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7" w:rsidRDefault="009A0C97" w:rsidP="009A0C97">
      <w:pPr>
        <w:jc w:val="both"/>
        <w:rPr>
          <w:sz w:val="24"/>
          <w:szCs w:val="24"/>
        </w:rPr>
      </w:pPr>
      <w:bookmarkStart w:id="0" w:name="_GoBack"/>
      <w:bookmarkEnd w:id="0"/>
    </w:p>
    <w:p w:rsidR="00EC7FB0" w:rsidRDefault="00EC7FB0" w:rsidP="00EC7FB0">
      <w:pPr>
        <w:keepNext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Администрации муниципального образования «Игринский район» </w:t>
      </w:r>
    </w:p>
    <w:p w:rsidR="00EC7FB0" w:rsidRDefault="00EC7FB0" w:rsidP="00EC7FB0">
      <w:pPr>
        <w:ind w:left="5812"/>
        <w:rPr>
          <w:b/>
          <w:bCs/>
          <w:sz w:val="24"/>
          <w:szCs w:val="24"/>
        </w:rPr>
      </w:pPr>
      <w:r>
        <w:rPr>
          <w:sz w:val="24"/>
          <w:szCs w:val="24"/>
        </w:rPr>
        <w:t>от «_</w:t>
      </w:r>
      <w:r w:rsidR="00205549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_» декабря 2019 г. № _</w:t>
      </w:r>
      <w:r w:rsidR="00205549">
        <w:rPr>
          <w:sz w:val="24"/>
          <w:szCs w:val="24"/>
          <w:u w:val="single"/>
        </w:rPr>
        <w:t>2327</w:t>
      </w:r>
      <w:r>
        <w:rPr>
          <w:sz w:val="24"/>
          <w:szCs w:val="24"/>
        </w:rPr>
        <w:t>_</w:t>
      </w:r>
    </w:p>
    <w:p w:rsidR="00EC7FB0" w:rsidRDefault="00EC7FB0" w:rsidP="00EC7FB0">
      <w:pPr>
        <w:keepNext/>
        <w:ind w:left="5954" w:right="1133"/>
        <w:jc w:val="center"/>
        <w:rPr>
          <w:b/>
          <w:bCs/>
          <w:sz w:val="24"/>
          <w:szCs w:val="24"/>
        </w:rPr>
      </w:pPr>
    </w:p>
    <w:p w:rsidR="00EC7FB0" w:rsidRDefault="00EC7FB0" w:rsidP="00EC7FB0">
      <w:pPr>
        <w:rPr>
          <w:sz w:val="24"/>
          <w:szCs w:val="24"/>
        </w:rPr>
      </w:pPr>
    </w:p>
    <w:p w:rsidR="00EC7FB0" w:rsidRDefault="00EC7FB0" w:rsidP="00EC7FB0">
      <w:pPr>
        <w:jc w:val="center"/>
        <w:rPr>
          <w:b/>
          <w:sz w:val="24"/>
          <w:szCs w:val="24"/>
        </w:rPr>
      </w:pPr>
    </w:p>
    <w:p w:rsidR="00EC7FB0" w:rsidRDefault="00EC7FB0" w:rsidP="00EC7FB0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>Краткая характеристика (паспорт)  программы</w:t>
      </w:r>
    </w:p>
    <w:p w:rsidR="00EC7FB0" w:rsidRDefault="00EC7FB0" w:rsidP="00EC7FB0">
      <w:pPr>
        <w:keepNext/>
        <w:tabs>
          <w:tab w:val="left" w:pos="1276"/>
        </w:tabs>
        <w:rPr>
          <w:b/>
          <w:bCs/>
          <w:sz w:val="26"/>
          <w:szCs w:val="26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638"/>
      </w:tblGrid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pacing w:before="120" w:after="120"/>
              <w:rPr>
                <w:b/>
              </w:rPr>
            </w:pPr>
            <w:r>
              <w:t>Наименование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Муниципальная программа «Формирование законопослушного поведения участников дорожного движения» на 2019-2021 годы в Игринском районе (далее Программа)</w:t>
            </w: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pacing w:before="120" w:after="120"/>
              <w:rPr>
                <w:b/>
              </w:rPr>
            </w:pPr>
            <w:r>
              <w:t xml:space="preserve">Подпрограммы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Pr="00D31F73" w:rsidRDefault="00EC7FB0" w:rsidP="00F96738">
            <w:pPr>
              <w:snapToGrid w:val="0"/>
              <w:spacing w:before="120" w:after="120"/>
              <w:rPr>
                <w:bCs/>
              </w:rPr>
            </w:pPr>
            <w:r w:rsidRPr="00D31F73">
              <w:rPr>
                <w:bCs/>
              </w:rPr>
              <w:t>Отсутствуют</w:t>
            </w: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pacing w:before="120" w:after="120"/>
            </w:pPr>
            <w:r>
              <w:t xml:space="preserve">Ответственный исполнитель </w:t>
            </w:r>
          </w:p>
          <w:p w:rsidR="00EC7FB0" w:rsidRDefault="00EC7FB0" w:rsidP="00F96738">
            <w:pPr>
              <w:spacing w:before="120" w:after="120"/>
              <w:rPr>
                <w:b/>
              </w:rPr>
            </w:pPr>
            <w:r>
              <w:t>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Pr="00D31F73" w:rsidRDefault="00EC7FB0" w:rsidP="00F96738">
            <w:pPr>
              <w:snapToGrid w:val="0"/>
              <w:spacing w:before="120" w:after="120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Pr="00D31F73">
              <w:rPr>
                <w:bCs/>
              </w:rPr>
              <w:t xml:space="preserve"> Администрации муниципального образования «Игринский район»</w:t>
            </w: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pacing w:before="120" w:after="120"/>
              <w:rPr>
                <w:b/>
              </w:rPr>
            </w:pPr>
            <w:r>
              <w:t xml:space="preserve">Соисполнители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Pr="00D31F73" w:rsidRDefault="00EC7FB0" w:rsidP="00F96738">
            <w:pPr>
              <w:snapToGrid w:val="0"/>
              <w:spacing w:before="120" w:after="120"/>
              <w:rPr>
                <w:bCs/>
              </w:rPr>
            </w:pPr>
            <w:r>
              <w:rPr>
                <w:bCs/>
              </w:rPr>
              <w:t>Образовательные организации, ОГИБДД МО России «Игринский»</w:t>
            </w: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pacing w:before="120" w:after="120"/>
              <w:rPr>
                <w:i/>
              </w:rPr>
            </w:pPr>
            <w:r>
              <w:t>Цель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napToGrid w:val="0"/>
              <w:spacing w:before="120" w:after="120"/>
            </w:pPr>
            <w:r>
              <w:t>- Сокращение количества дорожно-транспортных происшествий с пострадавшими.</w:t>
            </w:r>
          </w:p>
          <w:p w:rsidR="00EC7FB0" w:rsidRDefault="00EC7FB0" w:rsidP="00F96738">
            <w:pPr>
              <w:snapToGrid w:val="0"/>
              <w:spacing w:before="120" w:after="120"/>
            </w:pPr>
            <w:r>
              <w:t>- Сокращение смертности и пострадавших от дорожно-транспортных происшествий.</w:t>
            </w:r>
          </w:p>
          <w:p w:rsidR="00EC7FB0" w:rsidRDefault="00EC7FB0" w:rsidP="00F96738">
            <w:pPr>
              <w:snapToGrid w:val="0"/>
              <w:spacing w:before="120" w:after="120"/>
            </w:pPr>
            <w:r>
              <w:t>- Повышение уровня правового воспитания участников дорожного движения, культуры их поведения. Профилактика детского дорожно-транспортного травматизма в районе.</w:t>
            </w:r>
          </w:p>
          <w:p w:rsidR="00EC7FB0" w:rsidRPr="001D6894" w:rsidRDefault="00EC7FB0" w:rsidP="00F96738">
            <w:pPr>
              <w:snapToGrid w:val="0"/>
              <w:spacing w:before="120" w:after="120"/>
            </w:pPr>
            <w:r w:rsidRPr="00EC7FB0">
              <w:t>- Профилактика дорожно-транспортного травматизма в СМИ.</w:t>
            </w: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pacing w:before="120" w:after="120"/>
            </w:pPr>
            <w:r>
              <w:t>Задачи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napToGrid w:val="0"/>
              <w:spacing w:before="120" w:after="120"/>
            </w:pPr>
            <w:r>
              <w:t>Предупреждение опасного поведения детей школьного возраста, участников дорожного движения:</w:t>
            </w:r>
          </w:p>
          <w:p w:rsidR="00EC7FB0" w:rsidRDefault="00EC7FB0" w:rsidP="00F96738">
            <w:pPr>
              <w:snapToGrid w:val="0"/>
              <w:spacing w:before="120" w:after="120"/>
            </w:pPr>
            <w:r>
              <w:t>- создание комплексной схемы профилактики дорожно-транспортных происшествий (далее-ДТП)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реализации программы правового воспитания участников дорожного движения, культуры их поведения;</w:t>
            </w:r>
          </w:p>
          <w:p w:rsidR="00EC7FB0" w:rsidRDefault="00EC7FB0" w:rsidP="00F96738">
            <w:pPr>
              <w:snapToGrid w:val="0"/>
              <w:spacing w:before="120" w:after="120"/>
            </w:pPr>
            <w:r>
              <w:t>- развитие деятельности отрядов юных инспекторов движения (ЮИД);</w:t>
            </w:r>
          </w:p>
          <w:p w:rsidR="00EC7FB0" w:rsidRDefault="00EC7FB0" w:rsidP="00F96738">
            <w:pPr>
              <w:snapToGrid w:val="0"/>
              <w:spacing w:before="120" w:after="120"/>
            </w:pPr>
            <w:r>
              <w:t>- формирование у детей навыков безопасного поведения на дорогах;</w:t>
            </w:r>
          </w:p>
          <w:p w:rsidR="00EC7FB0" w:rsidRDefault="00EC7FB0" w:rsidP="00F96738">
            <w:pPr>
              <w:snapToGrid w:val="0"/>
              <w:spacing w:before="120" w:after="120"/>
            </w:pPr>
            <w: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EC7FB0" w:rsidRDefault="00EC7FB0" w:rsidP="00F96738">
            <w:pPr>
              <w:snapToGrid w:val="0"/>
              <w:spacing w:before="120" w:after="120"/>
            </w:pPr>
            <w:r w:rsidRPr="00EC7FB0">
              <w:t>- проведение в СМИ пропагандистских компаний,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pacing w:before="120" w:after="120"/>
            </w:pPr>
            <w:r>
              <w:t xml:space="preserve">Целевые показатели (индикаторы)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Default="00EC7FB0" w:rsidP="00EC7FB0">
            <w:pPr>
              <w:widowControl/>
              <w:numPr>
                <w:ilvl w:val="0"/>
                <w:numId w:val="4"/>
              </w:numPr>
              <w:autoSpaceDE/>
              <w:snapToGrid w:val="0"/>
              <w:spacing w:before="120" w:after="120"/>
            </w:pPr>
            <w:r>
              <w:t>Количество ДТП с участием несовершеннолетних;</w:t>
            </w:r>
          </w:p>
          <w:p w:rsidR="00EC7FB0" w:rsidRDefault="00EC7FB0" w:rsidP="00EC7FB0">
            <w:pPr>
              <w:widowControl/>
              <w:numPr>
                <w:ilvl w:val="0"/>
                <w:numId w:val="4"/>
              </w:numPr>
              <w:autoSpaceDE/>
              <w:snapToGrid w:val="0"/>
              <w:spacing w:before="120" w:after="120"/>
            </w:pPr>
            <w:r>
              <w:t>Число детей погибших в ДТП;</w:t>
            </w:r>
          </w:p>
          <w:p w:rsidR="00EC7FB0" w:rsidRDefault="00EC7FB0" w:rsidP="00EC7FB0">
            <w:pPr>
              <w:widowControl/>
              <w:numPr>
                <w:ilvl w:val="0"/>
                <w:numId w:val="4"/>
              </w:numPr>
              <w:autoSpaceDE/>
              <w:snapToGrid w:val="0"/>
              <w:spacing w:before="120" w:after="120"/>
            </w:pPr>
            <w:r>
              <w:t>Доля учащихся (воспитанников), задействованных в мероприятиях по профилактике ДТП.</w:t>
            </w: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pacing w:before="120" w:after="120"/>
            </w:pPr>
            <w:r>
              <w:t xml:space="preserve">Сроки 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Default="00EC7FB0" w:rsidP="00F96738">
            <w:pPr>
              <w:snapToGrid w:val="0"/>
              <w:spacing w:before="120" w:after="120"/>
            </w:pPr>
            <w:r>
              <w:lastRenderedPageBreak/>
              <w:t>2019-2021 годы.</w:t>
            </w:r>
          </w:p>
          <w:p w:rsidR="00EC7FB0" w:rsidRDefault="00EC7FB0" w:rsidP="00F96738">
            <w:pPr>
              <w:snapToGrid w:val="0"/>
              <w:spacing w:before="120" w:after="120"/>
            </w:pP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Pr="00EC7FB0" w:rsidRDefault="00EC7FB0" w:rsidP="00F96738">
            <w:pPr>
              <w:spacing w:before="120" w:after="120"/>
              <w:rPr>
                <w:b/>
              </w:rPr>
            </w:pPr>
            <w:r w:rsidRPr="00EC7FB0">
              <w:lastRenderedPageBreak/>
              <w:t>Объемы финансирования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Pr="00EC7FB0" w:rsidRDefault="00EC7FB0" w:rsidP="00F96738">
            <w:pPr>
              <w:snapToGrid w:val="0"/>
              <w:spacing w:before="120" w:after="120"/>
              <w:rPr>
                <w:b/>
              </w:rPr>
            </w:pPr>
            <w:r w:rsidRPr="00EC7FB0">
              <w:t>Финансирование муниципальной программы не предусмотрено.</w:t>
            </w:r>
          </w:p>
        </w:tc>
      </w:tr>
      <w:tr w:rsidR="00EC7FB0" w:rsidTr="00F967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B0" w:rsidRPr="00EC7FB0" w:rsidRDefault="00EC7FB0" w:rsidP="00F96738">
            <w:pPr>
              <w:spacing w:before="120" w:after="120"/>
              <w:rPr>
                <w:b/>
              </w:rPr>
            </w:pPr>
            <w:r w:rsidRPr="00EC7FB0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B0" w:rsidRPr="00EC7FB0" w:rsidRDefault="00EC7FB0" w:rsidP="00F96738">
            <w:pPr>
              <w:snapToGrid w:val="0"/>
              <w:spacing w:before="120" w:after="120"/>
            </w:pPr>
            <w:r w:rsidRPr="00EC7FB0"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EC7FB0" w:rsidRDefault="00EC7FB0" w:rsidP="00EC7FB0">
      <w:pPr>
        <w:jc w:val="center"/>
        <w:rPr>
          <w:b/>
          <w:sz w:val="24"/>
          <w:szCs w:val="24"/>
        </w:rPr>
      </w:pPr>
    </w:p>
    <w:p w:rsidR="00EC7FB0" w:rsidRDefault="00EC7FB0" w:rsidP="00EC7FB0">
      <w:pPr>
        <w:jc w:val="center"/>
        <w:rPr>
          <w:b/>
          <w:sz w:val="24"/>
          <w:szCs w:val="24"/>
        </w:rPr>
      </w:pPr>
    </w:p>
    <w:p w:rsidR="00EC7FB0" w:rsidRDefault="00EC7FB0" w:rsidP="00EC7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сферы реализации муниципальной программы.</w:t>
      </w:r>
    </w:p>
    <w:p w:rsidR="00EC7FB0" w:rsidRPr="00F61458" w:rsidRDefault="00EC7FB0" w:rsidP="00EC7FB0">
      <w:pPr>
        <w:jc w:val="center"/>
        <w:rPr>
          <w:b/>
          <w:sz w:val="24"/>
          <w:szCs w:val="24"/>
        </w:rPr>
      </w:pPr>
    </w:p>
    <w:p w:rsidR="00EC7FB0" w:rsidRDefault="00EC7FB0" w:rsidP="00EC7FB0">
      <w:pPr>
        <w:jc w:val="both"/>
        <w:rPr>
          <w:bCs/>
          <w:sz w:val="24"/>
          <w:szCs w:val="24"/>
        </w:rPr>
      </w:pPr>
      <w:r w:rsidRPr="00F61458">
        <w:rPr>
          <w:b/>
          <w:sz w:val="24"/>
          <w:szCs w:val="24"/>
        </w:rPr>
        <w:tab/>
      </w:r>
      <w:r w:rsidRPr="00901226">
        <w:rPr>
          <w:bCs/>
          <w:sz w:val="24"/>
          <w:szCs w:val="24"/>
        </w:rPr>
        <w:t>Муниципальная программа «Формирование законопослушного поведения участников дорожного движения» на 2019-2021 годы в Игринском районе 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 04.2016 г. № Пр-637 по итогам заседания президиума государственного совета Российской Федерации 14.03.2016г.</w:t>
      </w:r>
    </w:p>
    <w:p w:rsidR="00EC7FB0" w:rsidRDefault="00EC7FB0" w:rsidP="00EC7FB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 проблемы обеспечения безопасности дорожного движения является одной из важнейших задач общества. </w:t>
      </w:r>
      <w:proofErr w:type="gramStart"/>
      <w:r>
        <w:rPr>
          <w:bCs/>
          <w:sz w:val="24"/>
          <w:szCs w:val="24"/>
        </w:rPr>
        <w:t>Проблема аварийности на транспорте (далее аварийность) приобрела особую остроту в последние годы в связи с возрастающей мобильностью населения при имеющем место перераспределении перевозок от общественного транспорта к личному,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потоки, низкой дисциплиной участников дорожного движения</w:t>
      </w:r>
      <w:proofErr w:type="gramEnd"/>
    </w:p>
    <w:p w:rsidR="00EC7FB0" w:rsidRPr="007274F3" w:rsidRDefault="00EC7FB0" w:rsidP="00EC7FB0">
      <w:pPr>
        <w:ind w:firstLine="708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Самыми распространенными причинами ДТП на дорогах являются: нарушение скоростного режима, не предоставление преимущества в движении транспортного средства, несоблюдение дистанции, не предоставление преимущества в движении пешеходу, переход проезжей части в неустановленном месте, нарушение правил обгона, выезд на встречную полосу </w:t>
      </w:r>
      <w:r w:rsidRPr="007274F3">
        <w:rPr>
          <w:bCs/>
          <w:sz w:val="24"/>
          <w:szCs w:val="24"/>
        </w:rPr>
        <w:t xml:space="preserve">движения, движение </w:t>
      </w:r>
      <w:r w:rsidRPr="007274F3">
        <w:rPr>
          <w:sz w:val="21"/>
          <w:szCs w:val="21"/>
          <w:shd w:val="clear" w:color="auto" w:fill="FFFFFF"/>
        </w:rPr>
        <w:t>пешеходов без светоотражающих элементов на одежде  при движении по проезжей части вне населенных пунктов в темное время суток. </w:t>
      </w:r>
      <w:proofErr w:type="gramEnd"/>
    </w:p>
    <w:p w:rsidR="00EC7FB0" w:rsidRDefault="00EC7FB0" w:rsidP="00EC7FB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Формирование законопослушного поведения участников дорожного движения предусматривает формирование безопасного поведения водителей и пешеходов в целях создания условий для эффективной реализации государственной политики по обеспечению безопасности дорожного движения. </w:t>
      </w:r>
    </w:p>
    <w:p w:rsidR="00EC7FB0" w:rsidRDefault="00EC7FB0" w:rsidP="00EC7FB0">
      <w:pPr>
        <w:ind w:firstLine="708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</w:rPr>
        <w:t>В процессе выполнения мероприятий Программы планируется: создание системы, активно воздействующей на индивидуальное и массовое сознание участников движения, формирующей у них отношение к вопросам безопасности движения, как жизненно важным и индивидуально значимым; п</w:t>
      </w:r>
      <w:r w:rsidRPr="00F61458">
        <w:rPr>
          <w:color w:val="000000"/>
          <w:sz w:val="24"/>
          <w:szCs w:val="24"/>
          <w:lang w:eastAsia="ru-RU"/>
        </w:rPr>
        <w:t>редупреждение опасного поведения детей дошкольного и школьного возраста,</w:t>
      </w:r>
      <w:r>
        <w:rPr>
          <w:color w:val="000000"/>
          <w:sz w:val="24"/>
          <w:szCs w:val="24"/>
          <w:lang w:eastAsia="ru-RU"/>
        </w:rPr>
        <w:t xml:space="preserve"> участников дорожного движения;</w:t>
      </w:r>
      <w:proofErr w:type="gramEnd"/>
      <w:r w:rsidRPr="00F61458">
        <w:rPr>
          <w:color w:val="000000"/>
          <w:sz w:val="24"/>
          <w:szCs w:val="24"/>
          <w:lang w:eastAsia="ru-RU"/>
        </w:rPr>
        <w:t xml:space="preserve"> создание комплексной системы профилактики ДТП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целях формирования у участников дорожного движения стереотипа законопослушного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поведения и негативного отношения к правонарушениям в сфере дорожного движения,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правовое воспитание участников дорожного движения, культуры их поведения;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совершенствование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системы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профилактики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детского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дорожно-транспортного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1458">
        <w:rPr>
          <w:color w:val="000000"/>
          <w:sz w:val="24"/>
          <w:szCs w:val="24"/>
          <w:lang w:eastAsia="ru-RU"/>
        </w:rPr>
        <w:t>травматизма, формирование у детей навыков безопасного поведения на дорогах.</w:t>
      </w:r>
    </w:p>
    <w:p w:rsidR="00EC7FB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Программа включает в себя мероприятия, направленные на профилактическую работу с участниками дорожного движения по предупреждению нарушений порядка дорожного движения.</w:t>
      </w:r>
    </w:p>
    <w:p w:rsidR="00EC7FB0" w:rsidRDefault="00EC7FB0" w:rsidP="00EC7FB0">
      <w:pPr>
        <w:shd w:val="clear" w:color="auto" w:fill="FFFFFF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92574A">
        <w:rPr>
          <w:b/>
          <w:color w:val="000000"/>
          <w:sz w:val="24"/>
          <w:szCs w:val="24"/>
          <w:lang w:eastAsia="ru-RU"/>
        </w:rPr>
        <w:t xml:space="preserve">Цели </w:t>
      </w:r>
      <w:r>
        <w:rPr>
          <w:b/>
          <w:color w:val="000000"/>
          <w:sz w:val="24"/>
          <w:szCs w:val="24"/>
          <w:lang w:eastAsia="ru-RU"/>
        </w:rPr>
        <w:t xml:space="preserve">и задачи </w:t>
      </w:r>
      <w:r w:rsidRPr="0092574A">
        <w:rPr>
          <w:b/>
          <w:color w:val="000000"/>
          <w:sz w:val="24"/>
          <w:szCs w:val="24"/>
          <w:lang w:eastAsia="ru-RU"/>
        </w:rPr>
        <w:t>Программы</w:t>
      </w:r>
    </w:p>
    <w:p w:rsidR="00EC7FB0" w:rsidRPr="0092574A" w:rsidRDefault="00EC7FB0" w:rsidP="00EC7FB0">
      <w:pPr>
        <w:shd w:val="clear" w:color="auto" w:fill="FFFFFF"/>
        <w:suppressAutoHyphens w:val="0"/>
        <w:jc w:val="both"/>
        <w:rPr>
          <w:b/>
          <w:color w:val="000000"/>
          <w:sz w:val="24"/>
          <w:szCs w:val="24"/>
          <w:lang w:eastAsia="ru-RU"/>
        </w:rPr>
      </w:pPr>
    </w:p>
    <w:p w:rsidR="00EC7FB0" w:rsidRDefault="00EC7FB0" w:rsidP="00EC7FB0">
      <w:pPr>
        <w:ind w:firstLine="708"/>
        <w:rPr>
          <w:sz w:val="24"/>
          <w:szCs w:val="24"/>
        </w:rPr>
      </w:pPr>
      <w:r w:rsidRPr="0092574A">
        <w:rPr>
          <w:sz w:val="24"/>
          <w:szCs w:val="24"/>
        </w:rPr>
        <w:t>Цели Программы</w:t>
      </w:r>
      <w:r>
        <w:rPr>
          <w:sz w:val="24"/>
          <w:szCs w:val="24"/>
        </w:rPr>
        <w:t>:</w:t>
      </w:r>
    </w:p>
    <w:p w:rsidR="00EC7FB0" w:rsidRPr="009805A5" w:rsidRDefault="00EC7FB0" w:rsidP="00EC7FB0">
      <w:pPr>
        <w:widowControl/>
        <w:numPr>
          <w:ilvl w:val="0"/>
          <w:numId w:val="6"/>
        </w:numPr>
        <w:autoSpaceDE/>
        <w:rPr>
          <w:sz w:val="24"/>
          <w:szCs w:val="24"/>
        </w:rPr>
      </w:pPr>
      <w:r w:rsidRPr="009805A5">
        <w:rPr>
          <w:sz w:val="24"/>
          <w:szCs w:val="24"/>
        </w:rPr>
        <w:t>Сокращение количества дорожно-транспортных происшествий с пострадавшими;</w:t>
      </w:r>
    </w:p>
    <w:p w:rsidR="00EC7FB0" w:rsidRDefault="00EC7FB0" w:rsidP="00EC7FB0">
      <w:pPr>
        <w:widowControl/>
        <w:numPr>
          <w:ilvl w:val="0"/>
          <w:numId w:val="6"/>
        </w:numPr>
        <w:autoSpaceDE/>
        <w:ind w:left="0" w:firstLine="360"/>
        <w:jc w:val="both"/>
        <w:rPr>
          <w:sz w:val="24"/>
          <w:szCs w:val="24"/>
        </w:rPr>
      </w:pPr>
      <w:r w:rsidRPr="009805A5">
        <w:rPr>
          <w:sz w:val="24"/>
          <w:szCs w:val="24"/>
        </w:rPr>
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территории Игринского района</w:t>
      </w:r>
      <w:r>
        <w:rPr>
          <w:sz w:val="24"/>
          <w:szCs w:val="24"/>
        </w:rPr>
        <w:t>;</w:t>
      </w:r>
    </w:p>
    <w:p w:rsidR="00EC7FB0" w:rsidRDefault="00EC7FB0" w:rsidP="00EC7FB0">
      <w:pPr>
        <w:ind w:firstLine="708"/>
        <w:jc w:val="both"/>
        <w:rPr>
          <w:sz w:val="24"/>
          <w:szCs w:val="24"/>
        </w:rPr>
      </w:pPr>
      <w:r w:rsidRPr="0092574A">
        <w:rPr>
          <w:sz w:val="24"/>
          <w:szCs w:val="24"/>
        </w:rPr>
        <w:lastRenderedPageBreak/>
        <w:t>Задачи Программы</w:t>
      </w:r>
      <w:r>
        <w:rPr>
          <w:sz w:val="24"/>
          <w:szCs w:val="24"/>
        </w:rPr>
        <w:t>:</w:t>
      </w:r>
    </w:p>
    <w:p w:rsidR="00EC7FB0" w:rsidRDefault="00EC7FB0" w:rsidP="00EC7FB0">
      <w:pPr>
        <w:ind w:firstLine="708"/>
        <w:jc w:val="both"/>
        <w:rPr>
          <w:sz w:val="24"/>
          <w:szCs w:val="24"/>
        </w:rPr>
      </w:pPr>
      <w:r w:rsidRPr="0092574A">
        <w:rPr>
          <w:sz w:val="24"/>
          <w:szCs w:val="24"/>
        </w:rPr>
        <w:t xml:space="preserve"> - предупреждение опасного поведения детей дошкольного и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школьного возраста, участников дорожного движения</w:t>
      </w:r>
      <w:r>
        <w:rPr>
          <w:sz w:val="24"/>
          <w:szCs w:val="24"/>
        </w:rPr>
        <w:t>;</w:t>
      </w:r>
    </w:p>
    <w:p w:rsidR="00EC7FB0" w:rsidRDefault="00EC7FB0" w:rsidP="00EC7F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574A">
        <w:rPr>
          <w:sz w:val="24"/>
          <w:szCs w:val="24"/>
        </w:rPr>
        <w:t xml:space="preserve"> создание комплексной системы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профилактики ДТП в целях формирования у участников дорожного движения стереотипа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движения,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правового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дорожного движения, культуры их поведения;</w:t>
      </w:r>
    </w:p>
    <w:p w:rsidR="00EC7FB0" w:rsidRDefault="00EC7FB0" w:rsidP="00EC7F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2574A">
        <w:rPr>
          <w:sz w:val="24"/>
          <w:szCs w:val="24"/>
        </w:rPr>
        <w:t>совершенствование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профилактики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детского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92574A">
        <w:rPr>
          <w:sz w:val="24"/>
          <w:szCs w:val="24"/>
        </w:rPr>
        <w:t>травматизма, формирование у детей навыков безопасного поведения на дорогах</w:t>
      </w:r>
      <w:r>
        <w:rPr>
          <w:sz w:val="24"/>
          <w:szCs w:val="24"/>
        </w:rPr>
        <w:t>.</w:t>
      </w:r>
    </w:p>
    <w:p w:rsidR="00EC7FB0" w:rsidRDefault="00EC7FB0" w:rsidP="00EC7FB0">
      <w:pPr>
        <w:ind w:firstLine="708"/>
        <w:jc w:val="both"/>
        <w:rPr>
          <w:sz w:val="24"/>
          <w:szCs w:val="24"/>
        </w:rPr>
      </w:pPr>
    </w:p>
    <w:p w:rsidR="00EC7FB0" w:rsidRPr="00A43720" w:rsidRDefault="00EC7FB0" w:rsidP="00EC7FB0">
      <w:pPr>
        <w:jc w:val="center"/>
        <w:rPr>
          <w:b/>
          <w:sz w:val="24"/>
          <w:szCs w:val="24"/>
        </w:rPr>
      </w:pPr>
      <w:r w:rsidRPr="00A43720">
        <w:rPr>
          <w:b/>
          <w:sz w:val="24"/>
          <w:szCs w:val="24"/>
        </w:rPr>
        <w:t>Целевые показатели (индикаторы)</w:t>
      </w:r>
    </w:p>
    <w:p w:rsidR="00EC7FB0" w:rsidRPr="00A43720" w:rsidRDefault="00EC7FB0" w:rsidP="00EC7FB0">
      <w:pPr>
        <w:widowControl/>
        <w:numPr>
          <w:ilvl w:val="0"/>
          <w:numId w:val="5"/>
        </w:numPr>
        <w:autoSpaceDE/>
        <w:snapToGrid w:val="0"/>
        <w:spacing w:before="120" w:after="120"/>
        <w:rPr>
          <w:sz w:val="24"/>
          <w:szCs w:val="24"/>
        </w:rPr>
      </w:pPr>
      <w:r w:rsidRPr="00A43720">
        <w:rPr>
          <w:sz w:val="24"/>
          <w:szCs w:val="24"/>
        </w:rPr>
        <w:t>Количество ДТП с участием несовершеннолетних;</w:t>
      </w:r>
    </w:p>
    <w:p w:rsidR="00EC7FB0" w:rsidRPr="00A43720" w:rsidRDefault="00EC7FB0" w:rsidP="00EC7FB0">
      <w:pPr>
        <w:widowControl/>
        <w:numPr>
          <w:ilvl w:val="0"/>
          <w:numId w:val="5"/>
        </w:numPr>
        <w:autoSpaceDE/>
        <w:snapToGrid w:val="0"/>
        <w:spacing w:before="120" w:after="120"/>
        <w:rPr>
          <w:sz w:val="24"/>
          <w:szCs w:val="24"/>
        </w:rPr>
      </w:pPr>
      <w:r w:rsidRPr="00A43720">
        <w:rPr>
          <w:sz w:val="24"/>
          <w:szCs w:val="24"/>
        </w:rPr>
        <w:t>Число детей погибших в ДТП;</w:t>
      </w:r>
    </w:p>
    <w:p w:rsidR="00EC7FB0" w:rsidRPr="00A43720" w:rsidRDefault="00EC7FB0" w:rsidP="00EC7FB0">
      <w:pPr>
        <w:widowControl/>
        <w:numPr>
          <w:ilvl w:val="0"/>
          <w:numId w:val="5"/>
        </w:numPr>
        <w:autoSpaceDE/>
        <w:jc w:val="both"/>
        <w:rPr>
          <w:b/>
          <w:sz w:val="24"/>
          <w:szCs w:val="24"/>
        </w:rPr>
      </w:pPr>
      <w:r w:rsidRPr="00A43720">
        <w:rPr>
          <w:sz w:val="24"/>
          <w:szCs w:val="24"/>
        </w:rPr>
        <w:t>Доля учащихся (воспитанников), задействованных в мероприятиях по профилактике ДТП.</w:t>
      </w:r>
    </w:p>
    <w:p w:rsidR="00EC7FB0" w:rsidRPr="00A43720" w:rsidRDefault="00EC7FB0" w:rsidP="00EC7FB0">
      <w:pPr>
        <w:jc w:val="both"/>
        <w:rPr>
          <w:sz w:val="24"/>
          <w:szCs w:val="24"/>
        </w:rPr>
      </w:pPr>
    </w:p>
    <w:p w:rsidR="00EC7FB0" w:rsidRDefault="00EC7FB0" w:rsidP="00EC7FB0">
      <w:pPr>
        <w:snapToGrid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мероприятия реализации Программы</w:t>
      </w:r>
    </w:p>
    <w:p w:rsidR="00EC7FB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Подготовка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методических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рекомендаций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по обучению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детей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правилам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безопасности дорожного движения;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EC7FB0" w:rsidRPr="00A4372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Обеспечение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муниципальных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образовательных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учреждений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перечнем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нормативн</w:t>
      </w:r>
      <w:proofErr w:type="gramStart"/>
      <w:r w:rsidRPr="00A43720">
        <w:rPr>
          <w:color w:val="000000"/>
          <w:sz w:val="24"/>
          <w:szCs w:val="24"/>
          <w:lang w:eastAsia="ru-RU"/>
        </w:rPr>
        <w:t>о-</w:t>
      </w:r>
      <w:proofErr w:type="gramEnd"/>
      <w:r>
        <w:rPr>
          <w:color w:val="000000"/>
          <w:sz w:val="24"/>
          <w:szCs w:val="24"/>
          <w:lang w:eastAsia="ru-RU"/>
        </w:rPr>
        <w:t xml:space="preserve"> п</w:t>
      </w:r>
      <w:r w:rsidRPr="00A43720">
        <w:rPr>
          <w:color w:val="000000"/>
          <w:sz w:val="24"/>
          <w:szCs w:val="24"/>
          <w:lang w:eastAsia="ru-RU"/>
        </w:rPr>
        <w:t>равовой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документации,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регламентирующей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деятельность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образовательных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учреждений,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обеспечению безопасности дорожного движения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снижению детского дорожно-транспортного травматизма;</w:t>
      </w:r>
    </w:p>
    <w:p w:rsidR="00EC7FB0" w:rsidRPr="00A4372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Организация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проведение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уроков правовых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знаний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в образовательных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учреждениях в рамках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Всероссийской акции «Внимание - дети!»;</w:t>
      </w:r>
    </w:p>
    <w:p w:rsidR="00EC7FB0" w:rsidRPr="00A4372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Организация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проведение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муниципальных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школьных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дошкольных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образовательных учреждениях и в учреждениях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дополнительного образования детей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акции «Неделя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безопасности»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рамках Международной недели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безопасности на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дорогах;</w:t>
      </w:r>
    </w:p>
    <w:p w:rsidR="00EC7FB0" w:rsidRPr="00A4372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Организация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проведение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образовательных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учреждениях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занятий,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направленных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на повышение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участников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дорожного движения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уровня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правосознания,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 xml:space="preserve">в том числе </w:t>
      </w:r>
      <w:r>
        <w:rPr>
          <w:color w:val="000000"/>
          <w:sz w:val="24"/>
          <w:szCs w:val="24"/>
          <w:lang w:eastAsia="ru-RU"/>
        </w:rPr>
        <w:t xml:space="preserve"> с</w:t>
      </w:r>
      <w:r w:rsidRPr="00A43720">
        <w:rPr>
          <w:color w:val="000000"/>
          <w:sz w:val="24"/>
          <w:szCs w:val="24"/>
          <w:lang w:eastAsia="ru-RU"/>
        </w:rPr>
        <w:t>тереотипа законопослушного поведения и негативного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отношения к правонарушениям в сфере дорожного движения;</w:t>
      </w:r>
    </w:p>
    <w:p w:rsidR="00EC7FB0" w:rsidRPr="00A4372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Проведение мероприятий в образовательных учреждениях по формированию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стереотипа законопослушного поведения и негативного отношения к правонарушениям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в сфере дорожного движения;</w:t>
      </w:r>
    </w:p>
    <w:p w:rsidR="00EC7FB0" w:rsidRPr="00A4372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Проведение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соревнований,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игр,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конкурсов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творческих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работ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среди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детей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безопасности</w:t>
      </w:r>
      <w:r>
        <w:rPr>
          <w:color w:val="000000"/>
          <w:sz w:val="24"/>
          <w:szCs w:val="24"/>
          <w:lang w:eastAsia="ru-RU"/>
        </w:rPr>
        <w:t xml:space="preserve"> д</w:t>
      </w:r>
      <w:r w:rsidRPr="00A43720">
        <w:rPr>
          <w:color w:val="000000"/>
          <w:sz w:val="24"/>
          <w:szCs w:val="24"/>
          <w:lang w:eastAsia="ru-RU"/>
        </w:rPr>
        <w:t>орожного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движения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(районные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соревнования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 xml:space="preserve">«Безопасное колесо», </w:t>
      </w:r>
      <w:r>
        <w:rPr>
          <w:color w:val="000000"/>
          <w:sz w:val="24"/>
          <w:szCs w:val="24"/>
          <w:lang w:eastAsia="ru-RU"/>
        </w:rPr>
        <w:t>к</w:t>
      </w:r>
      <w:r w:rsidRPr="00A43720">
        <w:rPr>
          <w:color w:val="000000"/>
          <w:sz w:val="24"/>
          <w:szCs w:val="24"/>
          <w:lang w:eastAsia="ru-RU"/>
        </w:rPr>
        <w:t>онкурсы и викторины по ПДД в летних детских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оздоровительных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лагерях, участие во всероссийских соревнованиях «Безопасное колесо»);</w:t>
      </w:r>
    </w:p>
    <w:p w:rsidR="00EC7FB0" w:rsidRDefault="00EC7FB0" w:rsidP="00EC7FB0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Проведение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лекций,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семинаров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и практических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занятий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 xml:space="preserve">с </w:t>
      </w:r>
      <w:r w:rsidRPr="00A43720">
        <w:rPr>
          <w:sz w:val="24"/>
          <w:szCs w:val="24"/>
        </w:rPr>
        <w:t>ОГИБДД</w:t>
      </w:r>
      <w:r>
        <w:rPr>
          <w:sz w:val="24"/>
          <w:szCs w:val="24"/>
        </w:rPr>
        <w:t xml:space="preserve"> </w:t>
      </w:r>
      <w:r w:rsidRPr="00A43720">
        <w:rPr>
          <w:sz w:val="24"/>
          <w:szCs w:val="24"/>
        </w:rPr>
        <w:t>МО МВД России «Игринский»</w:t>
      </w:r>
      <w:r w:rsidRPr="00A43720">
        <w:rPr>
          <w:color w:val="000000"/>
          <w:sz w:val="24"/>
          <w:szCs w:val="24"/>
          <w:lang w:eastAsia="ru-RU"/>
        </w:rPr>
        <w:t>;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EC7FB0" w:rsidRPr="00A43720" w:rsidRDefault="00EC7FB0" w:rsidP="00EC7FB0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Совещания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по актуальным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вопросам обеспечения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безопасности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дорожного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движения;</w:t>
      </w:r>
    </w:p>
    <w:p w:rsidR="00EC7FB0" w:rsidRPr="00A4372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 Участие в видеоконференциях по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безопасности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дорожного движения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профилактике детского дорожно-транспортного травматизма;</w:t>
      </w:r>
    </w:p>
    <w:p w:rsidR="00EC7FB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A43720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Размещение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материалов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проведении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образовательных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учреждениях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мероприятий по формированию законопослушного поведения участников дорожного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движения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профилактике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дорожно-транспортного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травматизма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среди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несовершеннолетних на интернет ресурсах Администрации района и Управления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3720">
        <w:rPr>
          <w:color w:val="000000"/>
          <w:sz w:val="24"/>
          <w:szCs w:val="24"/>
          <w:lang w:eastAsia="ru-RU"/>
        </w:rPr>
        <w:t>образования района.</w:t>
      </w:r>
    </w:p>
    <w:p w:rsidR="00EC7FB0" w:rsidRPr="00A43720" w:rsidRDefault="00EC7FB0" w:rsidP="00EC7FB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План мероприятий по реализации Программы с указанием сроков и ответственных исполнителей в приложении к настоящей программе.</w:t>
      </w:r>
    </w:p>
    <w:p w:rsidR="009A0C97" w:rsidRDefault="009A0C97" w:rsidP="00EC7FB0">
      <w:pPr>
        <w:snapToGrid w:val="0"/>
        <w:spacing w:before="120" w:after="120"/>
        <w:jc w:val="center"/>
        <w:rPr>
          <w:b/>
          <w:bCs/>
          <w:sz w:val="24"/>
          <w:szCs w:val="24"/>
        </w:rPr>
      </w:pPr>
    </w:p>
    <w:p w:rsidR="00EC7FB0" w:rsidRDefault="00EC7FB0" w:rsidP="00EC7FB0">
      <w:pPr>
        <w:snapToGrid w:val="0"/>
        <w:spacing w:before="120" w:after="120"/>
        <w:jc w:val="center"/>
        <w:rPr>
          <w:b/>
          <w:bCs/>
          <w:sz w:val="24"/>
          <w:szCs w:val="24"/>
        </w:rPr>
      </w:pPr>
      <w:r w:rsidRPr="009805A5">
        <w:rPr>
          <w:b/>
          <w:bCs/>
          <w:sz w:val="24"/>
          <w:szCs w:val="24"/>
        </w:rPr>
        <w:lastRenderedPageBreak/>
        <w:t>Ожидаемые результаты реализации муниципальной программы</w:t>
      </w:r>
    </w:p>
    <w:p w:rsidR="00EC7FB0" w:rsidRDefault="00EC7FB0" w:rsidP="00EC7FB0">
      <w:pPr>
        <w:snapToGri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C7FB0" w:rsidRDefault="00EC7FB0" w:rsidP="00EC7FB0">
      <w:pPr>
        <w:snapToGri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Программные мероприятия направлены на формирование общественного сознания в части повышения дисциплины участников дорожного движения на автомобильных дорогах, улучшение дорожных условий, усиление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дорожным движением.</w:t>
      </w:r>
    </w:p>
    <w:p w:rsidR="00EC7FB0" w:rsidRPr="009805A5" w:rsidRDefault="00EC7FB0" w:rsidP="00EC7FB0">
      <w:pPr>
        <w:snapToGri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Реализация программных мероприятий позволит приостановить рост ДТП с пострадавшими, обеспечить безопасные условия движения для участников дорожного движения на автомобильных дорогах Игринского района</w:t>
      </w:r>
      <w:r w:rsidR="009A0C97">
        <w:rPr>
          <w:sz w:val="24"/>
          <w:szCs w:val="24"/>
        </w:rPr>
        <w:t>.</w:t>
      </w:r>
    </w:p>
    <w:p w:rsidR="00EC7FB0" w:rsidRPr="009805A5" w:rsidRDefault="009A0C97" w:rsidP="00EC7FB0">
      <w:pPr>
        <w:snapToGrid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Объемы финансирования муниципальной программы</w:t>
      </w:r>
    </w:p>
    <w:p w:rsidR="00EC7FB0" w:rsidRDefault="00EC7FB0" w:rsidP="00EC7FB0">
      <w:pPr>
        <w:snapToGrid w:val="0"/>
        <w:spacing w:before="120" w:after="120"/>
        <w:jc w:val="both"/>
        <w:rPr>
          <w:sz w:val="24"/>
          <w:szCs w:val="24"/>
        </w:rPr>
      </w:pPr>
      <w:r w:rsidRPr="009A0C97">
        <w:rPr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Администрации муниципального образования «Игринский район»,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характер, ресурсное обеспечение за счет средств бюджета муниципального образования «Игринский район» не требуется.</w:t>
      </w:r>
    </w:p>
    <w:p w:rsidR="00EC7FB0" w:rsidRPr="00B10703" w:rsidRDefault="00EC7FB0" w:rsidP="00EC7FB0">
      <w:pPr>
        <w:snapToGrid w:val="0"/>
        <w:spacing w:before="120" w:after="120"/>
        <w:jc w:val="both"/>
        <w:rPr>
          <w:b/>
          <w:sz w:val="24"/>
          <w:szCs w:val="24"/>
        </w:rPr>
      </w:pPr>
    </w:p>
    <w:p w:rsidR="00C6043B" w:rsidRDefault="00C6043B" w:rsidP="005F6425">
      <w:pPr>
        <w:jc w:val="both"/>
        <w:rPr>
          <w:sz w:val="28"/>
          <w:szCs w:val="28"/>
        </w:rPr>
      </w:pPr>
    </w:p>
    <w:p w:rsidR="00FC6FD1" w:rsidRDefault="00FC6FD1" w:rsidP="005F6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FD1" w:rsidRDefault="00FC6FD1" w:rsidP="005F6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6FD1" w:rsidRDefault="00FC6FD1" w:rsidP="005F6425">
      <w:pPr>
        <w:jc w:val="both"/>
        <w:rPr>
          <w:sz w:val="28"/>
          <w:szCs w:val="28"/>
        </w:rPr>
      </w:pPr>
    </w:p>
    <w:p w:rsidR="00FC6FD1" w:rsidRDefault="00FC6FD1" w:rsidP="005F6425">
      <w:pPr>
        <w:jc w:val="both"/>
        <w:rPr>
          <w:sz w:val="28"/>
          <w:szCs w:val="28"/>
        </w:rPr>
      </w:pPr>
    </w:p>
    <w:p w:rsidR="00FC6FD1" w:rsidRDefault="00FC6FD1" w:rsidP="005F6425">
      <w:pPr>
        <w:jc w:val="both"/>
        <w:rPr>
          <w:sz w:val="28"/>
          <w:szCs w:val="28"/>
        </w:rPr>
      </w:pPr>
    </w:p>
    <w:p w:rsidR="00FC6FD1" w:rsidRDefault="00FC6FD1" w:rsidP="005F6425">
      <w:pPr>
        <w:jc w:val="both"/>
        <w:rPr>
          <w:sz w:val="28"/>
          <w:szCs w:val="28"/>
        </w:rPr>
      </w:pPr>
    </w:p>
    <w:p w:rsidR="00FC6FD1" w:rsidRDefault="00FC6FD1" w:rsidP="005F6425">
      <w:pPr>
        <w:jc w:val="both"/>
        <w:rPr>
          <w:sz w:val="28"/>
          <w:szCs w:val="28"/>
        </w:rPr>
      </w:pPr>
    </w:p>
    <w:p w:rsidR="00FC6FD1" w:rsidRDefault="00FC6FD1" w:rsidP="005F6425">
      <w:pPr>
        <w:jc w:val="both"/>
        <w:rPr>
          <w:sz w:val="28"/>
          <w:szCs w:val="28"/>
        </w:rPr>
      </w:pPr>
    </w:p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FC6FD1" w:rsidRDefault="00FC6FD1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C6043B" w:rsidRDefault="00C6043B" w:rsidP="005F6425"/>
    <w:p w:rsidR="00FC6FD1" w:rsidRDefault="00FC6FD1" w:rsidP="005F6425"/>
    <w:p w:rsidR="00FC6FD1" w:rsidRDefault="00FC6FD1" w:rsidP="005F6425"/>
    <w:p w:rsidR="000316F3" w:rsidRDefault="000316F3" w:rsidP="005F6425"/>
    <w:p w:rsidR="000316F3" w:rsidRDefault="000316F3" w:rsidP="005F6425"/>
    <w:p w:rsidR="000316F3" w:rsidRDefault="000316F3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D66C39" w:rsidRDefault="00D66C39" w:rsidP="005F6425"/>
    <w:p w:rsidR="00FC6FD1" w:rsidRDefault="00FC6FD1" w:rsidP="005F6425"/>
    <w:sectPr w:rsidR="00FC6FD1" w:rsidSect="003414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69" w:rsidRDefault="00581869" w:rsidP="00B86F4E">
      <w:r>
        <w:separator/>
      </w:r>
    </w:p>
  </w:endnote>
  <w:endnote w:type="continuationSeparator" w:id="0">
    <w:p w:rsidR="00581869" w:rsidRDefault="00581869" w:rsidP="00B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69" w:rsidRDefault="00581869" w:rsidP="00B86F4E">
      <w:r>
        <w:separator/>
      </w:r>
    </w:p>
  </w:footnote>
  <w:footnote w:type="continuationSeparator" w:id="0">
    <w:p w:rsidR="00581869" w:rsidRDefault="00581869" w:rsidP="00B8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4B5BA5"/>
    <w:multiLevelType w:val="singleLevel"/>
    <w:tmpl w:val="365CB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36BB6C49"/>
    <w:multiLevelType w:val="hybridMultilevel"/>
    <w:tmpl w:val="508A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740E"/>
    <w:multiLevelType w:val="hybridMultilevel"/>
    <w:tmpl w:val="12FC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8E77866"/>
    <w:multiLevelType w:val="hybridMultilevel"/>
    <w:tmpl w:val="6A70E3C2"/>
    <w:lvl w:ilvl="0" w:tplc="1C44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36"/>
    <w:rsid w:val="0001487E"/>
    <w:rsid w:val="00014A09"/>
    <w:rsid w:val="000226B0"/>
    <w:rsid w:val="0002751D"/>
    <w:rsid w:val="000316F3"/>
    <w:rsid w:val="00032992"/>
    <w:rsid w:val="000329D7"/>
    <w:rsid w:val="00035993"/>
    <w:rsid w:val="000375FB"/>
    <w:rsid w:val="0004211E"/>
    <w:rsid w:val="00042604"/>
    <w:rsid w:val="00042754"/>
    <w:rsid w:val="000437BF"/>
    <w:rsid w:val="00051E27"/>
    <w:rsid w:val="000538C8"/>
    <w:rsid w:val="00057540"/>
    <w:rsid w:val="0006057D"/>
    <w:rsid w:val="000633D3"/>
    <w:rsid w:val="000716F8"/>
    <w:rsid w:val="00071CD7"/>
    <w:rsid w:val="000726F8"/>
    <w:rsid w:val="0007381E"/>
    <w:rsid w:val="00077737"/>
    <w:rsid w:val="00084B6B"/>
    <w:rsid w:val="000932A1"/>
    <w:rsid w:val="000A062E"/>
    <w:rsid w:val="000C4D3C"/>
    <w:rsid w:val="000C55D3"/>
    <w:rsid w:val="000D1808"/>
    <w:rsid w:val="000D451A"/>
    <w:rsid w:val="000D6D96"/>
    <w:rsid w:val="000E09CB"/>
    <w:rsid w:val="000E37FD"/>
    <w:rsid w:val="000E4B69"/>
    <w:rsid w:val="000E4C01"/>
    <w:rsid w:val="000F4676"/>
    <w:rsid w:val="0010004B"/>
    <w:rsid w:val="0010423F"/>
    <w:rsid w:val="00105B6B"/>
    <w:rsid w:val="00111C0F"/>
    <w:rsid w:val="00113724"/>
    <w:rsid w:val="00114A28"/>
    <w:rsid w:val="00116464"/>
    <w:rsid w:val="001212F9"/>
    <w:rsid w:val="001231CD"/>
    <w:rsid w:val="0012421D"/>
    <w:rsid w:val="00130108"/>
    <w:rsid w:val="001337CC"/>
    <w:rsid w:val="00133EC2"/>
    <w:rsid w:val="0014023D"/>
    <w:rsid w:val="00150029"/>
    <w:rsid w:val="001561BA"/>
    <w:rsid w:val="00156B5A"/>
    <w:rsid w:val="00157704"/>
    <w:rsid w:val="00157A10"/>
    <w:rsid w:val="001616C9"/>
    <w:rsid w:val="00166069"/>
    <w:rsid w:val="00176C18"/>
    <w:rsid w:val="00176ED7"/>
    <w:rsid w:val="00181BCE"/>
    <w:rsid w:val="0018394A"/>
    <w:rsid w:val="00184C31"/>
    <w:rsid w:val="0019397F"/>
    <w:rsid w:val="00195791"/>
    <w:rsid w:val="00197608"/>
    <w:rsid w:val="00197A83"/>
    <w:rsid w:val="001A0436"/>
    <w:rsid w:val="001A2527"/>
    <w:rsid w:val="001A28D5"/>
    <w:rsid w:val="001A47D5"/>
    <w:rsid w:val="001B443F"/>
    <w:rsid w:val="001B5DE1"/>
    <w:rsid w:val="001D1C11"/>
    <w:rsid w:val="001E2B3B"/>
    <w:rsid w:val="001E3CD2"/>
    <w:rsid w:val="001E438E"/>
    <w:rsid w:val="001E4876"/>
    <w:rsid w:val="001F0D54"/>
    <w:rsid w:val="001F1612"/>
    <w:rsid w:val="001F1698"/>
    <w:rsid w:val="001F1A65"/>
    <w:rsid w:val="001F1E0B"/>
    <w:rsid w:val="001F23C5"/>
    <w:rsid w:val="001F3694"/>
    <w:rsid w:val="00201C22"/>
    <w:rsid w:val="0020206B"/>
    <w:rsid w:val="00205549"/>
    <w:rsid w:val="002073F0"/>
    <w:rsid w:val="00220A48"/>
    <w:rsid w:val="002212E3"/>
    <w:rsid w:val="00221EDD"/>
    <w:rsid w:val="002415F4"/>
    <w:rsid w:val="0024181C"/>
    <w:rsid w:val="002422E9"/>
    <w:rsid w:val="0024236A"/>
    <w:rsid w:val="00256E45"/>
    <w:rsid w:val="00261EED"/>
    <w:rsid w:val="0026443B"/>
    <w:rsid w:val="002649CA"/>
    <w:rsid w:val="00265462"/>
    <w:rsid w:val="00276D63"/>
    <w:rsid w:val="00283B8D"/>
    <w:rsid w:val="00284601"/>
    <w:rsid w:val="0028495D"/>
    <w:rsid w:val="00286753"/>
    <w:rsid w:val="002A0D86"/>
    <w:rsid w:val="002A2130"/>
    <w:rsid w:val="002A2950"/>
    <w:rsid w:val="002A34F5"/>
    <w:rsid w:val="002A593D"/>
    <w:rsid w:val="002A6798"/>
    <w:rsid w:val="002B2924"/>
    <w:rsid w:val="002B46D1"/>
    <w:rsid w:val="002B5722"/>
    <w:rsid w:val="002B5F78"/>
    <w:rsid w:val="002C2CFE"/>
    <w:rsid w:val="002C421F"/>
    <w:rsid w:val="002C43D2"/>
    <w:rsid w:val="002C4D61"/>
    <w:rsid w:val="002D386D"/>
    <w:rsid w:val="002D3EE4"/>
    <w:rsid w:val="002D4EC6"/>
    <w:rsid w:val="002E5889"/>
    <w:rsid w:val="002E67D0"/>
    <w:rsid w:val="002F5F92"/>
    <w:rsid w:val="002F72DC"/>
    <w:rsid w:val="002F76EF"/>
    <w:rsid w:val="003004C1"/>
    <w:rsid w:val="00307753"/>
    <w:rsid w:val="0031002D"/>
    <w:rsid w:val="003144FA"/>
    <w:rsid w:val="00316462"/>
    <w:rsid w:val="00323EFE"/>
    <w:rsid w:val="003272E6"/>
    <w:rsid w:val="00340500"/>
    <w:rsid w:val="00341444"/>
    <w:rsid w:val="00341464"/>
    <w:rsid w:val="00343777"/>
    <w:rsid w:val="003470DE"/>
    <w:rsid w:val="003506AD"/>
    <w:rsid w:val="003519B6"/>
    <w:rsid w:val="00355BBC"/>
    <w:rsid w:val="00356D40"/>
    <w:rsid w:val="00360B64"/>
    <w:rsid w:val="00367053"/>
    <w:rsid w:val="003711B1"/>
    <w:rsid w:val="003720A5"/>
    <w:rsid w:val="00376A3E"/>
    <w:rsid w:val="00377AF5"/>
    <w:rsid w:val="00380E8B"/>
    <w:rsid w:val="003922D4"/>
    <w:rsid w:val="00396D20"/>
    <w:rsid w:val="00397038"/>
    <w:rsid w:val="003A177B"/>
    <w:rsid w:val="003A1D20"/>
    <w:rsid w:val="003A5405"/>
    <w:rsid w:val="003A6D67"/>
    <w:rsid w:val="003B08C9"/>
    <w:rsid w:val="003B14D8"/>
    <w:rsid w:val="003C2DE2"/>
    <w:rsid w:val="003D4449"/>
    <w:rsid w:val="003D460F"/>
    <w:rsid w:val="003D5AF4"/>
    <w:rsid w:val="003D5B6D"/>
    <w:rsid w:val="003D74D2"/>
    <w:rsid w:val="003E2655"/>
    <w:rsid w:val="003E3CCE"/>
    <w:rsid w:val="003E40FF"/>
    <w:rsid w:val="003E60BA"/>
    <w:rsid w:val="003F3CB1"/>
    <w:rsid w:val="0040266D"/>
    <w:rsid w:val="00406799"/>
    <w:rsid w:val="00407E0B"/>
    <w:rsid w:val="00411FC3"/>
    <w:rsid w:val="00415582"/>
    <w:rsid w:val="00420405"/>
    <w:rsid w:val="00423820"/>
    <w:rsid w:val="00424627"/>
    <w:rsid w:val="0043481F"/>
    <w:rsid w:val="00435F03"/>
    <w:rsid w:val="0043686F"/>
    <w:rsid w:val="00436CB5"/>
    <w:rsid w:val="0043749D"/>
    <w:rsid w:val="00446C9F"/>
    <w:rsid w:val="0044701A"/>
    <w:rsid w:val="0045144A"/>
    <w:rsid w:val="0045279F"/>
    <w:rsid w:val="00460718"/>
    <w:rsid w:val="00460B44"/>
    <w:rsid w:val="0047033D"/>
    <w:rsid w:val="00472ECC"/>
    <w:rsid w:val="00475425"/>
    <w:rsid w:val="00476ABD"/>
    <w:rsid w:val="004815F0"/>
    <w:rsid w:val="0049450E"/>
    <w:rsid w:val="0049525F"/>
    <w:rsid w:val="00495F3C"/>
    <w:rsid w:val="004A3AD9"/>
    <w:rsid w:val="004A5D70"/>
    <w:rsid w:val="004C4E82"/>
    <w:rsid w:val="004C6BCD"/>
    <w:rsid w:val="004D271C"/>
    <w:rsid w:val="004D2C8A"/>
    <w:rsid w:val="004D4A74"/>
    <w:rsid w:val="004D7572"/>
    <w:rsid w:val="004E3955"/>
    <w:rsid w:val="004E52BA"/>
    <w:rsid w:val="004E5A31"/>
    <w:rsid w:val="004F01CE"/>
    <w:rsid w:val="004F112E"/>
    <w:rsid w:val="00501DC3"/>
    <w:rsid w:val="00504E40"/>
    <w:rsid w:val="00507CAC"/>
    <w:rsid w:val="00513B79"/>
    <w:rsid w:val="00522800"/>
    <w:rsid w:val="0052650F"/>
    <w:rsid w:val="0053155E"/>
    <w:rsid w:val="0053400C"/>
    <w:rsid w:val="00542CD9"/>
    <w:rsid w:val="00543611"/>
    <w:rsid w:val="0054599D"/>
    <w:rsid w:val="00552AEB"/>
    <w:rsid w:val="0055370D"/>
    <w:rsid w:val="005574E3"/>
    <w:rsid w:val="00560563"/>
    <w:rsid w:val="00560A59"/>
    <w:rsid w:val="005618C3"/>
    <w:rsid w:val="005641C0"/>
    <w:rsid w:val="00565CA2"/>
    <w:rsid w:val="00581869"/>
    <w:rsid w:val="0058329E"/>
    <w:rsid w:val="0058606D"/>
    <w:rsid w:val="0058636B"/>
    <w:rsid w:val="00586AE0"/>
    <w:rsid w:val="005923DC"/>
    <w:rsid w:val="005963E3"/>
    <w:rsid w:val="005971CC"/>
    <w:rsid w:val="005A1C89"/>
    <w:rsid w:val="005A3096"/>
    <w:rsid w:val="005A3B55"/>
    <w:rsid w:val="005A490E"/>
    <w:rsid w:val="005B4A78"/>
    <w:rsid w:val="005C184D"/>
    <w:rsid w:val="005C375E"/>
    <w:rsid w:val="005C3E35"/>
    <w:rsid w:val="005C6C19"/>
    <w:rsid w:val="005C7A84"/>
    <w:rsid w:val="005D01AC"/>
    <w:rsid w:val="005D184B"/>
    <w:rsid w:val="005D263E"/>
    <w:rsid w:val="005D3C57"/>
    <w:rsid w:val="005E0B7A"/>
    <w:rsid w:val="005E62EC"/>
    <w:rsid w:val="005F2D07"/>
    <w:rsid w:val="005F6425"/>
    <w:rsid w:val="005F7AA0"/>
    <w:rsid w:val="006052BF"/>
    <w:rsid w:val="006125D1"/>
    <w:rsid w:val="00612C87"/>
    <w:rsid w:val="00612FC8"/>
    <w:rsid w:val="00615348"/>
    <w:rsid w:val="00615B87"/>
    <w:rsid w:val="0061667B"/>
    <w:rsid w:val="00616A7B"/>
    <w:rsid w:val="00617D69"/>
    <w:rsid w:val="00623A7B"/>
    <w:rsid w:val="00623D0F"/>
    <w:rsid w:val="00626128"/>
    <w:rsid w:val="00626E62"/>
    <w:rsid w:val="006305EF"/>
    <w:rsid w:val="00631224"/>
    <w:rsid w:val="00637563"/>
    <w:rsid w:val="006378C2"/>
    <w:rsid w:val="00641DEE"/>
    <w:rsid w:val="006478E6"/>
    <w:rsid w:val="006513B7"/>
    <w:rsid w:val="0065703D"/>
    <w:rsid w:val="0066237C"/>
    <w:rsid w:val="006701AD"/>
    <w:rsid w:val="0067394B"/>
    <w:rsid w:val="00675CE0"/>
    <w:rsid w:val="00676873"/>
    <w:rsid w:val="006775B6"/>
    <w:rsid w:val="006868F0"/>
    <w:rsid w:val="006922A2"/>
    <w:rsid w:val="00692EAA"/>
    <w:rsid w:val="0069312F"/>
    <w:rsid w:val="00693C4B"/>
    <w:rsid w:val="006B080C"/>
    <w:rsid w:val="006B15A4"/>
    <w:rsid w:val="006B30F5"/>
    <w:rsid w:val="006B404E"/>
    <w:rsid w:val="006C3C2B"/>
    <w:rsid w:val="006D2CCC"/>
    <w:rsid w:val="006D59F0"/>
    <w:rsid w:val="006E0731"/>
    <w:rsid w:val="006E6C77"/>
    <w:rsid w:val="006F0EC4"/>
    <w:rsid w:val="006F5A1F"/>
    <w:rsid w:val="006F6090"/>
    <w:rsid w:val="007040E4"/>
    <w:rsid w:val="00704146"/>
    <w:rsid w:val="007055B1"/>
    <w:rsid w:val="0071289F"/>
    <w:rsid w:val="00712D7D"/>
    <w:rsid w:val="00714A09"/>
    <w:rsid w:val="00714A8A"/>
    <w:rsid w:val="00725537"/>
    <w:rsid w:val="00726EDB"/>
    <w:rsid w:val="00733A03"/>
    <w:rsid w:val="007366FA"/>
    <w:rsid w:val="0074504B"/>
    <w:rsid w:val="0074765D"/>
    <w:rsid w:val="0075037B"/>
    <w:rsid w:val="00757439"/>
    <w:rsid w:val="007700AC"/>
    <w:rsid w:val="007706FB"/>
    <w:rsid w:val="00773B25"/>
    <w:rsid w:val="007756F3"/>
    <w:rsid w:val="007835A0"/>
    <w:rsid w:val="00787DE9"/>
    <w:rsid w:val="00792EE5"/>
    <w:rsid w:val="00796B02"/>
    <w:rsid w:val="00797C12"/>
    <w:rsid w:val="007A07B3"/>
    <w:rsid w:val="007A158A"/>
    <w:rsid w:val="007A2777"/>
    <w:rsid w:val="007A3D91"/>
    <w:rsid w:val="007A4005"/>
    <w:rsid w:val="007B2949"/>
    <w:rsid w:val="007B311B"/>
    <w:rsid w:val="007B54D6"/>
    <w:rsid w:val="007C4807"/>
    <w:rsid w:val="007D198D"/>
    <w:rsid w:val="007D19A2"/>
    <w:rsid w:val="007D4936"/>
    <w:rsid w:val="007D5599"/>
    <w:rsid w:val="007E0D32"/>
    <w:rsid w:val="007E1580"/>
    <w:rsid w:val="007E1D80"/>
    <w:rsid w:val="007E64CA"/>
    <w:rsid w:val="007F3F16"/>
    <w:rsid w:val="007F4B29"/>
    <w:rsid w:val="007F5D7A"/>
    <w:rsid w:val="007F73FE"/>
    <w:rsid w:val="00801315"/>
    <w:rsid w:val="00801D13"/>
    <w:rsid w:val="0080228A"/>
    <w:rsid w:val="00807E5C"/>
    <w:rsid w:val="00811787"/>
    <w:rsid w:val="0081369D"/>
    <w:rsid w:val="00832B09"/>
    <w:rsid w:val="00834C63"/>
    <w:rsid w:val="00836578"/>
    <w:rsid w:val="00845FE4"/>
    <w:rsid w:val="008531D6"/>
    <w:rsid w:val="00853821"/>
    <w:rsid w:val="00856242"/>
    <w:rsid w:val="0086296E"/>
    <w:rsid w:val="008646A8"/>
    <w:rsid w:val="0088070E"/>
    <w:rsid w:val="008832D7"/>
    <w:rsid w:val="0088440E"/>
    <w:rsid w:val="0089048F"/>
    <w:rsid w:val="00890CA6"/>
    <w:rsid w:val="008969F1"/>
    <w:rsid w:val="008972D9"/>
    <w:rsid w:val="008A4511"/>
    <w:rsid w:val="008A4E74"/>
    <w:rsid w:val="008B2CAD"/>
    <w:rsid w:val="008B2D02"/>
    <w:rsid w:val="008B3EAA"/>
    <w:rsid w:val="008C0F25"/>
    <w:rsid w:val="008D02CF"/>
    <w:rsid w:val="008D51FC"/>
    <w:rsid w:val="008D5208"/>
    <w:rsid w:val="008D7329"/>
    <w:rsid w:val="008E0106"/>
    <w:rsid w:val="008E0A82"/>
    <w:rsid w:val="008E563C"/>
    <w:rsid w:val="008E572F"/>
    <w:rsid w:val="008F2034"/>
    <w:rsid w:val="008F41B2"/>
    <w:rsid w:val="008F441C"/>
    <w:rsid w:val="008F4B3E"/>
    <w:rsid w:val="008F58C5"/>
    <w:rsid w:val="008F5B53"/>
    <w:rsid w:val="00907124"/>
    <w:rsid w:val="00911D74"/>
    <w:rsid w:val="00915AB5"/>
    <w:rsid w:val="00916BBD"/>
    <w:rsid w:val="0092099A"/>
    <w:rsid w:val="00925B60"/>
    <w:rsid w:val="0093117D"/>
    <w:rsid w:val="00934535"/>
    <w:rsid w:val="00937316"/>
    <w:rsid w:val="00937D3A"/>
    <w:rsid w:val="00941A6A"/>
    <w:rsid w:val="009429DA"/>
    <w:rsid w:val="00943B9F"/>
    <w:rsid w:val="00950E28"/>
    <w:rsid w:val="00953B8F"/>
    <w:rsid w:val="00955AFF"/>
    <w:rsid w:val="00960841"/>
    <w:rsid w:val="009608CF"/>
    <w:rsid w:val="009611DD"/>
    <w:rsid w:val="00966F04"/>
    <w:rsid w:val="00972725"/>
    <w:rsid w:val="0097396C"/>
    <w:rsid w:val="0097432F"/>
    <w:rsid w:val="00975D2D"/>
    <w:rsid w:val="0097623B"/>
    <w:rsid w:val="00976350"/>
    <w:rsid w:val="0098001B"/>
    <w:rsid w:val="00981F79"/>
    <w:rsid w:val="00984F46"/>
    <w:rsid w:val="009944B2"/>
    <w:rsid w:val="0099500B"/>
    <w:rsid w:val="009A0AFA"/>
    <w:rsid w:val="009A0C97"/>
    <w:rsid w:val="009A0E4C"/>
    <w:rsid w:val="009A2B38"/>
    <w:rsid w:val="009B101B"/>
    <w:rsid w:val="009B5ABD"/>
    <w:rsid w:val="009C1036"/>
    <w:rsid w:val="009C146B"/>
    <w:rsid w:val="009C22E2"/>
    <w:rsid w:val="009C4C76"/>
    <w:rsid w:val="009D498D"/>
    <w:rsid w:val="009D52E0"/>
    <w:rsid w:val="009E04C5"/>
    <w:rsid w:val="009E2C1A"/>
    <w:rsid w:val="009F0703"/>
    <w:rsid w:val="00A009FB"/>
    <w:rsid w:val="00A04DDB"/>
    <w:rsid w:val="00A0721E"/>
    <w:rsid w:val="00A0789A"/>
    <w:rsid w:val="00A138C4"/>
    <w:rsid w:val="00A17089"/>
    <w:rsid w:val="00A175E9"/>
    <w:rsid w:val="00A17F58"/>
    <w:rsid w:val="00A20646"/>
    <w:rsid w:val="00A217B5"/>
    <w:rsid w:val="00A33601"/>
    <w:rsid w:val="00A33A10"/>
    <w:rsid w:val="00A37480"/>
    <w:rsid w:val="00A375D6"/>
    <w:rsid w:val="00A4210F"/>
    <w:rsid w:val="00A505B2"/>
    <w:rsid w:val="00A56F53"/>
    <w:rsid w:val="00A67889"/>
    <w:rsid w:val="00A77CC2"/>
    <w:rsid w:val="00A835F6"/>
    <w:rsid w:val="00A85250"/>
    <w:rsid w:val="00A94C2C"/>
    <w:rsid w:val="00A958EB"/>
    <w:rsid w:val="00AA0B90"/>
    <w:rsid w:val="00AA2410"/>
    <w:rsid w:val="00AA2B9C"/>
    <w:rsid w:val="00AA7253"/>
    <w:rsid w:val="00AB0390"/>
    <w:rsid w:val="00AB0673"/>
    <w:rsid w:val="00AB0856"/>
    <w:rsid w:val="00AB1DA5"/>
    <w:rsid w:val="00AB23A5"/>
    <w:rsid w:val="00AC2D06"/>
    <w:rsid w:val="00AC5759"/>
    <w:rsid w:val="00AC7FDA"/>
    <w:rsid w:val="00AD0FD1"/>
    <w:rsid w:val="00AD7CC2"/>
    <w:rsid w:val="00AE13BC"/>
    <w:rsid w:val="00AE2313"/>
    <w:rsid w:val="00AF4F9E"/>
    <w:rsid w:val="00AF6A8D"/>
    <w:rsid w:val="00B00BC2"/>
    <w:rsid w:val="00B032C9"/>
    <w:rsid w:val="00B03F17"/>
    <w:rsid w:val="00B06A15"/>
    <w:rsid w:val="00B06D9F"/>
    <w:rsid w:val="00B12442"/>
    <w:rsid w:val="00B12451"/>
    <w:rsid w:val="00B17663"/>
    <w:rsid w:val="00B20671"/>
    <w:rsid w:val="00B21EF1"/>
    <w:rsid w:val="00B22D2B"/>
    <w:rsid w:val="00B23983"/>
    <w:rsid w:val="00B265F4"/>
    <w:rsid w:val="00B30E9B"/>
    <w:rsid w:val="00B3451D"/>
    <w:rsid w:val="00B34CAB"/>
    <w:rsid w:val="00B379AF"/>
    <w:rsid w:val="00B379EE"/>
    <w:rsid w:val="00B412E8"/>
    <w:rsid w:val="00B43836"/>
    <w:rsid w:val="00B47EB3"/>
    <w:rsid w:val="00B53CFD"/>
    <w:rsid w:val="00B558DA"/>
    <w:rsid w:val="00B65F90"/>
    <w:rsid w:val="00B66490"/>
    <w:rsid w:val="00B670F8"/>
    <w:rsid w:val="00B70CFA"/>
    <w:rsid w:val="00B71CA8"/>
    <w:rsid w:val="00B71D1F"/>
    <w:rsid w:val="00B72790"/>
    <w:rsid w:val="00B73B3F"/>
    <w:rsid w:val="00B75582"/>
    <w:rsid w:val="00B760B7"/>
    <w:rsid w:val="00B83682"/>
    <w:rsid w:val="00B84D3E"/>
    <w:rsid w:val="00B86F4E"/>
    <w:rsid w:val="00B87BFB"/>
    <w:rsid w:val="00BB4710"/>
    <w:rsid w:val="00BC5C1C"/>
    <w:rsid w:val="00BD1839"/>
    <w:rsid w:val="00BD21F8"/>
    <w:rsid w:val="00BE6FEE"/>
    <w:rsid w:val="00BE7CC8"/>
    <w:rsid w:val="00C04B00"/>
    <w:rsid w:val="00C11B5A"/>
    <w:rsid w:val="00C11CC3"/>
    <w:rsid w:val="00C17CA7"/>
    <w:rsid w:val="00C226BE"/>
    <w:rsid w:val="00C22CDF"/>
    <w:rsid w:val="00C2486E"/>
    <w:rsid w:val="00C25FDB"/>
    <w:rsid w:val="00C33E28"/>
    <w:rsid w:val="00C376AA"/>
    <w:rsid w:val="00C40EF6"/>
    <w:rsid w:val="00C51235"/>
    <w:rsid w:val="00C52B4B"/>
    <w:rsid w:val="00C55F56"/>
    <w:rsid w:val="00C60101"/>
    <w:rsid w:val="00C6043B"/>
    <w:rsid w:val="00C60AB1"/>
    <w:rsid w:val="00C7232E"/>
    <w:rsid w:val="00C744CF"/>
    <w:rsid w:val="00C768CB"/>
    <w:rsid w:val="00C83000"/>
    <w:rsid w:val="00C86378"/>
    <w:rsid w:val="00CA11CB"/>
    <w:rsid w:val="00CB0982"/>
    <w:rsid w:val="00CB165A"/>
    <w:rsid w:val="00CB4218"/>
    <w:rsid w:val="00CC22D2"/>
    <w:rsid w:val="00CC38F9"/>
    <w:rsid w:val="00CC4920"/>
    <w:rsid w:val="00CD02CC"/>
    <w:rsid w:val="00CD727A"/>
    <w:rsid w:val="00CD7ABB"/>
    <w:rsid w:val="00CE06E2"/>
    <w:rsid w:val="00CE23B0"/>
    <w:rsid w:val="00CE54F1"/>
    <w:rsid w:val="00CE70A2"/>
    <w:rsid w:val="00CF5CA9"/>
    <w:rsid w:val="00CF6746"/>
    <w:rsid w:val="00D00D36"/>
    <w:rsid w:val="00D04660"/>
    <w:rsid w:val="00D05A95"/>
    <w:rsid w:val="00D06D05"/>
    <w:rsid w:val="00D0735B"/>
    <w:rsid w:val="00D07EF3"/>
    <w:rsid w:val="00D16967"/>
    <w:rsid w:val="00D17BDB"/>
    <w:rsid w:val="00D312DE"/>
    <w:rsid w:val="00D42F92"/>
    <w:rsid w:val="00D43B5F"/>
    <w:rsid w:val="00D50444"/>
    <w:rsid w:val="00D5551D"/>
    <w:rsid w:val="00D60D79"/>
    <w:rsid w:val="00D66C39"/>
    <w:rsid w:val="00D67C6F"/>
    <w:rsid w:val="00D71D29"/>
    <w:rsid w:val="00D74C13"/>
    <w:rsid w:val="00D75857"/>
    <w:rsid w:val="00D77706"/>
    <w:rsid w:val="00D80D9E"/>
    <w:rsid w:val="00D8149E"/>
    <w:rsid w:val="00D8303A"/>
    <w:rsid w:val="00D83318"/>
    <w:rsid w:val="00D85CA8"/>
    <w:rsid w:val="00D96A67"/>
    <w:rsid w:val="00DA0C2B"/>
    <w:rsid w:val="00DA1B06"/>
    <w:rsid w:val="00DA299A"/>
    <w:rsid w:val="00DA2B10"/>
    <w:rsid w:val="00DA6D4A"/>
    <w:rsid w:val="00DA770F"/>
    <w:rsid w:val="00DB010D"/>
    <w:rsid w:val="00DB1765"/>
    <w:rsid w:val="00DB21AF"/>
    <w:rsid w:val="00DB22F9"/>
    <w:rsid w:val="00DB39C6"/>
    <w:rsid w:val="00DB6A52"/>
    <w:rsid w:val="00DB6F1B"/>
    <w:rsid w:val="00DB736E"/>
    <w:rsid w:val="00DC4684"/>
    <w:rsid w:val="00DD2E23"/>
    <w:rsid w:val="00DD3147"/>
    <w:rsid w:val="00DD409C"/>
    <w:rsid w:val="00DE1247"/>
    <w:rsid w:val="00DE2B9F"/>
    <w:rsid w:val="00DE2EF4"/>
    <w:rsid w:val="00DF1AB1"/>
    <w:rsid w:val="00DF3AA4"/>
    <w:rsid w:val="00DF498B"/>
    <w:rsid w:val="00E00FBA"/>
    <w:rsid w:val="00E02C91"/>
    <w:rsid w:val="00E06083"/>
    <w:rsid w:val="00E06D77"/>
    <w:rsid w:val="00E17244"/>
    <w:rsid w:val="00E2616E"/>
    <w:rsid w:val="00E44731"/>
    <w:rsid w:val="00E45178"/>
    <w:rsid w:val="00E452D4"/>
    <w:rsid w:val="00E53AA5"/>
    <w:rsid w:val="00E5490B"/>
    <w:rsid w:val="00E5684B"/>
    <w:rsid w:val="00E617BF"/>
    <w:rsid w:val="00E627B0"/>
    <w:rsid w:val="00E65B41"/>
    <w:rsid w:val="00E70961"/>
    <w:rsid w:val="00E73158"/>
    <w:rsid w:val="00E74F3D"/>
    <w:rsid w:val="00E755DE"/>
    <w:rsid w:val="00E76595"/>
    <w:rsid w:val="00E76728"/>
    <w:rsid w:val="00E77B7D"/>
    <w:rsid w:val="00E817FA"/>
    <w:rsid w:val="00E92991"/>
    <w:rsid w:val="00E95DC9"/>
    <w:rsid w:val="00E97246"/>
    <w:rsid w:val="00EA1DB5"/>
    <w:rsid w:val="00EA3945"/>
    <w:rsid w:val="00EB2BB2"/>
    <w:rsid w:val="00EB776C"/>
    <w:rsid w:val="00EC74E5"/>
    <w:rsid w:val="00EC7FB0"/>
    <w:rsid w:val="00ED1FF9"/>
    <w:rsid w:val="00EE62D2"/>
    <w:rsid w:val="00EE7207"/>
    <w:rsid w:val="00EE7C9E"/>
    <w:rsid w:val="00EF028A"/>
    <w:rsid w:val="00EF19E7"/>
    <w:rsid w:val="00EF25C8"/>
    <w:rsid w:val="00F0116B"/>
    <w:rsid w:val="00F0154E"/>
    <w:rsid w:val="00F02453"/>
    <w:rsid w:val="00F045DF"/>
    <w:rsid w:val="00F07BC0"/>
    <w:rsid w:val="00F14CD4"/>
    <w:rsid w:val="00F2741D"/>
    <w:rsid w:val="00F33DFC"/>
    <w:rsid w:val="00F36A41"/>
    <w:rsid w:val="00F445D0"/>
    <w:rsid w:val="00F45CDF"/>
    <w:rsid w:val="00F45EF1"/>
    <w:rsid w:val="00F540DA"/>
    <w:rsid w:val="00F5460E"/>
    <w:rsid w:val="00F5522E"/>
    <w:rsid w:val="00F5659B"/>
    <w:rsid w:val="00F5669A"/>
    <w:rsid w:val="00F61724"/>
    <w:rsid w:val="00F64AFC"/>
    <w:rsid w:val="00F66096"/>
    <w:rsid w:val="00F703CA"/>
    <w:rsid w:val="00F70459"/>
    <w:rsid w:val="00F7357E"/>
    <w:rsid w:val="00F772BC"/>
    <w:rsid w:val="00F82F4B"/>
    <w:rsid w:val="00F92566"/>
    <w:rsid w:val="00F96738"/>
    <w:rsid w:val="00FA3FD9"/>
    <w:rsid w:val="00FA41A3"/>
    <w:rsid w:val="00FA54AD"/>
    <w:rsid w:val="00FB1A8D"/>
    <w:rsid w:val="00FC41A3"/>
    <w:rsid w:val="00FC5260"/>
    <w:rsid w:val="00FC5E9F"/>
    <w:rsid w:val="00FC6FD1"/>
    <w:rsid w:val="00FC71FA"/>
    <w:rsid w:val="00FD070D"/>
    <w:rsid w:val="00FE03DD"/>
    <w:rsid w:val="00FE040E"/>
    <w:rsid w:val="00FE0A86"/>
    <w:rsid w:val="00FE2316"/>
    <w:rsid w:val="00FE4F5E"/>
    <w:rsid w:val="00FF02CB"/>
    <w:rsid w:val="00FF06B1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locked/>
    <w:rsid w:val="00E2616E"/>
    <w:pPr>
      <w:keepNext/>
      <w:widowControl/>
      <w:suppressAutoHyphens w:val="0"/>
      <w:autoSpaceDE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F4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86F4E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ConsPlusNormal">
    <w:name w:val="ConsPlusNormal"/>
    <w:uiPriority w:val="99"/>
    <w:rsid w:val="00B86F4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B86F4E"/>
    <w:rPr>
      <w:rFonts w:ascii="Tahoma" w:eastAsia="Calibri" w:hAnsi="Tahoma" w:cs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B86F4E"/>
    <w:rPr>
      <w:rFonts w:ascii="Tahoma" w:hAnsi="Tahoma" w:cs="Tahoma"/>
      <w:sz w:val="16"/>
      <w:szCs w:val="16"/>
      <w:lang w:eastAsia="ar-SA" w:bidi="ar-SA"/>
    </w:rPr>
  </w:style>
  <w:style w:type="paragraph" w:styleId="a7">
    <w:name w:val="No Spacing"/>
    <w:uiPriority w:val="99"/>
    <w:qFormat/>
    <w:rsid w:val="00B86F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6F4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"/>
    <w:basedOn w:val="a"/>
    <w:link w:val="ab"/>
    <w:uiPriority w:val="99"/>
    <w:rsid w:val="00057540"/>
    <w:pPr>
      <w:widowControl/>
      <w:suppressAutoHyphens w:val="0"/>
      <w:autoSpaceDE/>
    </w:pPr>
    <w:rPr>
      <w:rFonts w:eastAsia="Calibri"/>
      <w:lang w:val="x-none" w:eastAsia="ru-RU"/>
    </w:rPr>
  </w:style>
  <w:style w:type="character" w:customStyle="1" w:styleId="ab">
    <w:name w:val="Основной текст Знак"/>
    <w:link w:val="aa"/>
    <w:uiPriority w:val="99"/>
    <w:locked/>
    <w:rsid w:val="00057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04B00"/>
    <w:rPr>
      <w:rFonts w:cs="Times New Roman"/>
    </w:rPr>
  </w:style>
  <w:style w:type="character" w:customStyle="1" w:styleId="apple-converted-space">
    <w:name w:val="apple-converted-space"/>
    <w:uiPriority w:val="99"/>
    <w:rsid w:val="00C04B00"/>
    <w:rPr>
      <w:rFonts w:cs="Times New Roman"/>
    </w:rPr>
  </w:style>
  <w:style w:type="character" w:customStyle="1" w:styleId="FontStyle12">
    <w:name w:val="Font Style12"/>
    <w:uiPriority w:val="99"/>
    <w:rsid w:val="0075037B"/>
    <w:rPr>
      <w:rFonts w:ascii="Times New Roman" w:hAnsi="Times New Roman"/>
      <w:sz w:val="26"/>
    </w:rPr>
  </w:style>
  <w:style w:type="character" w:customStyle="1" w:styleId="docaccesstitle1">
    <w:name w:val="docaccess_title1"/>
    <w:uiPriority w:val="99"/>
    <w:rsid w:val="006052BF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FA54AD"/>
    <w:pPr>
      <w:ind w:left="720"/>
      <w:contextualSpacing/>
    </w:pPr>
    <w:rPr>
      <w:rFonts w:ascii="Calibri" w:hAnsi="Calibri"/>
      <w:sz w:val="24"/>
    </w:rPr>
  </w:style>
  <w:style w:type="character" w:customStyle="1" w:styleId="ad">
    <w:name w:val="Абзац списка Знак"/>
    <w:link w:val="ac"/>
    <w:uiPriority w:val="99"/>
    <w:locked/>
    <w:rsid w:val="00FA54AD"/>
    <w:rPr>
      <w:rFonts w:eastAsia="Times New Roman"/>
      <w:sz w:val="24"/>
      <w:lang w:val="ru-RU" w:eastAsia="ar-SA" w:bidi="ar-SA"/>
    </w:rPr>
  </w:style>
  <w:style w:type="table" w:styleId="ae">
    <w:name w:val="Table Grid"/>
    <w:basedOn w:val="a1"/>
    <w:uiPriority w:val="99"/>
    <w:locked/>
    <w:rsid w:val="00E74F3D"/>
    <w:pPr>
      <w:widowControl w:val="0"/>
      <w:suppressAutoHyphens/>
      <w:autoSpaceDE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2616E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locked/>
    <w:rsid w:val="00E2616E"/>
    <w:pPr>
      <w:keepNext/>
      <w:widowControl/>
      <w:suppressAutoHyphens w:val="0"/>
      <w:autoSpaceDE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F4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86F4E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ConsPlusNormal">
    <w:name w:val="ConsPlusNormal"/>
    <w:uiPriority w:val="99"/>
    <w:rsid w:val="00B86F4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B86F4E"/>
    <w:rPr>
      <w:rFonts w:ascii="Tahoma" w:eastAsia="Calibri" w:hAnsi="Tahoma" w:cs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B86F4E"/>
    <w:rPr>
      <w:rFonts w:ascii="Tahoma" w:hAnsi="Tahoma" w:cs="Tahoma"/>
      <w:sz w:val="16"/>
      <w:szCs w:val="16"/>
      <w:lang w:eastAsia="ar-SA" w:bidi="ar-SA"/>
    </w:rPr>
  </w:style>
  <w:style w:type="paragraph" w:styleId="a7">
    <w:name w:val="No Spacing"/>
    <w:uiPriority w:val="99"/>
    <w:qFormat/>
    <w:rsid w:val="00B86F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6F4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"/>
    <w:basedOn w:val="a"/>
    <w:link w:val="ab"/>
    <w:uiPriority w:val="99"/>
    <w:rsid w:val="00057540"/>
    <w:pPr>
      <w:widowControl/>
      <w:suppressAutoHyphens w:val="0"/>
      <w:autoSpaceDE/>
    </w:pPr>
    <w:rPr>
      <w:rFonts w:eastAsia="Calibri"/>
      <w:lang w:val="x-none" w:eastAsia="ru-RU"/>
    </w:rPr>
  </w:style>
  <w:style w:type="character" w:customStyle="1" w:styleId="ab">
    <w:name w:val="Основной текст Знак"/>
    <w:link w:val="aa"/>
    <w:uiPriority w:val="99"/>
    <w:locked/>
    <w:rsid w:val="00057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04B00"/>
    <w:rPr>
      <w:rFonts w:cs="Times New Roman"/>
    </w:rPr>
  </w:style>
  <w:style w:type="character" w:customStyle="1" w:styleId="apple-converted-space">
    <w:name w:val="apple-converted-space"/>
    <w:uiPriority w:val="99"/>
    <w:rsid w:val="00C04B00"/>
    <w:rPr>
      <w:rFonts w:cs="Times New Roman"/>
    </w:rPr>
  </w:style>
  <w:style w:type="character" w:customStyle="1" w:styleId="FontStyle12">
    <w:name w:val="Font Style12"/>
    <w:uiPriority w:val="99"/>
    <w:rsid w:val="0075037B"/>
    <w:rPr>
      <w:rFonts w:ascii="Times New Roman" w:hAnsi="Times New Roman"/>
      <w:sz w:val="26"/>
    </w:rPr>
  </w:style>
  <w:style w:type="character" w:customStyle="1" w:styleId="docaccesstitle1">
    <w:name w:val="docaccess_title1"/>
    <w:uiPriority w:val="99"/>
    <w:rsid w:val="006052BF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FA54AD"/>
    <w:pPr>
      <w:ind w:left="720"/>
      <w:contextualSpacing/>
    </w:pPr>
    <w:rPr>
      <w:rFonts w:ascii="Calibri" w:hAnsi="Calibri"/>
      <w:sz w:val="24"/>
    </w:rPr>
  </w:style>
  <w:style w:type="character" w:customStyle="1" w:styleId="ad">
    <w:name w:val="Абзац списка Знак"/>
    <w:link w:val="ac"/>
    <w:uiPriority w:val="99"/>
    <w:locked/>
    <w:rsid w:val="00FA54AD"/>
    <w:rPr>
      <w:rFonts w:eastAsia="Times New Roman"/>
      <w:sz w:val="24"/>
      <w:lang w:val="ru-RU" w:eastAsia="ar-SA" w:bidi="ar-SA"/>
    </w:rPr>
  </w:style>
  <w:style w:type="table" w:styleId="ae">
    <w:name w:val="Table Grid"/>
    <w:basedOn w:val="a1"/>
    <w:uiPriority w:val="99"/>
    <w:locked/>
    <w:rsid w:val="00E74F3D"/>
    <w:pPr>
      <w:widowControl w:val="0"/>
      <w:suppressAutoHyphens/>
      <w:autoSpaceDE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2616E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2019-04-17T10:21:00Z</cp:lastPrinted>
  <dcterms:created xsi:type="dcterms:W3CDTF">2020-05-14T09:06:00Z</dcterms:created>
  <dcterms:modified xsi:type="dcterms:W3CDTF">2020-05-14T09:06:00Z</dcterms:modified>
</cp:coreProperties>
</file>