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B730" w14:textId="77777777" w:rsidR="00010F32" w:rsidRPr="00E24ACE" w:rsidRDefault="00620815"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w:t>
      </w:r>
      <w:proofErr w:type="gramStart"/>
      <w:r w:rsidRPr="006630CE">
        <w:rPr>
          <w:rFonts w:ascii="Arial" w:eastAsia="Calibri" w:hAnsi="Arial" w:cs="Arial"/>
          <w:b/>
          <w:color w:val="525252"/>
          <w:sz w:val="24"/>
          <w:szCs w:val="24"/>
        </w:rPr>
        <w:t>млн</w:t>
      </w:r>
      <w:proofErr w:type="gramEnd"/>
      <w:r w:rsidRPr="006630CE">
        <w:rPr>
          <w:rFonts w:ascii="Arial" w:eastAsia="Calibri" w:hAnsi="Arial" w:cs="Arial"/>
          <w:b/>
          <w:color w:val="525252"/>
          <w:sz w:val="24"/>
          <w:szCs w:val="24"/>
        </w:rPr>
        <w:t xml:space="preserve"> человек. В 2010 году — 142,9 </w:t>
      </w:r>
      <w:proofErr w:type="gramStart"/>
      <w:r w:rsidRPr="006630CE">
        <w:rPr>
          <w:rFonts w:ascii="Arial" w:eastAsia="Calibri" w:hAnsi="Arial" w:cs="Arial"/>
          <w:b/>
          <w:color w:val="525252"/>
          <w:sz w:val="24"/>
          <w:szCs w:val="24"/>
        </w:rPr>
        <w:t>млн</w:t>
      </w:r>
      <w:proofErr w:type="gramEnd"/>
      <w:r w:rsidRPr="006630CE">
        <w:rPr>
          <w:rFonts w:ascii="Arial" w:eastAsia="Calibri" w:hAnsi="Arial" w:cs="Arial"/>
          <w:b/>
          <w:color w:val="525252"/>
          <w:sz w:val="24"/>
          <w:szCs w:val="24"/>
        </w:rPr>
        <w:t xml:space="preserve">,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w:t>
      </w:r>
      <w:proofErr w:type="gramStart"/>
      <w:r w:rsidRPr="006630CE">
        <w:rPr>
          <w:rFonts w:ascii="Arial" w:eastAsia="Calibri" w:hAnsi="Arial" w:cs="Arial"/>
          <w:color w:val="525252"/>
          <w:sz w:val="24"/>
          <w:szCs w:val="24"/>
        </w:rPr>
        <w:t>млн</w:t>
      </w:r>
      <w:proofErr w:type="gramEnd"/>
      <w:r w:rsidRPr="006630CE">
        <w:rPr>
          <w:rFonts w:ascii="Arial" w:eastAsia="Calibri" w:hAnsi="Arial" w:cs="Arial"/>
          <w:color w:val="525252"/>
          <w:sz w:val="24"/>
          <w:szCs w:val="24"/>
        </w:rPr>
        <w:t xml:space="preserve"> человек. Из 10 самых крупных городов страны, в которых, по данным переписи 1897 года, проживало более 4,8 </w:t>
      </w:r>
      <w:proofErr w:type="gramStart"/>
      <w:r w:rsidRPr="006630CE">
        <w:rPr>
          <w:rFonts w:ascii="Arial" w:eastAsia="Calibri" w:hAnsi="Arial" w:cs="Arial"/>
          <w:color w:val="525252"/>
          <w:sz w:val="24"/>
          <w:szCs w:val="24"/>
        </w:rPr>
        <w:t>млн</w:t>
      </w:r>
      <w:proofErr w:type="gramEnd"/>
      <w:r w:rsidRPr="006630CE">
        <w:rPr>
          <w:rFonts w:ascii="Arial" w:eastAsia="Calibri" w:hAnsi="Arial" w:cs="Arial"/>
          <w:color w:val="525252"/>
          <w:sz w:val="24"/>
          <w:szCs w:val="24"/>
        </w:rPr>
        <w:t xml:space="preserve"> человек, к 1920 году только два — Москва и Петроград — находились на территории Советской России.</w:t>
      </w:r>
    </w:p>
    <w:p w14:paraId="6532222F"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w:t>
      </w:r>
      <w:proofErr w:type="gramStart"/>
      <w:r w:rsidRPr="006630CE">
        <w:rPr>
          <w:rFonts w:ascii="Arial" w:eastAsia="Calibri" w:hAnsi="Arial" w:cs="Arial"/>
          <w:color w:val="525252"/>
          <w:sz w:val="24"/>
          <w:szCs w:val="24"/>
        </w:rPr>
        <w:t xml:space="preserve">На 28 августа 1920 года численность населения страны (с </w:t>
      </w:r>
      <w:proofErr w:type="spellStart"/>
      <w:r w:rsidRPr="006630CE">
        <w:rPr>
          <w:rFonts w:ascii="Arial" w:eastAsia="Calibri" w:hAnsi="Arial" w:cs="Arial"/>
          <w:color w:val="525252"/>
          <w:sz w:val="24"/>
          <w:szCs w:val="24"/>
        </w:rPr>
        <w:t>доисчислением</w:t>
      </w:r>
      <w:proofErr w:type="spellEnd"/>
      <w:r w:rsidRPr="006630CE">
        <w:rPr>
          <w:rFonts w:ascii="Arial" w:eastAsia="Calibri" w:hAnsi="Arial" w:cs="Arial"/>
          <w:color w:val="525252"/>
          <w:sz w:val="24"/>
          <w:szCs w:val="24"/>
        </w:rPr>
        <w:t xml:space="preserve"> по</w:t>
      </w:r>
      <w:proofErr w:type="gramEnd"/>
      <w:r w:rsidRPr="006630CE">
        <w:rPr>
          <w:rFonts w:ascii="Arial" w:eastAsia="Calibri" w:hAnsi="Arial" w:cs="Arial"/>
          <w:color w:val="525252"/>
          <w:sz w:val="24"/>
          <w:szCs w:val="24"/>
        </w:rPr>
        <w:t xml:space="preserve"> территориям, не охваченным переписью) составила 136,8 </w:t>
      </w:r>
      <w:proofErr w:type="gramStart"/>
      <w:r w:rsidRPr="006630CE">
        <w:rPr>
          <w:rFonts w:ascii="Arial" w:eastAsia="Calibri" w:hAnsi="Arial" w:cs="Arial"/>
          <w:color w:val="525252"/>
          <w:sz w:val="24"/>
          <w:szCs w:val="24"/>
        </w:rPr>
        <w:t>млн</w:t>
      </w:r>
      <w:proofErr w:type="gramEnd"/>
      <w:r w:rsidRPr="006630CE">
        <w:rPr>
          <w:rFonts w:ascii="Arial" w:eastAsia="Calibri" w:hAnsi="Arial" w:cs="Arial"/>
          <w:color w:val="525252"/>
          <w:sz w:val="24"/>
          <w:szCs w:val="24"/>
        </w:rPr>
        <w:t xml:space="preserve"> человек. Число городских жителей — 20,9 </w:t>
      </w:r>
      <w:proofErr w:type="gramStart"/>
      <w:r w:rsidRPr="006630CE">
        <w:rPr>
          <w:rFonts w:ascii="Arial" w:eastAsia="Calibri" w:hAnsi="Arial" w:cs="Arial"/>
          <w:color w:val="525252"/>
          <w:sz w:val="24"/>
          <w:szCs w:val="24"/>
        </w:rPr>
        <w:t>млн</w:t>
      </w:r>
      <w:proofErr w:type="gramEnd"/>
      <w:r w:rsidRPr="006630CE">
        <w:rPr>
          <w:rFonts w:ascii="Arial" w:eastAsia="Calibri" w:hAnsi="Arial" w:cs="Arial"/>
          <w:color w:val="525252"/>
          <w:sz w:val="24"/>
          <w:szCs w:val="24"/>
        </w:rPr>
        <w:t>, или 15% всех живущих в стране.</w:t>
      </w:r>
    </w:p>
    <w:p w14:paraId="4F565D1C"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w:t>
      </w:r>
      <w:proofErr w:type="gramStart"/>
      <w:r w:rsidRPr="006630CE">
        <w:rPr>
          <w:rFonts w:ascii="Arial" w:eastAsia="Calibri" w:hAnsi="Arial" w:cs="Arial"/>
          <w:color w:val="525252"/>
          <w:sz w:val="24"/>
          <w:szCs w:val="24"/>
        </w:rPr>
        <w:t xml:space="preserve">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roofErr w:type="gramEnd"/>
    </w:p>
    <w:p w14:paraId="3F3ED490"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w:t>
      </w:r>
      <w:proofErr w:type="gramStart"/>
      <w:r w:rsidRPr="006630CE">
        <w:rPr>
          <w:rFonts w:ascii="Arial" w:eastAsia="Calibri" w:hAnsi="Arial" w:cs="Arial"/>
          <w:color w:val="525252"/>
          <w:sz w:val="24"/>
          <w:szCs w:val="24"/>
        </w:rPr>
        <w:t>переписному</w:t>
      </w:r>
      <w:proofErr w:type="gramEnd"/>
      <w:r w:rsidRPr="006630CE">
        <w:rPr>
          <w:rFonts w:ascii="Arial" w:eastAsia="Calibri" w:hAnsi="Arial" w:cs="Arial"/>
          <w:color w:val="525252"/>
          <w:sz w:val="24"/>
          <w:szCs w:val="24"/>
        </w:rPr>
        <w:t xml:space="preserve">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w:t>
      </w:r>
      <w:proofErr w:type="gramStart"/>
      <w:r w:rsidRPr="006630CE">
        <w:rPr>
          <w:rFonts w:ascii="Arial" w:eastAsia="Calibri" w:hAnsi="Arial" w:cs="Arial"/>
          <w:color w:val="525252"/>
          <w:sz w:val="24"/>
          <w:szCs w:val="24"/>
        </w:rPr>
        <w:t>трлн</w:t>
      </w:r>
      <w:proofErr w:type="gramEnd"/>
      <w:r w:rsidRPr="006630CE">
        <w:rPr>
          <w:rFonts w:ascii="Arial" w:eastAsia="Calibri" w:hAnsi="Arial" w:cs="Arial"/>
          <w:color w:val="525252"/>
          <w:sz w:val="24"/>
          <w:szCs w:val="24"/>
        </w:rPr>
        <w:t xml:space="preserve">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6799CB57" w14:textId="77777777" w:rsidR="00C1261F" w:rsidRPr="00C1261F" w:rsidRDefault="00C1261F" w:rsidP="00C1261F">
      <w:pPr>
        <w:spacing w:after="0" w:line="276" w:lineRule="auto"/>
        <w:rPr>
          <w:rFonts w:ascii="Arial" w:eastAsia="Calibri" w:hAnsi="Arial" w:cs="Arial"/>
          <w:b/>
          <w:color w:val="595959"/>
          <w:sz w:val="24"/>
        </w:rPr>
      </w:pPr>
      <w:proofErr w:type="spellStart"/>
      <w:r w:rsidRPr="00C1261F">
        <w:rPr>
          <w:rFonts w:ascii="Arial" w:eastAsia="Calibri" w:hAnsi="Arial" w:cs="Arial"/>
          <w:b/>
          <w:color w:val="595959"/>
          <w:sz w:val="24"/>
        </w:rPr>
        <w:t>Медиаофис</w:t>
      </w:r>
      <w:proofErr w:type="spellEnd"/>
      <w:r w:rsidRPr="00C1261F">
        <w:rPr>
          <w:rFonts w:ascii="Arial" w:eastAsia="Calibri" w:hAnsi="Arial" w:cs="Arial"/>
          <w:b/>
          <w:color w:val="595959"/>
          <w:sz w:val="24"/>
        </w:rPr>
        <w:t xml:space="preserve"> ВПН-2020</w:t>
      </w:r>
    </w:p>
    <w:p w14:paraId="121AC49D" w14:textId="77777777" w:rsidR="00C1261F" w:rsidRPr="00C1261F" w:rsidRDefault="007E243E" w:rsidP="00C1261F">
      <w:pPr>
        <w:spacing w:after="0" w:line="276" w:lineRule="auto"/>
        <w:jc w:val="both"/>
        <w:rPr>
          <w:rFonts w:ascii="Arial" w:eastAsia="Calibri" w:hAnsi="Arial" w:cs="Arial"/>
          <w:sz w:val="24"/>
          <w:szCs w:val="24"/>
        </w:rPr>
      </w:pPr>
      <w:hyperlink r:id="rId9"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7E243E"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7E243E"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7E243E"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7E243E"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7E243E"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7E243E"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E2455" w14:textId="77777777" w:rsidR="007E243E" w:rsidRDefault="007E243E" w:rsidP="00A02726">
      <w:pPr>
        <w:spacing w:after="0" w:line="240" w:lineRule="auto"/>
      </w:pPr>
      <w:r>
        <w:separator/>
      </w:r>
    </w:p>
  </w:endnote>
  <w:endnote w:type="continuationSeparator" w:id="0">
    <w:p w14:paraId="42417C63" w14:textId="77777777" w:rsidR="007E243E" w:rsidRDefault="007E243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982892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C27A3">
          <w:rPr>
            <w:noProof/>
          </w:rPr>
          <w:t>1</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D8B8D" w14:textId="77777777" w:rsidR="007E243E" w:rsidRDefault="007E243E" w:rsidP="00A02726">
      <w:pPr>
        <w:spacing w:after="0" w:line="240" w:lineRule="auto"/>
      </w:pPr>
      <w:r>
        <w:separator/>
      </w:r>
    </w:p>
  </w:footnote>
  <w:footnote w:type="continuationSeparator" w:id="0">
    <w:p w14:paraId="551A2E36" w14:textId="77777777" w:rsidR="007E243E" w:rsidRDefault="007E243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E613" w14:textId="77777777" w:rsidR="00962C5A" w:rsidRDefault="007E243E">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E243E">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055B" w14:textId="77777777" w:rsidR="00962C5A" w:rsidRDefault="007E243E">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27A3"/>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243E"/>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5A93-FC7E-46F5-B5ED-AEFACD7E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Илья</cp:lastModifiedBy>
  <cp:revision>2</cp:revision>
  <cp:lastPrinted>2020-02-13T18:03:00Z</cp:lastPrinted>
  <dcterms:created xsi:type="dcterms:W3CDTF">2020-08-31T05:11:00Z</dcterms:created>
  <dcterms:modified xsi:type="dcterms:W3CDTF">2020-08-31T05:11:00Z</dcterms:modified>
</cp:coreProperties>
</file>