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A4" w:rsidRDefault="0007124B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14.0</w:t>
      </w:r>
      <w:r>
        <w:rPr>
          <w:rFonts w:ascii="Arial" w:hAnsi="Arial" w:cs="Arial"/>
          <w:color w:val="595959"/>
          <w:sz w:val="24"/>
        </w:rPr>
        <w:t>2.2020</w:t>
      </w:r>
    </w:p>
    <w:p w:rsidR="00F53CA4" w:rsidRDefault="0007124B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ДАВАЙ ПОЖЕНИМСЯ: ПОЧЕМУ БРАКОВ СТАЛО БОЛЬШЕ, А РАЗВОДОВ — МЕНЬШЕ   </w:t>
      </w:r>
    </w:p>
    <w:p w:rsidR="00F53CA4" w:rsidRDefault="00F53CA4">
      <w:pPr>
        <w:spacing w:after="0"/>
        <w:rPr>
          <w:rFonts w:ascii="Arial" w:hAnsi="Arial" w:cs="Arial"/>
          <w:b/>
          <w:sz w:val="24"/>
          <w:szCs w:val="24"/>
        </w:rPr>
      </w:pPr>
    </w:p>
    <w:p w:rsidR="00F53CA4" w:rsidRDefault="0007124B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Свежие данные Росстата по числу браков и разводов в 2019 году оказались неожиданно оптимистичными. В День всех влюбленных разбираемся, почему россияне стали активней создавать семьи, в каких регионах страны чаще женятся, а в каких — разводятся, где наиболе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е многочисленна популяция женихов, а где — невест. </w:t>
      </w:r>
    </w:p>
    <w:p w:rsidR="00F53CA4" w:rsidRDefault="0007124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Судя по статистике, россияне стали чаще регистрировать браки и реже разводиться. В 2019 году в стране было заключено почти 917 тысяч браков, что на 24 тысячи больше, чем годом ранее, а количество разводов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прошлом году сократилось до 528 тысяч — на 56 тысяч меньше, чем в 2018-м.</w:t>
      </w:r>
    </w:p>
    <w:p w:rsidR="00F53CA4" w:rsidRDefault="0007124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«Новые семьи сейчас активно создают молодые люди в возрастной группе 25-29 лет – отголоски последнего советского бэби-бума. Этим и объясняется некоторый рост числа браков», — расс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казала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Медиаофису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ВПН-2020 заведующая лабораторией количественных методов исследования регионального развития РЭУ имени Г.В. Плеханова Елена Егорова.</w:t>
      </w:r>
    </w:p>
    <w:p w:rsidR="00F53CA4" w:rsidRDefault="0007124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По ее словам, в настоящее время складывается довольно хорошая брачная конъюнктура. Численность 25-29-летни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х россиян составляет 10,2 миллиона человек, в то время</w:t>
      </w: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proofErr w:type="gram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как 20-24-летних граждан всего 7,1 миллиона. «Так как возра</w:t>
      </w: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</w:rPr>
        <w:t>ст вст</w:t>
      </w:r>
      <w:proofErr w:type="gram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упления в брак растет как у женихов, так и у невест, хотелось бы надеяться на рост браков и в ближайшие годы», — отмечает эксперт. </w:t>
      </w:r>
    </w:p>
    <w:p w:rsidR="00F53CA4" w:rsidRDefault="0007124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Уме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ньшение количества разводов она объясняет двумя причинами. «В России все-таки растет число незарегистрированных браков, соответственно становится меньше и разводов. При этом</w:t>
      </w: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proofErr w:type="gram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отличие от браков, на развод люди решаются и через год, пять и двадцать лет с м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омента образования семьи. Так как число браков сокращается уже довольно давно, то падает и количество разводов»,</w:t>
      </w:r>
      <w: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— полагает Егорова.</w:t>
      </w:r>
    </w:p>
    <w:p w:rsidR="00F53CA4" w:rsidRDefault="0007124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Лидером по количеству зарегистрированных браков стала Москва. В 2019 году в столице создано 79 418 семей, что на 4 тысячи б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ольше, чем годом ранее. Одновременно в Москве зафиксировано и снижение количества разводов — до 42 497 случаев. На втором месте по наибольшему количеству браков занимает Московская область (54,4 тысячи по сравнению с 49,3 тысячи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в 2018 году), на третьем —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Санкт-Петербург (47 тысяч по сравнению с 44 тысячами), на четвертом — Краснодарский край (39,6 тысяч и 38,7 тысячи), на пятом — Ростовская область (26 тысяч и 25 тысяч).</w:t>
      </w:r>
    </w:p>
    <w:p w:rsidR="00F53CA4" w:rsidRDefault="0007124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Больше всего невест живет в Ярославской, Ивановской, Тульской и Новгородской областях.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этих регионах доля мужчин составляет 45% от всего населения. Женихов лучше искать в Москве, Подмосковье и Краснодарском крае — здесь проживает наибольшее число мужчин от 16 и старше, не состоящих в официальном браке.</w:t>
      </w:r>
    </w:p>
    <w:p w:rsidR="00F53CA4" w:rsidRDefault="0007124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Из результатов Всероссийской перепис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 населения 2010 года статистиками впервые была получена информация о возрасте женщин, в котором они родили первого ребенка: тогда больше половины россиянок рожали первенца в возрасте 20–24 лет, а 19% — в возрасте 25–29 лет.</w:t>
      </w:r>
    </w:p>
    <w:p w:rsidR="00F53CA4" w:rsidRDefault="0007124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семе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йном и брачном составе населения, о численности детей в семье станут известны после Всероссийской переписи населения 2020 года.</w:t>
      </w:r>
    </w:p>
    <w:p w:rsidR="00F53CA4" w:rsidRDefault="00F53CA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53CA4" w:rsidRDefault="0007124B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(Gosuslugi.ru). При обходе жилых помещений переписчики Росстата будут использовать планшеты со специа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F53CA4" w:rsidRDefault="0007124B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F53CA4" w:rsidRDefault="0007124B">
      <w:pPr>
        <w:spacing w:after="0" w:line="240" w:lineRule="auto"/>
        <w:jc w:val="both"/>
      </w:pPr>
      <w:hyperlink r:id="rId8">
        <w:r>
          <w:rPr>
            <w:rStyle w:val="-"/>
            <w:rFonts w:ascii="Arial" w:hAnsi="Arial" w:cs="Arial"/>
            <w:sz w:val="24"/>
            <w:szCs w:val="24"/>
          </w:rPr>
          <w:t>media@strana2020.ru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53CA4" w:rsidRDefault="0007124B">
      <w:pPr>
        <w:spacing w:after="0" w:line="240" w:lineRule="auto"/>
        <w:jc w:val="both"/>
      </w:pPr>
      <w:hyperlink r:id="rId9">
        <w:r>
          <w:rPr>
            <w:rStyle w:val="-"/>
            <w:rFonts w:ascii="Arial" w:hAnsi="Arial" w:cs="Arial"/>
            <w:sz w:val="24"/>
          </w:rPr>
          <w:t>www.strana2020.ru</w:t>
        </w:r>
      </w:hyperlink>
    </w:p>
    <w:p w:rsidR="00F53CA4" w:rsidRDefault="000712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(495) 933-31-94</w:t>
      </w:r>
    </w:p>
    <w:p w:rsidR="00F53CA4" w:rsidRDefault="0007124B">
      <w:pPr>
        <w:spacing w:after="0" w:line="240" w:lineRule="auto"/>
        <w:jc w:val="both"/>
      </w:pPr>
      <w:hyperlink r:id="rId10">
        <w:r>
          <w:rPr>
            <w:rStyle w:val="-"/>
            <w:rFonts w:ascii="Arial" w:hAnsi="Arial" w:cs="Arial"/>
            <w:sz w:val="24"/>
          </w:rPr>
          <w:t>https://www.facebook.com/strana2020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F53CA4" w:rsidRDefault="0007124B">
      <w:pPr>
        <w:spacing w:after="0" w:line="240" w:lineRule="auto"/>
        <w:jc w:val="both"/>
      </w:pPr>
      <w:hyperlink r:id="rId11">
        <w:r>
          <w:rPr>
            <w:rStyle w:val="-"/>
            <w:rFonts w:ascii="Arial" w:hAnsi="Arial" w:cs="Arial"/>
            <w:sz w:val="24"/>
          </w:rPr>
          <w:t>https://vk.co</w:t>
        </w:r>
        <w:r>
          <w:rPr>
            <w:rStyle w:val="-"/>
            <w:rFonts w:ascii="Arial" w:hAnsi="Arial" w:cs="Arial"/>
            <w:sz w:val="24"/>
          </w:rPr>
          <w:t>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F53CA4" w:rsidRDefault="0007124B">
      <w:pPr>
        <w:spacing w:after="0" w:line="240" w:lineRule="auto"/>
        <w:jc w:val="both"/>
      </w:pPr>
      <w:hyperlink r:id="rId12">
        <w:r>
          <w:rPr>
            <w:rStyle w:val="-"/>
            <w:rFonts w:ascii="Arial" w:hAnsi="Arial" w:cs="Arial"/>
            <w:sz w:val="24"/>
          </w:rPr>
          <w:t>https://ok.ru/strana2020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F53CA4" w:rsidRDefault="0007124B">
      <w:pPr>
        <w:spacing w:after="0" w:line="240" w:lineRule="auto"/>
        <w:jc w:val="both"/>
      </w:pPr>
      <w:hyperlink r:id="rId13">
        <w:r>
          <w:rPr>
            <w:rStyle w:val="-"/>
            <w:rFonts w:ascii="Arial" w:hAnsi="Arial" w:cs="Arial"/>
            <w:sz w:val="24"/>
          </w:rPr>
          <w:t>https://www.instagram.com/strana2020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F53CA4" w:rsidRDefault="0007124B">
      <w:pPr>
        <w:spacing w:after="0" w:line="240" w:lineRule="auto"/>
        <w:jc w:val="both"/>
      </w:pPr>
      <w:hyperlink r:id="rId14">
        <w:r>
          <w:rPr>
            <w:rStyle w:val="-"/>
            <w:rFonts w:ascii="Arial" w:hAnsi="Arial" w:cs="Arial"/>
            <w:sz w:val="24"/>
          </w:rPr>
          <w:t>youtube.com</w:t>
        </w:r>
      </w:hyperlink>
    </w:p>
    <w:sectPr w:rsidR="00F53CA4">
      <w:headerReference w:type="default" r:id="rId15"/>
      <w:footerReference w:type="default" r:id="rId16"/>
      <w:pgSz w:w="11906" w:h="16838"/>
      <w:pgMar w:top="1134" w:right="1274" w:bottom="1134" w:left="1701" w:header="0" w:footer="39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4B" w:rsidRDefault="0007124B">
      <w:pPr>
        <w:spacing w:after="0" w:line="240" w:lineRule="auto"/>
      </w:pPr>
      <w:r>
        <w:separator/>
      </w:r>
    </w:p>
  </w:endnote>
  <w:endnote w:type="continuationSeparator" w:id="0">
    <w:p w:rsidR="0007124B" w:rsidRDefault="000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90627"/>
      <w:docPartObj>
        <w:docPartGallery w:val="Page Numbers (Bottom of Page)"/>
        <w:docPartUnique/>
      </w:docPartObj>
    </w:sdtPr>
    <w:sdtEndPr/>
    <w:sdtContent>
      <w:p w:rsidR="00F53CA4" w:rsidRDefault="0007124B">
        <w:pPr>
          <w:pStyle w:val="af1"/>
        </w:pPr>
        <w:r>
          <w:fldChar w:fldCharType="begin"/>
        </w:r>
        <w:r>
          <w:rPr>
            <w:noProof/>
            <w:lang w:eastAsia="ru-RU"/>
          </w:rPr>
          <w:drawing>
            <wp:anchor distT="0" distB="0" distL="0" distR="0" simplePos="0" relativeHeight="6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0"/>
              <wp:wrapNone/>
              <wp:docPr id="3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Рисунок 37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ru-RU"/>
          </w:rPr>
          <w:drawing>
            <wp:anchor distT="0" distB="0" distL="0" distR="0" simplePos="0" relativeHeight="8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0"/>
              <wp:wrapNone/>
              <wp:docPr id="4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8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ru-RU"/>
          </w:rPr>
          <w:drawing>
            <wp:anchor distT="0" distB="0" distL="0" distR="0" simplePos="0" relativeHeight="10" behindDoc="1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-38100</wp:posOffset>
              </wp:positionV>
              <wp:extent cx="285750" cy="285750"/>
              <wp:effectExtent l="0" t="0" r="0" b="0"/>
              <wp:wrapNone/>
              <wp:docPr id="5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Рисунок 39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53CA4" w:rsidRDefault="00F53CA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4B" w:rsidRDefault="0007124B">
      <w:pPr>
        <w:spacing w:after="0" w:line="240" w:lineRule="auto"/>
      </w:pPr>
      <w:r>
        <w:separator/>
      </w:r>
    </w:p>
  </w:footnote>
  <w:footnote w:type="continuationSeparator" w:id="0">
    <w:p w:rsidR="0007124B" w:rsidRDefault="0007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A4" w:rsidRDefault="0007124B">
    <w:pPr>
      <w:pStyle w:val="af0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371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23622635" cy="33414335"/>
              <wp:effectExtent l="0" t="0" r="0" b="0"/>
              <wp:wrapNone/>
              <wp:docPr id="2" name="WordPictureWatermark401493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4014939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23622120" cy="334137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014939" o:spid="shape_0" stroked="f" style="position:absolute;margin-left:-706.75pt;margin-top:-984.45pt;width:1859.95pt;height:2630.95pt;mso-position-horizontal:center;mso-position-vertical:center;mso-position-vertical-relative:margin" type="shapetype_75">
              <v:imagedata r:id="rId3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A4"/>
    <w:rsid w:val="0007124B"/>
    <w:rsid w:val="00DF08BB"/>
    <w:rsid w:val="00F5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02726"/>
  </w:style>
  <w:style w:type="character" w:customStyle="1" w:styleId="a4">
    <w:name w:val="Нижний колонтитул Знак"/>
    <w:basedOn w:val="a0"/>
    <w:uiPriority w:val="99"/>
    <w:qFormat/>
    <w:rsid w:val="00A02726"/>
  </w:style>
  <w:style w:type="character" w:customStyle="1" w:styleId="a5">
    <w:name w:val="Текст выноски Знак"/>
    <w:basedOn w:val="a0"/>
    <w:uiPriority w:val="99"/>
    <w:semiHidden/>
    <w:qFormat/>
    <w:rsid w:val="004E096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4E096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0D68B7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5D7097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5D7097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5D7097"/>
    <w:rPr>
      <w:b/>
      <w:bCs/>
      <w:sz w:val="20"/>
      <w:szCs w:val="20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unhideWhenUsed/>
    <w:qFormat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semiHidden/>
    <w:unhideWhenUsed/>
    <w:qFormat/>
    <w:rsid w:val="00F025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2E7D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BF4236"/>
    <w:pPr>
      <w:ind w:left="720"/>
      <w:contextualSpacing/>
    </w:pPr>
  </w:style>
  <w:style w:type="paragraph" w:styleId="af5">
    <w:name w:val="annotation text"/>
    <w:basedOn w:val="a"/>
    <w:uiPriority w:val="99"/>
    <w:semiHidden/>
    <w:unhideWhenUsed/>
    <w:qFormat/>
    <w:rsid w:val="005D7097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5D7097"/>
    <w:rPr>
      <w:b/>
      <w:bCs/>
    </w:rPr>
  </w:style>
  <w:style w:type="paragraph" w:styleId="af7">
    <w:name w:val="Revision"/>
    <w:uiPriority w:val="99"/>
    <w:semiHidden/>
    <w:qFormat/>
    <w:rsid w:val="00420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02726"/>
  </w:style>
  <w:style w:type="character" w:customStyle="1" w:styleId="a4">
    <w:name w:val="Нижний колонтитул Знак"/>
    <w:basedOn w:val="a0"/>
    <w:uiPriority w:val="99"/>
    <w:qFormat/>
    <w:rsid w:val="00A02726"/>
  </w:style>
  <w:style w:type="character" w:customStyle="1" w:styleId="a5">
    <w:name w:val="Текст выноски Знак"/>
    <w:basedOn w:val="a0"/>
    <w:uiPriority w:val="99"/>
    <w:semiHidden/>
    <w:qFormat/>
    <w:rsid w:val="004E096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4E096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0D68B7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5D7097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5D7097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5D7097"/>
    <w:rPr>
      <w:b/>
      <w:bCs/>
      <w:sz w:val="20"/>
      <w:szCs w:val="20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unhideWhenUsed/>
    <w:qFormat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semiHidden/>
    <w:unhideWhenUsed/>
    <w:qFormat/>
    <w:rsid w:val="00F025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2E7D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BF4236"/>
    <w:pPr>
      <w:ind w:left="720"/>
      <w:contextualSpacing/>
    </w:pPr>
  </w:style>
  <w:style w:type="paragraph" w:styleId="af5">
    <w:name w:val="annotation text"/>
    <w:basedOn w:val="a"/>
    <w:uiPriority w:val="99"/>
    <w:semiHidden/>
    <w:unhideWhenUsed/>
    <w:qFormat/>
    <w:rsid w:val="005D7097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5D7097"/>
    <w:rPr>
      <w:b/>
      <w:bCs/>
    </w:rPr>
  </w:style>
  <w:style w:type="paragraph" w:styleId="af7">
    <w:name w:val="Revision"/>
    <w:uiPriority w:val="99"/>
    <w:semiHidden/>
    <w:qFormat/>
    <w:rsid w:val="0042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na2020.ru/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2B28-003A-41A7-A2DD-262397BB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RePack by Diakov</cp:lastModifiedBy>
  <cp:revision>2</cp:revision>
  <cp:lastPrinted>2020-02-14T11:02:00Z</cp:lastPrinted>
  <dcterms:created xsi:type="dcterms:W3CDTF">2020-02-19T09:12:00Z</dcterms:created>
  <dcterms:modified xsi:type="dcterms:W3CDTF">2020-02-19T09:12:00Z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