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CFE" w:rsidRDefault="00E67CFE" w:rsidP="00E67CFE">
      <w:pPr>
        <w:pStyle w:val="2"/>
        <w:spacing w:before="0"/>
        <w:jc w:val="center"/>
        <w:rPr>
          <w:i w:val="0"/>
          <w:caps/>
          <w:sz w:val="24"/>
        </w:rPr>
      </w:pPr>
      <w:r>
        <w:rPr>
          <w:i w:val="0"/>
          <w:caps/>
          <w:sz w:val="24"/>
        </w:rPr>
        <w:t xml:space="preserve">о предоставлении социальной поддержки на территории муниципальных районов и городов ур </w:t>
      </w:r>
    </w:p>
    <w:p w:rsidR="00E67CFE" w:rsidRPr="00E67CFE" w:rsidRDefault="00E67CFE" w:rsidP="00E67CFE">
      <w:pPr>
        <w:pStyle w:val="2"/>
        <w:spacing w:before="0"/>
        <w:jc w:val="center"/>
        <w:rPr>
          <w:i w:val="0"/>
          <w:caps/>
          <w:sz w:val="24"/>
        </w:rPr>
      </w:pPr>
      <w:r>
        <w:rPr>
          <w:i w:val="0"/>
          <w:caps/>
          <w:sz w:val="24"/>
        </w:rPr>
        <w:t>в первом полугодии 2019 года</w:t>
      </w:r>
    </w:p>
    <w:p w:rsidR="00E67CFE" w:rsidRDefault="00E67CFE" w:rsidP="00E67CFE"/>
    <w:p w:rsidR="00E67CFE" w:rsidRDefault="00E67CFE" w:rsidP="00E67CFE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основании закона о ветеранах и других законодательных актов РФ отдельные категории граждан пользуются социальной поддержкой по оплате жилья и коммунальных услуг. По данным регистра льготников в первом полугодии 2019 года правом на предоставление социальной поддержки по оплате жилья и коммунальных услуг на территории </w:t>
      </w:r>
      <w:proofErr w:type="spellStart"/>
      <w:r>
        <w:rPr>
          <w:rFonts w:ascii="Arial" w:hAnsi="Arial" w:cs="Arial"/>
        </w:rPr>
        <w:t>Игринского</w:t>
      </w:r>
      <w:proofErr w:type="spellEnd"/>
      <w:r>
        <w:rPr>
          <w:rFonts w:ascii="Arial" w:hAnsi="Arial" w:cs="Arial"/>
        </w:rPr>
        <w:t xml:space="preserve"> района обладали 12655 граждан. Объём средств, предусмотренных на предоставление льгот всем категориям граждан, за этот период составил 48041,9 тыс. рублей. Фактически возмещено из бюджетов всех уровней 48014,8 тыс. рублей.  </w:t>
      </w:r>
    </w:p>
    <w:p w:rsidR="00E67CFE" w:rsidRDefault="00E67CFE" w:rsidP="00E67CFE">
      <w:pPr>
        <w:spacing w:before="12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Среднемесячный размер социальной поддержки на одного пользователя в </w:t>
      </w:r>
      <w:proofErr w:type="spellStart"/>
      <w:r>
        <w:rPr>
          <w:rFonts w:ascii="Arial" w:hAnsi="Arial" w:cs="Arial"/>
        </w:rPr>
        <w:t>Игринском</w:t>
      </w:r>
      <w:proofErr w:type="spellEnd"/>
      <w:r>
        <w:rPr>
          <w:rFonts w:ascii="Arial" w:hAnsi="Arial" w:cs="Arial"/>
        </w:rPr>
        <w:t xml:space="preserve"> районе составил 632,7 рублей, что на 195,1 рублей меньше, чем в среднем по Республике.  </w:t>
      </w:r>
    </w:p>
    <w:p w:rsidR="00E67CFE" w:rsidRDefault="00E67CFE" w:rsidP="00E67CFE"/>
    <w:p w:rsidR="00E67CFE" w:rsidRPr="008B5C2C" w:rsidRDefault="00E67CFE" w:rsidP="00E67CFE">
      <w:pPr>
        <w:jc w:val="both"/>
        <w:rPr>
          <w:sz w:val="28"/>
          <w:szCs w:val="28"/>
        </w:rPr>
      </w:pPr>
    </w:p>
    <w:p w:rsidR="00E67CFE" w:rsidRPr="00E67CFE" w:rsidRDefault="00E67CFE" w:rsidP="00E67CFE">
      <w:pPr>
        <w:rPr>
          <w:sz w:val="22"/>
          <w:szCs w:val="22"/>
        </w:rPr>
      </w:pPr>
      <w:r w:rsidRPr="00E67CFE">
        <w:rPr>
          <w:sz w:val="22"/>
          <w:szCs w:val="22"/>
        </w:rPr>
        <w:t xml:space="preserve">Специалист-эксперт отдела                                                                 </w:t>
      </w:r>
    </w:p>
    <w:p w:rsidR="00E67CFE" w:rsidRPr="00E67CFE" w:rsidRDefault="00E67CFE" w:rsidP="00E67CFE">
      <w:pPr>
        <w:rPr>
          <w:sz w:val="22"/>
          <w:szCs w:val="22"/>
        </w:rPr>
      </w:pPr>
      <w:r w:rsidRPr="00E67CFE">
        <w:rPr>
          <w:sz w:val="22"/>
          <w:szCs w:val="22"/>
        </w:rPr>
        <w:t>сводных статистических работ,</w:t>
      </w:r>
    </w:p>
    <w:p w:rsidR="00E67CFE" w:rsidRPr="00E67CFE" w:rsidRDefault="00E67CFE" w:rsidP="00E67CFE">
      <w:pPr>
        <w:rPr>
          <w:sz w:val="22"/>
          <w:szCs w:val="22"/>
        </w:rPr>
      </w:pPr>
      <w:r w:rsidRPr="00E67CFE">
        <w:rPr>
          <w:sz w:val="22"/>
          <w:szCs w:val="22"/>
        </w:rPr>
        <w:t>региональных счетов и балансов,</w:t>
      </w:r>
    </w:p>
    <w:p w:rsidR="00E67CFE" w:rsidRPr="00E67CFE" w:rsidRDefault="00E67CFE" w:rsidP="00E67CFE">
      <w:pPr>
        <w:rPr>
          <w:sz w:val="22"/>
          <w:szCs w:val="22"/>
        </w:rPr>
      </w:pPr>
      <w:r w:rsidRPr="00E67CFE">
        <w:rPr>
          <w:sz w:val="22"/>
          <w:szCs w:val="22"/>
        </w:rPr>
        <w:t xml:space="preserve">ведения статистического регистра и </w:t>
      </w:r>
    </w:p>
    <w:p w:rsidR="00E67CFE" w:rsidRPr="00E67CFE" w:rsidRDefault="00E67CFE" w:rsidP="00E67CFE">
      <w:pPr>
        <w:rPr>
          <w:sz w:val="22"/>
          <w:szCs w:val="22"/>
        </w:rPr>
      </w:pPr>
      <w:r w:rsidRPr="00E67CFE">
        <w:rPr>
          <w:sz w:val="22"/>
          <w:szCs w:val="22"/>
        </w:rPr>
        <w:t xml:space="preserve">общероссийских классификаторов </w:t>
      </w:r>
      <w:proofErr w:type="gramStart"/>
      <w:r w:rsidRPr="00E67CFE">
        <w:rPr>
          <w:sz w:val="22"/>
          <w:szCs w:val="22"/>
        </w:rPr>
        <w:t>в</w:t>
      </w:r>
      <w:proofErr w:type="gramEnd"/>
    </w:p>
    <w:p w:rsidR="00E67CFE" w:rsidRPr="00E67CFE" w:rsidRDefault="00E67CFE" w:rsidP="00E67CFE">
      <w:pPr>
        <w:tabs>
          <w:tab w:val="left" w:pos="360"/>
        </w:tabs>
        <w:jc w:val="right"/>
        <w:rPr>
          <w:sz w:val="22"/>
          <w:szCs w:val="22"/>
        </w:rPr>
      </w:pPr>
      <w:proofErr w:type="spellStart"/>
      <w:r w:rsidRPr="00E67CFE">
        <w:rPr>
          <w:sz w:val="22"/>
          <w:szCs w:val="22"/>
        </w:rPr>
        <w:t>Игринском</w:t>
      </w:r>
      <w:proofErr w:type="spellEnd"/>
      <w:r w:rsidRPr="00E67CFE">
        <w:rPr>
          <w:sz w:val="22"/>
          <w:szCs w:val="22"/>
        </w:rPr>
        <w:t xml:space="preserve"> </w:t>
      </w:r>
      <w:proofErr w:type="gramStart"/>
      <w:r w:rsidRPr="00E67CFE">
        <w:rPr>
          <w:sz w:val="22"/>
          <w:szCs w:val="22"/>
        </w:rPr>
        <w:t>районе</w:t>
      </w:r>
      <w:proofErr w:type="gramEnd"/>
      <w:r w:rsidRPr="00E67CFE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                                                      </w:t>
      </w:r>
      <w:r w:rsidRPr="00E67CFE">
        <w:rPr>
          <w:sz w:val="22"/>
          <w:szCs w:val="22"/>
        </w:rPr>
        <w:t xml:space="preserve">                                                       </w:t>
      </w:r>
      <w:proofErr w:type="spellStart"/>
      <w:r w:rsidRPr="00E67CFE">
        <w:rPr>
          <w:sz w:val="22"/>
          <w:szCs w:val="22"/>
        </w:rPr>
        <w:t>Л.В.Корепанова</w:t>
      </w:r>
      <w:proofErr w:type="spellEnd"/>
    </w:p>
    <w:p w:rsidR="00E67CFE" w:rsidRPr="00E67CFE" w:rsidRDefault="00E67CFE" w:rsidP="00E67CFE">
      <w:pPr>
        <w:jc w:val="right"/>
        <w:rPr>
          <w:sz w:val="22"/>
          <w:szCs w:val="22"/>
        </w:rPr>
      </w:pPr>
    </w:p>
    <w:p w:rsidR="00CD7F6A" w:rsidRDefault="00CD7F6A"/>
    <w:sectPr w:rsidR="00CD7F6A" w:rsidSect="00CD7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7CFE"/>
    <w:rsid w:val="00CD7F6A"/>
    <w:rsid w:val="00E6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7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7CFE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4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1029</Characters>
  <Application>Microsoft Office Word</Application>
  <DocSecurity>0</DocSecurity>
  <Lines>8</Lines>
  <Paragraphs>2</Paragraphs>
  <ScaleCrop>false</ScaleCrop>
  <Company>kgsur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2019-08-14T06:15:00Z</cp:lastPrinted>
  <dcterms:created xsi:type="dcterms:W3CDTF">2019-08-14T06:11:00Z</dcterms:created>
  <dcterms:modified xsi:type="dcterms:W3CDTF">2019-08-14T06:15:00Z</dcterms:modified>
</cp:coreProperties>
</file>