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D4" w:rsidRDefault="006C07D4" w:rsidP="006C07D4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6C07D4" w:rsidRDefault="006C07D4" w:rsidP="006C07D4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6C07D4" w:rsidRDefault="006C07D4" w:rsidP="006C07D4">
      <w:pPr>
        <w:jc w:val="center"/>
        <w:rPr>
          <w:b/>
          <w:sz w:val="6"/>
          <w:szCs w:val="6"/>
        </w:rPr>
      </w:pPr>
    </w:p>
    <w:p w:rsidR="006C07D4" w:rsidRDefault="006C07D4" w:rsidP="006C07D4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6C07D4" w:rsidRDefault="006C07D4" w:rsidP="006C07D4">
      <w:pPr>
        <w:jc w:val="center"/>
        <w:rPr>
          <w:lang w:val="de-DE"/>
        </w:rPr>
      </w:pPr>
      <w:r>
        <w:t>тел./факс (3412) 46-07-49</w:t>
      </w:r>
    </w:p>
    <w:p w:rsidR="006C07D4" w:rsidRDefault="006C07D4" w:rsidP="006C07D4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 w:rsidRPr="00C55D3C"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4" w:history="1">
        <w:r w:rsidR="00572BCD" w:rsidRPr="00F368A3">
          <w:rPr>
            <w:rStyle w:val="a6"/>
            <w:lang w:val="en-US"/>
          </w:rPr>
          <w:t>fgu</w:t>
        </w:r>
        <w:r w:rsidR="00572BCD" w:rsidRPr="00C55D3C">
          <w:rPr>
            <w:rStyle w:val="a6"/>
          </w:rPr>
          <w:t>18@18.</w:t>
        </w:r>
        <w:r w:rsidR="00572BCD" w:rsidRPr="00F368A3">
          <w:rPr>
            <w:rStyle w:val="a6"/>
            <w:lang w:val="en-US"/>
          </w:rPr>
          <w:t>kadastr</w:t>
        </w:r>
        <w:r w:rsidR="00572BCD" w:rsidRPr="00C55D3C">
          <w:rPr>
            <w:rStyle w:val="a6"/>
          </w:rPr>
          <w:t>.</w:t>
        </w:r>
        <w:r w:rsidR="00572BCD" w:rsidRPr="00F368A3">
          <w:rPr>
            <w:rStyle w:val="a6"/>
            <w:lang w:val="en-US"/>
          </w:rPr>
          <w:t>ru</w:t>
        </w:r>
      </w:hyperlink>
    </w:p>
    <w:p w:rsidR="00C55D3C" w:rsidRPr="00C55D3C" w:rsidRDefault="00C55D3C" w:rsidP="006C07D4">
      <w:pPr>
        <w:jc w:val="center"/>
        <w:rPr>
          <w:rStyle w:val="a6"/>
        </w:rPr>
      </w:pPr>
    </w:p>
    <w:p w:rsidR="00D36498" w:rsidRPr="00E933F3" w:rsidRDefault="008C798F" w:rsidP="0059794E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C798F">
        <w:rPr>
          <w:rFonts w:ascii="Times New Roman" w:hAnsi="Times New Roman"/>
          <w:b/>
          <w:sz w:val="32"/>
          <w:szCs w:val="32"/>
        </w:rPr>
        <w:t>«Лесная амнистия» как решение проблемы спорных земель</w:t>
      </w:r>
    </w:p>
    <w:p w:rsidR="00C55D3C" w:rsidRPr="00E933F3" w:rsidRDefault="00C55D3C" w:rsidP="00C55D3C">
      <w:pPr>
        <w:pStyle w:val="a3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8C798F" w:rsidRPr="008C798F" w:rsidRDefault="008C798F" w:rsidP="008C798F">
      <w:pPr>
        <w:shd w:val="clear" w:color="auto" w:fill="FFFFFF"/>
        <w:spacing w:after="24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C798F">
        <w:rPr>
          <w:rFonts w:eastAsia="Calibri"/>
          <w:i/>
          <w:sz w:val="28"/>
          <w:szCs w:val="28"/>
          <w:lang w:eastAsia="en-US"/>
        </w:rPr>
        <w:t xml:space="preserve">Проблема наложения земель разных категорий должна быть устранена к 2023 году – Совет Федерации одобрил законопроект о «лесной амнистии». </w:t>
      </w:r>
    </w:p>
    <w:p w:rsidR="008C798F" w:rsidRPr="008C798F" w:rsidRDefault="008C798F" w:rsidP="008C798F">
      <w:pPr>
        <w:shd w:val="clear" w:color="auto" w:fill="FFFFFF"/>
        <w:spacing w:after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98F">
        <w:rPr>
          <w:rFonts w:eastAsia="Calibri"/>
          <w:sz w:val="28"/>
          <w:szCs w:val="28"/>
          <w:lang w:eastAsia="en-US"/>
        </w:rPr>
        <w:t xml:space="preserve">Основной причиной разработки поправок в российское законодательство стала проблема наложения земель разных категорий друг на друга.   В настоящее время в Земельном кодексе РФ прописано, что земли делятся на категории, при этом каждый участок может относиться только к одной категории земель. Относительно земель лесного фонда этот принцип не соблюдается, так как большинство лесных участков имеет пересечения и спорные вопросы по границам. Одни и те же участки относятся как к землям населённых пунктов, к сельхозземлям, так и к землям леса. </w:t>
      </w:r>
    </w:p>
    <w:p w:rsidR="008C798F" w:rsidRPr="008C798F" w:rsidRDefault="008C798F" w:rsidP="008C798F">
      <w:pPr>
        <w:shd w:val="clear" w:color="auto" w:fill="FFFFFF"/>
        <w:spacing w:after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98F">
        <w:rPr>
          <w:rFonts w:eastAsia="Calibri"/>
          <w:sz w:val="28"/>
          <w:szCs w:val="28"/>
          <w:lang w:eastAsia="en-US"/>
        </w:rPr>
        <w:t xml:space="preserve">По данным Росреестра, общее количество пересечений участков на данный момент оценивается в </w:t>
      </w:r>
      <w:r w:rsidRPr="008C798F">
        <w:rPr>
          <w:rFonts w:eastAsia="Calibri"/>
          <w:b/>
          <w:sz w:val="28"/>
          <w:szCs w:val="28"/>
          <w:lang w:eastAsia="en-US"/>
        </w:rPr>
        <w:t>377 тыс. случаев</w:t>
      </w:r>
      <w:r w:rsidRPr="008C798F">
        <w:rPr>
          <w:rFonts w:eastAsia="Calibri"/>
          <w:sz w:val="28"/>
          <w:szCs w:val="28"/>
          <w:lang w:eastAsia="en-US"/>
        </w:rPr>
        <w:t xml:space="preserve">, площадь пересекающихся земель составляет около </w:t>
      </w:r>
      <w:r w:rsidRPr="008C798F">
        <w:rPr>
          <w:rFonts w:eastAsia="Calibri"/>
          <w:b/>
          <w:sz w:val="28"/>
          <w:szCs w:val="28"/>
          <w:lang w:eastAsia="en-US"/>
        </w:rPr>
        <w:t>1,7 миллиона гектар</w:t>
      </w:r>
      <w:r w:rsidRPr="008C798F">
        <w:rPr>
          <w:rFonts w:eastAsia="Calibri"/>
          <w:sz w:val="28"/>
          <w:szCs w:val="28"/>
          <w:lang w:eastAsia="en-US"/>
        </w:rPr>
        <w:t xml:space="preserve">. По словам заместителя </w:t>
      </w:r>
      <w:proofErr w:type="gramStart"/>
      <w:r w:rsidRPr="008C798F">
        <w:rPr>
          <w:rFonts w:eastAsia="Calibri"/>
          <w:sz w:val="28"/>
          <w:szCs w:val="28"/>
          <w:lang w:eastAsia="en-US"/>
        </w:rPr>
        <w:t>министра  экономического</w:t>
      </w:r>
      <w:proofErr w:type="gramEnd"/>
      <w:r w:rsidRPr="008C798F">
        <w:rPr>
          <w:rFonts w:eastAsia="Calibri"/>
          <w:sz w:val="28"/>
          <w:szCs w:val="28"/>
          <w:lang w:eastAsia="en-US"/>
        </w:rPr>
        <w:t xml:space="preserve"> развития, главы Росреестра, Виктории </w:t>
      </w:r>
      <w:proofErr w:type="spellStart"/>
      <w:r w:rsidRPr="008C798F">
        <w:rPr>
          <w:rFonts w:eastAsia="Calibri"/>
          <w:sz w:val="28"/>
          <w:szCs w:val="28"/>
          <w:lang w:eastAsia="en-US"/>
        </w:rPr>
        <w:t>Абрамченко</w:t>
      </w:r>
      <w:proofErr w:type="spellEnd"/>
      <w:r w:rsidRPr="008C798F">
        <w:rPr>
          <w:rFonts w:eastAsia="Calibri"/>
          <w:sz w:val="28"/>
          <w:szCs w:val="28"/>
          <w:lang w:eastAsia="en-US"/>
        </w:rPr>
        <w:t xml:space="preserve">, такое наложение земельных участков друг на друга является одной из причин того, что </w:t>
      </w:r>
      <w:r w:rsidRPr="008C798F">
        <w:rPr>
          <w:rFonts w:eastAsia="Calibri"/>
          <w:b/>
          <w:sz w:val="28"/>
          <w:szCs w:val="28"/>
          <w:lang w:eastAsia="en-US"/>
        </w:rPr>
        <w:t>сегодня площадь страны по бумагам в полтора раза больше, чем есть на самом деле</w:t>
      </w:r>
      <w:r w:rsidRPr="008C798F">
        <w:rPr>
          <w:rFonts w:eastAsia="Calibri"/>
          <w:sz w:val="28"/>
          <w:szCs w:val="28"/>
          <w:lang w:eastAsia="en-US"/>
        </w:rPr>
        <w:t>.</w:t>
      </w:r>
    </w:p>
    <w:p w:rsidR="008C798F" w:rsidRPr="008C798F" w:rsidRDefault="008C798F" w:rsidP="008C798F">
      <w:pPr>
        <w:shd w:val="clear" w:color="auto" w:fill="FFFFFF"/>
        <w:spacing w:after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98F">
        <w:rPr>
          <w:rFonts w:eastAsia="Calibri"/>
          <w:sz w:val="28"/>
          <w:szCs w:val="28"/>
          <w:lang w:eastAsia="en-US"/>
        </w:rPr>
        <w:t xml:space="preserve">Решить столь масштабную проблему призван закон о так называемой лесной амнистии, который, как ожидается, устранит взаимоисключающие сведения в Государственном лестном реестре и Едином государственном реестре недвижимости. Сегодня эти реестры представляют собой два отдельных списка. Данные между ними не сверялись, из-за чего стала возможна ситуация, когда один и тот же участок мог числиться в каждом из них. Проблема вскрылась, когда пару лет назад земли лесного фонда начали ставить на кадастровый учёт, они стали видны и в ЕГРН. Больше всего случаев пересечений было выявлено в Иркутской, Новосибирской Ленинградской областях и Краснодарском крае, а в Московской области двойной статус имеет около 10 процентов площади всех лесов. </w:t>
      </w:r>
    </w:p>
    <w:p w:rsidR="008C798F" w:rsidRPr="008C798F" w:rsidRDefault="008C798F" w:rsidP="008C798F">
      <w:pPr>
        <w:shd w:val="clear" w:color="auto" w:fill="FFFFFF"/>
        <w:spacing w:after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98F">
        <w:rPr>
          <w:rFonts w:eastAsia="Calibri"/>
          <w:sz w:val="28"/>
          <w:szCs w:val="28"/>
          <w:lang w:eastAsia="en-US"/>
        </w:rPr>
        <w:t xml:space="preserve">Результатом такого </w:t>
      </w:r>
      <w:proofErr w:type="gramStart"/>
      <w:r w:rsidRPr="008C798F">
        <w:rPr>
          <w:rFonts w:eastAsia="Calibri"/>
          <w:sz w:val="28"/>
          <w:szCs w:val="28"/>
          <w:lang w:eastAsia="en-US"/>
        </w:rPr>
        <w:t>несоответствия  стали</w:t>
      </w:r>
      <w:proofErr w:type="gramEnd"/>
      <w:r w:rsidRPr="008C798F">
        <w:rPr>
          <w:rFonts w:eastAsia="Calibri"/>
          <w:sz w:val="28"/>
          <w:szCs w:val="28"/>
          <w:lang w:eastAsia="en-US"/>
        </w:rPr>
        <w:t xml:space="preserve"> многочисленные споры о праве собственности на участки, суды, неопределённость режима использования земельных участков, разные подходы при расчёте платы за землю и сложности при осуществлении территориального планирования.</w:t>
      </w:r>
    </w:p>
    <w:p w:rsidR="008C798F" w:rsidRPr="008C798F" w:rsidRDefault="008C798F" w:rsidP="008C798F">
      <w:pPr>
        <w:shd w:val="clear" w:color="auto" w:fill="FFFFFF"/>
        <w:spacing w:after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98F">
        <w:rPr>
          <w:rFonts w:eastAsia="Calibri"/>
          <w:sz w:val="28"/>
          <w:szCs w:val="28"/>
          <w:lang w:eastAsia="en-US"/>
        </w:rPr>
        <w:lastRenderedPageBreak/>
        <w:t>Согласно новому законопроекту, в том случае, если в соответствии с лесным реестром участок относится к категории земель лесного фонда, а в соответствии со сведениями реестра недвижимости и правоустанавливающими документами — к иной категории земель, принадлежность участка будет устанавливаться на основании последних. Таким образом утверждается приоритет сведений из Единого реестра недвижимости перед сведениями из других баз данных. Эти правила будут применяться в тех случаях, когда права правообладателя на земельный участок возникли до 1 января 2016 года.</w:t>
      </w:r>
    </w:p>
    <w:p w:rsidR="002C24CD" w:rsidRPr="002C24CD" w:rsidRDefault="008C798F" w:rsidP="008C798F">
      <w:pPr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8C798F">
        <w:rPr>
          <w:rFonts w:eastAsia="Calibri"/>
          <w:sz w:val="28"/>
          <w:szCs w:val="28"/>
          <w:lang w:eastAsia="en-US"/>
        </w:rPr>
        <w:t xml:space="preserve">По замыслу инициаторов, Росреестр должен будет до 1 января 2023 года устранить противоречия в данных Единого государственного реестра недвижимости, а региональные власти должны будут привести сведения лесного реестра в соответствие со сведениями ЕГРН.  </w:t>
      </w:r>
    </w:p>
    <w:p w:rsidR="009B5E34" w:rsidRPr="002C24CD" w:rsidRDefault="009B5E34" w:rsidP="002C24CD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B5E34" w:rsidRPr="002C24CD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D4"/>
    <w:rsid w:val="00015F34"/>
    <w:rsid w:val="00131C29"/>
    <w:rsid w:val="002C24CD"/>
    <w:rsid w:val="00313077"/>
    <w:rsid w:val="00317D3D"/>
    <w:rsid w:val="003E4FA9"/>
    <w:rsid w:val="00423058"/>
    <w:rsid w:val="004B3B97"/>
    <w:rsid w:val="0050416D"/>
    <w:rsid w:val="005065F3"/>
    <w:rsid w:val="00543AB8"/>
    <w:rsid w:val="00572BCD"/>
    <w:rsid w:val="0059794E"/>
    <w:rsid w:val="00622B1E"/>
    <w:rsid w:val="006832AF"/>
    <w:rsid w:val="006C07D4"/>
    <w:rsid w:val="006F7B2D"/>
    <w:rsid w:val="00727261"/>
    <w:rsid w:val="007E1310"/>
    <w:rsid w:val="00835C5C"/>
    <w:rsid w:val="00871E98"/>
    <w:rsid w:val="008A50BC"/>
    <w:rsid w:val="008C798F"/>
    <w:rsid w:val="00941A06"/>
    <w:rsid w:val="009B5E34"/>
    <w:rsid w:val="00A01A8E"/>
    <w:rsid w:val="00AA2FF6"/>
    <w:rsid w:val="00B80C48"/>
    <w:rsid w:val="00C31DBB"/>
    <w:rsid w:val="00C55D3C"/>
    <w:rsid w:val="00CB1188"/>
    <w:rsid w:val="00CE6D8D"/>
    <w:rsid w:val="00D36498"/>
    <w:rsid w:val="00D82B3F"/>
    <w:rsid w:val="00DB0C52"/>
    <w:rsid w:val="00E77EB5"/>
    <w:rsid w:val="00E933F3"/>
    <w:rsid w:val="00F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6C7E"/>
  <w15:docId w15:val="{A4573C1E-C51D-4CB5-9F1A-19FB0226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36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18@1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Шулакова Наталья</cp:lastModifiedBy>
  <cp:revision>24</cp:revision>
  <dcterms:created xsi:type="dcterms:W3CDTF">2016-10-20T20:46:00Z</dcterms:created>
  <dcterms:modified xsi:type="dcterms:W3CDTF">2017-07-27T10:53:00Z</dcterms:modified>
</cp:coreProperties>
</file>