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23" w:rsidRDefault="00F04023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DF7095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D4E23" w:rsidRDefault="00F04023" w:rsidP="0024619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2F112E">
        <w:rPr>
          <w:rFonts w:ascii="Segoe UI" w:hAnsi="Segoe UI" w:cs="Segoe UI"/>
          <w:b/>
          <w:noProof/>
          <w:lang w:eastAsia="sk-SK"/>
        </w:rPr>
        <w:t>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F112E" w:rsidRDefault="002F112E" w:rsidP="0024619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F04023" w:rsidRDefault="00F04023" w:rsidP="00F0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Управлением Росреестра по Удмуртии зарегистрировано 1056  договоров долевого участия по льготной ипотеке</w:t>
      </w:r>
    </w:p>
    <w:p w:rsidR="00F04023" w:rsidRDefault="00F04023" w:rsidP="00F04023">
      <w:pPr>
        <w:rPr>
          <w:b/>
          <w:sz w:val="28"/>
          <w:szCs w:val="28"/>
        </w:rPr>
      </w:pPr>
    </w:p>
    <w:p w:rsidR="00F04023" w:rsidRDefault="00F04023" w:rsidP="00F04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граждан, улучшения жилищных условий  23 апреля 2020 года Правительством Российской Федерации утверждена новая государственная программа льготной ипотеки со ставкой 6,5% годовых.  </w:t>
      </w:r>
    </w:p>
    <w:p w:rsidR="00F04023" w:rsidRDefault="00F04023" w:rsidP="00F04023">
      <w:pPr>
        <w:jc w:val="both"/>
        <w:rPr>
          <w:sz w:val="28"/>
          <w:szCs w:val="28"/>
        </w:rPr>
      </w:pPr>
    </w:p>
    <w:p w:rsidR="00F04023" w:rsidRDefault="00F04023" w:rsidP="00F04023">
      <w:pPr>
        <w:jc w:val="both"/>
        <w:rPr>
          <w:sz w:val="28"/>
          <w:szCs w:val="28"/>
        </w:rPr>
      </w:pPr>
      <w:r>
        <w:rPr>
          <w:sz w:val="28"/>
          <w:szCs w:val="28"/>
        </w:rPr>
        <w:t>В  Удмуртской Республике спрос на  программу господдержки  растет.</w:t>
      </w:r>
    </w:p>
    <w:p w:rsidR="00F04023" w:rsidRDefault="00F04023" w:rsidP="00F04023">
      <w:pPr>
        <w:jc w:val="both"/>
        <w:rPr>
          <w:sz w:val="28"/>
          <w:szCs w:val="28"/>
        </w:rPr>
      </w:pPr>
      <w:r>
        <w:rPr>
          <w:sz w:val="28"/>
          <w:szCs w:val="28"/>
        </w:rPr>
        <w:t>С начала действия государственной программы ипотечного кредитования, начиная с середины апреля и по состоянию на сегодняшний день, т.е. за пять месяцев 2020 года уже зарегистрировано 1056 заявлений  с использованием льготной ипотеки по ставке 6,5 % и ниже. Из них государственная регистрация осуществлена по 878 договорам долевого участия в строительстве, по 169 договорам уступки права требования и по 9 договорам купли-продажи.</w:t>
      </w:r>
    </w:p>
    <w:p w:rsidR="00F04023" w:rsidRDefault="00F04023" w:rsidP="00F04023">
      <w:pPr>
        <w:jc w:val="both"/>
        <w:rPr>
          <w:sz w:val="28"/>
          <w:szCs w:val="28"/>
        </w:rPr>
      </w:pPr>
    </w:p>
    <w:p w:rsidR="00F04023" w:rsidRDefault="00F04023" w:rsidP="00F0402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Кроме того,  </w:t>
      </w:r>
      <w:r>
        <w:rPr>
          <w:color w:val="000000"/>
          <w:sz w:val="28"/>
          <w:szCs w:val="28"/>
          <w:shd w:val="clear" w:color="auto" w:fill="FFFFFF"/>
        </w:rPr>
        <w:t>по заявлениям жителей Удмуртии в августе осуществлена государственная регистрация по 116  пакетам документов с использованием «Сельской ипотеки» по сниженной ставке. Из них права оформлены по 85  договорам купли-продажи и 31 договору участия в долевом в строительстве, соглашениям об уступке права требований.</w:t>
      </w:r>
    </w:p>
    <w:p w:rsidR="00F04023" w:rsidRDefault="00F04023" w:rsidP="00F0402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04023" w:rsidRDefault="00F04023" w:rsidP="00F04023">
      <w:pPr>
        <w:jc w:val="both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Управление Росреестра по Удмуртской Республике напоминает, оформить льготную ипотеку можно до 1 ноября 2020 года включительно. Предоставление ипотеки по ставке 6,5 % годовых и ниже предусмотрено для покупателей жилья в строящемся или в уже возведенном новом доме.</w:t>
      </w:r>
      <w:r>
        <w:t xml:space="preserve"> </w:t>
      </w:r>
    </w:p>
    <w:p w:rsidR="00F04023" w:rsidRDefault="00F04023" w:rsidP="00F04023">
      <w:pPr>
        <w:jc w:val="both"/>
      </w:pPr>
    </w:p>
    <w:p w:rsidR="003310F1" w:rsidRDefault="00F04023" w:rsidP="00F04023">
      <w:pPr>
        <w:jc w:val="both"/>
        <w:rPr>
          <w:b/>
          <w:noProof/>
          <w:sz w:val="16"/>
          <w:szCs w:val="16"/>
          <w:lang w:eastAsia="sk-SK"/>
        </w:rPr>
      </w:pPr>
      <w:r>
        <w:rPr>
          <w:color w:val="000000"/>
          <w:sz w:val="28"/>
          <w:szCs w:val="28"/>
          <w:shd w:val="clear" w:color="auto" w:fill="FFFFFF"/>
        </w:rPr>
        <w:t>«Сельская ипотека» действует  с 1 января 2020 года по 2025 год и распространяется на приобретение жилого дома или другого объекта жилой недвижимости (квартиры) с земельным участком, отвечающим условиям кредитования по категории населенных пунктов.</w:t>
      </w:r>
    </w:p>
    <w:p w:rsidR="00157E69" w:rsidRDefault="00157E6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310F1" w:rsidRDefault="003310F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17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1662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401C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9746F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40F9"/>
    <w:rsid w:val="00155402"/>
    <w:rsid w:val="001556E3"/>
    <w:rsid w:val="00156A30"/>
    <w:rsid w:val="00157CDC"/>
    <w:rsid w:val="00157E69"/>
    <w:rsid w:val="001704DF"/>
    <w:rsid w:val="00170530"/>
    <w:rsid w:val="00172E23"/>
    <w:rsid w:val="00172E52"/>
    <w:rsid w:val="001734CF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2F56"/>
    <w:rsid w:val="001C45E5"/>
    <w:rsid w:val="001D0BE9"/>
    <w:rsid w:val="001D0D9E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147C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2FFF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46191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112E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3AFC"/>
    <w:rsid w:val="0032735B"/>
    <w:rsid w:val="00330269"/>
    <w:rsid w:val="003310F1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B30C2"/>
    <w:rsid w:val="003C0C71"/>
    <w:rsid w:val="003C3383"/>
    <w:rsid w:val="003C35EF"/>
    <w:rsid w:val="003D3A56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54C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0E"/>
    <w:rsid w:val="00452F23"/>
    <w:rsid w:val="004539E6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25E9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E7800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3618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0125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D7F6A"/>
    <w:rsid w:val="005E7C50"/>
    <w:rsid w:val="005F1125"/>
    <w:rsid w:val="005F1C21"/>
    <w:rsid w:val="005F3DDB"/>
    <w:rsid w:val="005F4848"/>
    <w:rsid w:val="005F5AFD"/>
    <w:rsid w:val="005F5BBC"/>
    <w:rsid w:val="005F7297"/>
    <w:rsid w:val="00601CC1"/>
    <w:rsid w:val="00604679"/>
    <w:rsid w:val="0060570B"/>
    <w:rsid w:val="00605A21"/>
    <w:rsid w:val="00606F27"/>
    <w:rsid w:val="00610339"/>
    <w:rsid w:val="00610D0D"/>
    <w:rsid w:val="006116E0"/>
    <w:rsid w:val="006206E7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0D0"/>
    <w:rsid w:val="00685ED6"/>
    <w:rsid w:val="0068602B"/>
    <w:rsid w:val="00690A11"/>
    <w:rsid w:val="00690F2F"/>
    <w:rsid w:val="0069479C"/>
    <w:rsid w:val="006952F0"/>
    <w:rsid w:val="00695AE2"/>
    <w:rsid w:val="006B1D77"/>
    <w:rsid w:val="006B1E76"/>
    <w:rsid w:val="006B292B"/>
    <w:rsid w:val="006B4763"/>
    <w:rsid w:val="006B7430"/>
    <w:rsid w:val="006B7B63"/>
    <w:rsid w:val="006C22B9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4BD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234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3A5D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1162"/>
    <w:rsid w:val="009D2BCD"/>
    <w:rsid w:val="009D4322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57A3C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5EB6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55E64"/>
    <w:rsid w:val="00B639B7"/>
    <w:rsid w:val="00B65569"/>
    <w:rsid w:val="00B6676B"/>
    <w:rsid w:val="00B6721B"/>
    <w:rsid w:val="00B72776"/>
    <w:rsid w:val="00B76898"/>
    <w:rsid w:val="00B77341"/>
    <w:rsid w:val="00B808C8"/>
    <w:rsid w:val="00B80A35"/>
    <w:rsid w:val="00B82EFC"/>
    <w:rsid w:val="00B833AE"/>
    <w:rsid w:val="00B833DD"/>
    <w:rsid w:val="00B83BA2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1D17"/>
    <w:rsid w:val="00CB2D56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531F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97E21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095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04023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4E23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61FE-36B8-4337-AA89-4C3E5BD2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2012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2020-09-28T12:18:00Z</dcterms:created>
  <dcterms:modified xsi:type="dcterms:W3CDTF">2020-09-28T12:18:00Z</dcterms:modified>
</cp:coreProperties>
</file>