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F" w:rsidRDefault="00230AA1" w:rsidP="00726A03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695AE2" w:rsidRDefault="00695AE2" w:rsidP="001734CF">
      <w:pPr>
        <w:rPr>
          <w:sz w:val="16"/>
          <w:szCs w:val="16"/>
        </w:rPr>
      </w:pPr>
    </w:p>
    <w:p w:rsidR="00695AE2" w:rsidRDefault="00695AE2" w:rsidP="001734CF">
      <w:pPr>
        <w:rPr>
          <w:sz w:val="16"/>
          <w:szCs w:val="16"/>
        </w:rPr>
      </w:pPr>
    </w:p>
    <w:p w:rsidR="00695AE2" w:rsidRDefault="00695AE2" w:rsidP="001734CF">
      <w:pPr>
        <w:rPr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6C5E39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D4E23" w:rsidRDefault="00695AE2" w:rsidP="0024619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22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2F112E">
        <w:rPr>
          <w:rFonts w:ascii="Segoe UI" w:hAnsi="Segoe UI" w:cs="Segoe UI"/>
          <w:b/>
          <w:noProof/>
          <w:lang w:eastAsia="sk-SK"/>
        </w:rPr>
        <w:t>9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F112E" w:rsidRDefault="002F112E" w:rsidP="00246191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695AE2" w:rsidRDefault="00695AE2" w:rsidP="00695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Управлением Росреестра по Удмуртии в сентябре поставлено на кадучет шесть многоквартирных домов</w:t>
      </w:r>
    </w:p>
    <w:p w:rsidR="00695AE2" w:rsidRDefault="00695AE2" w:rsidP="00695AE2">
      <w:pPr>
        <w:jc w:val="center"/>
        <w:rPr>
          <w:b/>
          <w:sz w:val="28"/>
          <w:szCs w:val="28"/>
        </w:rPr>
      </w:pPr>
    </w:p>
    <w:p w:rsidR="00695AE2" w:rsidRDefault="00695AE2" w:rsidP="0069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Удмуртии за период с 1 сентября по 14 сентября поставило на государственный кадастровый учет шесть многоквартирных домов. </w:t>
      </w:r>
    </w:p>
    <w:p w:rsidR="00695AE2" w:rsidRDefault="00695AE2" w:rsidP="00695AE2">
      <w:pPr>
        <w:jc w:val="both"/>
        <w:rPr>
          <w:sz w:val="28"/>
          <w:szCs w:val="28"/>
        </w:rPr>
      </w:pPr>
    </w:p>
    <w:p w:rsidR="00695AE2" w:rsidRDefault="00695AE2" w:rsidP="0069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речь идет о новостройках, расположенных в городе Ижевск  и в Завьяловском районе. Самые большие здания по количеству квартир, нежилых помещений и машино-мест расположены в Октябрьском районе районе города Ижевска по адресам: ул. 50 лет ВЛКСМ, д. 2 (284 квартиры, 94 нежилых помещения, 97 машино-мест) и в новостройке по ул. Металлургов 2, в которой 358 квартир, 4 нежилых помещения. </w:t>
      </w:r>
    </w:p>
    <w:p w:rsidR="00695AE2" w:rsidRDefault="00695AE2" w:rsidP="00695AE2">
      <w:pPr>
        <w:jc w:val="both"/>
        <w:rPr>
          <w:sz w:val="28"/>
          <w:szCs w:val="28"/>
        </w:rPr>
      </w:pPr>
    </w:p>
    <w:p w:rsidR="00695AE2" w:rsidRDefault="00695AE2" w:rsidP="0069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 государственный кадастровый учет четырех многоквартирных домов, возведенных в Завьяловском муниципальном районе, сельское поселение "Хохряковское", д. Хохряки по адресам: </w:t>
      </w:r>
    </w:p>
    <w:p w:rsidR="00695AE2" w:rsidRDefault="00695AE2" w:rsidP="0069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П. Чайковского, дом 2, </w:t>
      </w:r>
    </w:p>
    <w:p w:rsidR="00695AE2" w:rsidRDefault="00695AE2" w:rsidP="0069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П. Чайковского, дом 3, </w:t>
      </w:r>
    </w:p>
    <w:p w:rsidR="00695AE2" w:rsidRDefault="00695AE2" w:rsidP="00695AE2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П. Чайковского, дом 4,</w:t>
      </w:r>
    </w:p>
    <w:p w:rsidR="00695AE2" w:rsidRDefault="00695AE2" w:rsidP="00695AE2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П. Чайковского, дом 5.</w:t>
      </w:r>
    </w:p>
    <w:p w:rsidR="00695AE2" w:rsidRDefault="00695AE2" w:rsidP="00695AE2">
      <w:pPr>
        <w:jc w:val="both"/>
        <w:rPr>
          <w:sz w:val="28"/>
          <w:szCs w:val="28"/>
        </w:rPr>
      </w:pPr>
    </w:p>
    <w:p w:rsidR="00695AE2" w:rsidRDefault="00695AE2" w:rsidP="00695AE2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 государственный реестр объектов недвижимости внесены сведения о 192 квартирах и семи нежилых помещениях – общем имуществе в многоквартирном доме.</w:t>
      </w:r>
    </w:p>
    <w:p w:rsidR="00695AE2" w:rsidRDefault="00695AE2" w:rsidP="00695AE2">
      <w:pPr>
        <w:jc w:val="both"/>
        <w:rPr>
          <w:sz w:val="28"/>
          <w:szCs w:val="28"/>
        </w:rPr>
      </w:pPr>
    </w:p>
    <w:p w:rsidR="003310F1" w:rsidRDefault="00695AE2" w:rsidP="002A0CB7">
      <w:pPr>
        <w:jc w:val="both"/>
        <w:rPr>
          <w:b/>
          <w:noProof/>
          <w:sz w:val="16"/>
          <w:szCs w:val="16"/>
          <w:lang w:eastAsia="sk-SK"/>
        </w:rPr>
      </w:pPr>
      <w:r>
        <w:rPr>
          <w:sz w:val="28"/>
          <w:szCs w:val="28"/>
        </w:rPr>
        <w:t xml:space="preserve">В настоящее время Управлением Росреестра по Удмуртской Республике по заявлениям собственников осуществляется государственная регистрация прав на данные объекты недвижимости.  </w:t>
      </w:r>
    </w:p>
    <w:p w:rsidR="003310F1" w:rsidRDefault="003310F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310F1" w:rsidRDefault="003310F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310F1" w:rsidRDefault="003310F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173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1662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401C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9746F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40F9"/>
    <w:rsid w:val="00155402"/>
    <w:rsid w:val="001556E3"/>
    <w:rsid w:val="00156A30"/>
    <w:rsid w:val="00157CDC"/>
    <w:rsid w:val="001704DF"/>
    <w:rsid w:val="00170530"/>
    <w:rsid w:val="00172E23"/>
    <w:rsid w:val="00172E52"/>
    <w:rsid w:val="001734CF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2F56"/>
    <w:rsid w:val="001C45E5"/>
    <w:rsid w:val="001D0BE9"/>
    <w:rsid w:val="001D0D9E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147C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2FFF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46191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CB7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112E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3AFC"/>
    <w:rsid w:val="0032735B"/>
    <w:rsid w:val="00330269"/>
    <w:rsid w:val="003310F1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B30C2"/>
    <w:rsid w:val="003C0C71"/>
    <w:rsid w:val="003C3383"/>
    <w:rsid w:val="003C35EF"/>
    <w:rsid w:val="003D3A56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54C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0E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25E9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E7800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3618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0125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5F7297"/>
    <w:rsid w:val="00601CC1"/>
    <w:rsid w:val="00604679"/>
    <w:rsid w:val="0060570B"/>
    <w:rsid w:val="00605A21"/>
    <w:rsid w:val="00606F27"/>
    <w:rsid w:val="00610339"/>
    <w:rsid w:val="00610D0D"/>
    <w:rsid w:val="006116E0"/>
    <w:rsid w:val="006206E7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0D0"/>
    <w:rsid w:val="00685ED6"/>
    <w:rsid w:val="0068602B"/>
    <w:rsid w:val="00690A11"/>
    <w:rsid w:val="00690F2F"/>
    <w:rsid w:val="0069479C"/>
    <w:rsid w:val="006952F0"/>
    <w:rsid w:val="00695AE2"/>
    <w:rsid w:val="006B1D77"/>
    <w:rsid w:val="006B1E76"/>
    <w:rsid w:val="006B292B"/>
    <w:rsid w:val="006B4763"/>
    <w:rsid w:val="006B7430"/>
    <w:rsid w:val="006B7B63"/>
    <w:rsid w:val="006C22B9"/>
    <w:rsid w:val="006C2CD2"/>
    <w:rsid w:val="006C3633"/>
    <w:rsid w:val="006C58AC"/>
    <w:rsid w:val="006C5E39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A03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234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3A5D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1162"/>
    <w:rsid w:val="009D2BCD"/>
    <w:rsid w:val="009D4322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57A3C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55E64"/>
    <w:rsid w:val="00B639B7"/>
    <w:rsid w:val="00B65569"/>
    <w:rsid w:val="00B6676B"/>
    <w:rsid w:val="00B6721B"/>
    <w:rsid w:val="00B72776"/>
    <w:rsid w:val="00B76898"/>
    <w:rsid w:val="00B77341"/>
    <w:rsid w:val="00B808C8"/>
    <w:rsid w:val="00B80A35"/>
    <w:rsid w:val="00B82EFC"/>
    <w:rsid w:val="00B833AE"/>
    <w:rsid w:val="00B833DD"/>
    <w:rsid w:val="00B83BA2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1D17"/>
    <w:rsid w:val="00CB2D56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531F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97E21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4E23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8B4E-7DA4-447A-80E5-B9C6C74C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1727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2020-09-22T12:32:00Z</dcterms:created>
  <dcterms:modified xsi:type="dcterms:W3CDTF">2020-09-22T12:32:00Z</dcterms:modified>
</cp:coreProperties>
</file>