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D366EC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011474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3A5D99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CF14A5">
        <w:rPr>
          <w:rFonts w:ascii="Segoe UI" w:hAnsi="Segoe UI" w:cs="Segoe UI"/>
          <w:b/>
          <w:noProof/>
          <w:lang w:eastAsia="sk-SK"/>
        </w:rPr>
        <w:t>2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B5859" w:rsidRPr="00800C37" w:rsidRDefault="00CB5859" w:rsidP="00CB5859">
      <w:pPr>
        <w:jc w:val="center"/>
        <w:rPr>
          <w:b/>
          <w:sz w:val="28"/>
          <w:szCs w:val="28"/>
        </w:rPr>
      </w:pPr>
      <w:r w:rsidRPr="00800C37">
        <w:rPr>
          <w:b/>
          <w:sz w:val="28"/>
          <w:szCs w:val="28"/>
        </w:rPr>
        <w:t>Управление Росреестра по Удмуртии: с 1 марта Завьяловский отдел прекращает свою деятельность</w:t>
      </w:r>
    </w:p>
    <w:p w:rsidR="00CB5859" w:rsidRDefault="00CB5859" w:rsidP="00CB5859">
      <w:pPr>
        <w:adjustRightInd w:val="0"/>
        <w:jc w:val="both"/>
        <w:rPr>
          <w:sz w:val="28"/>
          <w:szCs w:val="28"/>
        </w:rPr>
      </w:pPr>
    </w:p>
    <w:p w:rsidR="00CB5859" w:rsidRDefault="00CB5859" w:rsidP="00CB585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EF309F">
        <w:rPr>
          <w:sz w:val="28"/>
          <w:szCs w:val="28"/>
        </w:rPr>
        <w:t xml:space="preserve"> Росреестра по Удмуртской Республике </w:t>
      </w:r>
      <w:r>
        <w:rPr>
          <w:sz w:val="28"/>
          <w:szCs w:val="28"/>
        </w:rPr>
        <w:t>информирует, что на основании Приказа Управления Росреестра по Удмуртской Республике от 13.12.2019 № П/184 «Об утверждения и введения в действие структуры и штатного расписания» Завьяловский отдел Управления Росреестра по Удмуртской Республике с 01.03.2020 прекращает свою деятельность.</w:t>
      </w:r>
    </w:p>
    <w:p w:rsidR="00CB5859" w:rsidRDefault="00CB5859" w:rsidP="00CB5859">
      <w:pPr>
        <w:adjustRightInd w:val="0"/>
        <w:jc w:val="both"/>
        <w:rPr>
          <w:sz w:val="28"/>
          <w:szCs w:val="28"/>
        </w:rPr>
      </w:pPr>
    </w:p>
    <w:p w:rsidR="00CB5859" w:rsidRDefault="00CB5859" w:rsidP="00CB585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государственного кадастрового учета и государственной регистрации прав на объекты недвижимости, расположенные на территории Завьяловского района, рекомендуем обращаться в аппарат Управления Росреестра по Удмуртской Республике по адресу: г.Ижевск, ул.Пушкинская, 120, (телефон: 22-32-57)  или по адресу электронной почты: office@r18.rosreestr.ru.</w:t>
      </w: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474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0FFB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66EC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017C1-9438-47A1-BFAA-8CBBA757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1267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2020-03-03T13:12:00Z</dcterms:created>
  <dcterms:modified xsi:type="dcterms:W3CDTF">2020-03-03T13:12:00Z</dcterms:modified>
</cp:coreProperties>
</file>