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476D3E" w:rsidRPr="00FA3907" w:rsidRDefault="00476D3E" w:rsidP="00FA3907">
      <w:pPr>
        <w:jc w:val="center"/>
        <w:rPr>
          <w:b/>
          <w:sz w:val="32"/>
          <w:szCs w:val="32"/>
        </w:rPr>
      </w:pPr>
    </w:p>
    <w:p w:rsidR="00FA3907" w:rsidRDefault="00FA3907" w:rsidP="00FA3907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907">
        <w:rPr>
          <w:rFonts w:ascii="Times New Roman" w:hAnsi="Times New Roman" w:cs="Times New Roman"/>
          <w:color w:val="auto"/>
          <w:sz w:val="32"/>
          <w:szCs w:val="32"/>
        </w:rPr>
        <w:t>Три в секунду</w:t>
      </w:r>
    </w:p>
    <w:p w:rsidR="00FA3907" w:rsidRPr="00FA3907" w:rsidRDefault="00FA3907" w:rsidP="00FA3907"/>
    <w:p w:rsidR="00FA3907" w:rsidRPr="001B7918" w:rsidRDefault="00FA3907" w:rsidP="00FA3907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>Три в секунду – столько услуг в течение года предостав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ли специалисты </w:t>
      </w:r>
      <w:proofErr w:type="spellStart"/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>Росреестра</w:t>
      </w:r>
      <w:proofErr w:type="spellEnd"/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жителям страны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2017 год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у</w:t>
      </w:r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сотрудниками ведомства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оказано</w:t>
      </w:r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89,4 </w:t>
      </w:r>
      <w:proofErr w:type="spellStart"/>
      <w:proofErr w:type="gramStart"/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>млн</w:t>
      </w:r>
      <w:proofErr w:type="spellEnd"/>
      <w:proofErr w:type="gramEnd"/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услуг в учетно-регистрационной сфере.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Из них </w:t>
      </w:r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>более 880 тыс. государственных услуг в сфере недвижимости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предоставлено </w:t>
      </w:r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>жителям Удмуртии  –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столько раз </w:t>
      </w:r>
      <w:r w:rsidRPr="001B79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жители республики подавали документы на кадастровый учет земельных участков и объектов капитального строительства и запрашивали сведения о недвижимости. </w:t>
      </w:r>
    </w:p>
    <w:p w:rsidR="00FA3907" w:rsidRPr="00E50591" w:rsidRDefault="00FA3907" w:rsidP="00FA3907">
      <w:pPr>
        <w:shd w:val="clear" w:color="auto" w:fill="FFFFFF"/>
        <w:ind w:firstLine="851"/>
        <w:jc w:val="both"/>
        <w:outlineLvl w:val="1"/>
        <w:rPr>
          <w:sz w:val="26"/>
          <w:szCs w:val="26"/>
        </w:rPr>
      </w:pPr>
      <w:proofErr w:type="spellStart"/>
      <w:r w:rsidRPr="009C562D">
        <w:rPr>
          <w:sz w:val="26"/>
          <w:szCs w:val="26"/>
        </w:rPr>
        <w:t>Росреестр</w:t>
      </w:r>
      <w:proofErr w:type="spellEnd"/>
      <w:r w:rsidRPr="009C562D">
        <w:rPr>
          <w:sz w:val="26"/>
          <w:szCs w:val="26"/>
        </w:rPr>
        <w:t xml:space="preserve"> обработал более 182 тыс. заявлений на оказание услуг по кадастровому учету и регистрации прав по экстерриториальному принципу. </w:t>
      </w:r>
      <w:r>
        <w:rPr>
          <w:sz w:val="26"/>
          <w:szCs w:val="26"/>
        </w:rPr>
        <w:t>В том числе – около 2000 заявлений</w:t>
      </w:r>
      <w:r w:rsidRPr="00E50591">
        <w:rPr>
          <w:sz w:val="26"/>
          <w:szCs w:val="26"/>
        </w:rPr>
        <w:t xml:space="preserve"> жител</w:t>
      </w:r>
      <w:r>
        <w:rPr>
          <w:sz w:val="26"/>
          <w:szCs w:val="26"/>
        </w:rPr>
        <w:t>ей</w:t>
      </w:r>
      <w:r w:rsidRPr="00E50591">
        <w:rPr>
          <w:sz w:val="26"/>
          <w:szCs w:val="26"/>
        </w:rPr>
        <w:t xml:space="preserve"> Удмуртии</w:t>
      </w:r>
      <w:r>
        <w:rPr>
          <w:sz w:val="26"/>
          <w:szCs w:val="26"/>
        </w:rPr>
        <w:t>, которые, не выезжая из Ижевска,</w:t>
      </w:r>
      <w:r w:rsidRPr="00E50591">
        <w:rPr>
          <w:sz w:val="26"/>
          <w:szCs w:val="26"/>
        </w:rPr>
        <w:t xml:space="preserve"> зарегистрировали право собственности и поставили на кадастровый учет  объект</w:t>
      </w:r>
      <w:r>
        <w:rPr>
          <w:sz w:val="26"/>
          <w:szCs w:val="26"/>
        </w:rPr>
        <w:t>ы</w:t>
      </w:r>
      <w:r w:rsidRPr="00E50591">
        <w:rPr>
          <w:sz w:val="26"/>
          <w:szCs w:val="26"/>
        </w:rPr>
        <w:t xml:space="preserve"> недвижимости, расположенны</w:t>
      </w:r>
      <w:r>
        <w:rPr>
          <w:sz w:val="26"/>
          <w:szCs w:val="26"/>
        </w:rPr>
        <w:t xml:space="preserve">е </w:t>
      </w:r>
      <w:r w:rsidRPr="00E50591">
        <w:rPr>
          <w:sz w:val="26"/>
          <w:szCs w:val="26"/>
        </w:rPr>
        <w:t>в других регионах</w:t>
      </w:r>
      <w:r>
        <w:rPr>
          <w:sz w:val="26"/>
          <w:szCs w:val="26"/>
        </w:rPr>
        <w:t>.  Ч</w:t>
      </w:r>
      <w:r w:rsidRPr="00E50591">
        <w:rPr>
          <w:sz w:val="26"/>
          <w:szCs w:val="26"/>
        </w:rPr>
        <w:t xml:space="preserve">аще всего жители Удмуртской Республики оформляли недвижимость, находящуюся </w:t>
      </w:r>
      <w:proofErr w:type="gramStart"/>
      <w:r w:rsidRPr="00E50591">
        <w:rPr>
          <w:sz w:val="26"/>
          <w:szCs w:val="26"/>
        </w:rPr>
        <w:t>республиках</w:t>
      </w:r>
      <w:proofErr w:type="gramEnd"/>
      <w:r w:rsidRPr="00E50591">
        <w:rPr>
          <w:sz w:val="26"/>
          <w:szCs w:val="26"/>
        </w:rPr>
        <w:t xml:space="preserve"> Татарстан и Крым, Пермском и Краснодарском крае, Тверской, Самарской и Свердловской областях.</w:t>
      </w:r>
    </w:p>
    <w:p w:rsidR="00FA3907" w:rsidRDefault="00FA3907" w:rsidP="00FA3907">
      <w:pPr>
        <w:shd w:val="clear" w:color="auto" w:fill="FFFFFF"/>
        <w:ind w:firstLine="851"/>
        <w:jc w:val="both"/>
        <w:outlineLvl w:val="1"/>
        <w:rPr>
          <w:sz w:val="26"/>
          <w:szCs w:val="26"/>
        </w:rPr>
      </w:pPr>
      <w:proofErr w:type="spellStart"/>
      <w:r w:rsidRPr="009C562D">
        <w:rPr>
          <w:sz w:val="26"/>
          <w:szCs w:val="26"/>
        </w:rPr>
        <w:t>Росреестр</w:t>
      </w:r>
      <w:proofErr w:type="spellEnd"/>
      <w:r w:rsidRPr="009C562D">
        <w:rPr>
          <w:sz w:val="26"/>
          <w:szCs w:val="26"/>
        </w:rPr>
        <w:t xml:space="preserve"> развивает «бесконтактные технологии» обслуживания клиентов, которые исключают контакт заявителей при оказании услуг, - увеличивает долю услуг, оказываемых через Интернет и на базе МФЦ. Такой формат общения с заявителями направлен на повышение качества предоставления услуг, а также на снижение рисков коррупционных проявлений.</w:t>
      </w:r>
    </w:p>
    <w:p w:rsidR="00FA3907" w:rsidRDefault="00FA3907" w:rsidP="00FA3907">
      <w:pPr>
        <w:shd w:val="clear" w:color="auto" w:fill="FFFFFF"/>
        <w:ind w:firstLine="851"/>
        <w:jc w:val="both"/>
        <w:outlineLvl w:val="1"/>
        <w:rPr>
          <w:sz w:val="26"/>
          <w:szCs w:val="26"/>
        </w:rPr>
      </w:pPr>
      <w:r w:rsidRPr="009C562D">
        <w:rPr>
          <w:sz w:val="26"/>
          <w:szCs w:val="26"/>
        </w:rPr>
        <w:t xml:space="preserve">Все наиболее востребованные услуги </w:t>
      </w:r>
      <w:proofErr w:type="spellStart"/>
      <w:r w:rsidRPr="009C562D">
        <w:rPr>
          <w:sz w:val="26"/>
          <w:szCs w:val="26"/>
        </w:rPr>
        <w:t>Росреестра</w:t>
      </w:r>
      <w:proofErr w:type="spellEnd"/>
      <w:r w:rsidRPr="009C562D">
        <w:rPr>
          <w:sz w:val="26"/>
          <w:szCs w:val="26"/>
        </w:rPr>
        <w:t xml:space="preserve"> – регистрация прав</w:t>
      </w:r>
      <w:r>
        <w:rPr>
          <w:sz w:val="26"/>
          <w:szCs w:val="26"/>
        </w:rPr>
        <w:t>а</w:t>
      </w:r>
      <w:r w:rsidRPr="009C562D">
        <w:rPr>
          <w:sz w:val="26"/>
          <w:szCs w:val="26"/>
        </w:rPr>
        <w:t xml:space="preserve">, кадастровый учет, предоставление сведений из Единого государственного реестра недвижимости доступны в электронном виде. </w:t>
      </w:r>
      <w:r>
        <w:rPr>
          <w:sz w:val="26"/>
          <w:szCs w:val="26"/>
        </w:rPr>
        <w:t>Их по</w:t>
      </w:r>
      <w:r w:rsidRPr="009C562D">
        <w:rPr>
          <w:sz w:val="26"/>
          <w:szCs w:val="26"/>
        </w:rPr>
        <w:t xml:space="preserve">пулярность </w:t>
      </w:r>
      <w:r>
        <w:rPr>
          <w:sz w:val="26"/>
          <w:szCs w:val="26"/>
        </w:rPr>
        <w:t>растет: е</w:t>
      </w:r>
      <w:r w:rsidRPr="009C562D">
        <w:rPr>
          <w:sz w:val="26"/>
          <w:szCs w:val="26"/>
        </w:rPr>
        <w:t>сли в 2015 году в электронном виде было оказано 49% услуг, то в 2017 году этот показатель составил уже 77,7%.</w:t>
      </w:r>
    </w:p>
    <w:p w:rsidR="00FA3907" w:rsidRPr="00FA3907" w:rsidRDefault="00FA3907" w:rsidP="00FA3907">
      <w:pPr>
        <w:shd w:val="clear" w:color="auto" w:fill="FFFFFF"/>
        <w:ind w:firstLine="851"/>
        <w:jc w:val="both"/>
        <w:outlineLvl w:val="1"/>
        <w:rPr>
          <w:sz w:val="26"/>
          <w:szCs w:val="26"/>
        </w:rPr>
      </w:pPr>
      <w:r w:rsidRPr="00FA3907">
        <w:rPr>
          <w:sz w:val="26"/>
          <w:szCs w:val="26"/>
        </w:rPr>
        <w:t xml:space="preserve">В течение прошлого года через МФЦ </w:t>
      </w:r>
      <w:proofErr w:type="spellStart"/>
      <w:r w:rsidRPr="00FA3907">
        <w:rPr>
          <w:sz w:val="26"/>
          <w:szCs w:val="26"/>
        </w:rPr>
        <w:t>Росреестр</w:t>
      </w:r>
      <w:proofErr w:type="spellEnd"/>
      <w:r w:rsidRPr="00FA3907">
        <w:rPr>
          <w:sz w:val="26"/>
          <w:szCs w:val="26"/>
        </w:rPr>
        <w:t xml:space="preserve"> оказал 78,5% государственных услуг в среднем по стране. В Удмуртии же специалисты многофункциональных центров приняли  91,2% документов для оказания государственных услуг в сфере недвижимости.</w:t>
      </w:r>
    </w:p>
    <w:p w:rsidR="00FA3907" w:rsidRDefault="00FA3907" w:rsidP="00FA3907">
      <w:pPr>
        <w:shd w:val="clear" w:color="auto" w:fill="FFFFFF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Ведомство стремится к такой организации работы, когда</w:t>
      </w:r>
      <w:r w:rsidRPr="00B4296C">
        <w:rPr>
          <w:sz w:val="26"/>
          <w:szCs w:val="26"/>
        </w:rPr>
        <w:t xml:space="preserve"> </w:t>
      </w:r>
      <w:r>
        <w:rPr>
          <w:sz w:val="26"/>
          <w:szCs w:val="26"/>
        </w:rPr>
        <w:t>учетно-регистрационные  процедуры</w:t>
      </w:r>
      <w:r w:rsidRPr="00A472C5">
        <w:rPr>
          <w:sz w:val="26"/>
          <w:szCs w:val="26"/>
        </w:rPr>
        <w:t xml:space="preserve"> </w:t>
      </w:r>
      <w:r>
        <w:rPr>
          <w:sz w:val="26"/>
          <w:szCs w:val="26"/>
        </w:rPr>
        <w:t>в сфере недвижимости предоставляются гражданам максимально оперативно и эффективно</w:t>
      </w:r>
      <w:r w:rsidRPr="00A472C5">
        <w:rPr>
          <w:sz w:val="26"/>
          <w:szCs w:val="26"/>
        </w:rPr>
        <w:t>. Совершенствование этих процедур способствует обеспечению устойчивости социально-экономического развития страны, позвол</w:t>
      </w:r>
      <w:r>
        <w:rPr>
          <w:sz w:val="26"/>
          <w:szCs w:val="26"/>
        </w:rPr>
        <w:t>яе</w:t>
      </w:r>
      <w:r w:rsidRPr="00A472C5">
        <w:rPr>
          <w:sz w:val="26"/>
          <w:szCs w:val="26"/>
        </w:rPr>
        <w:t xml:space="preserve">т создать благоприятные условия для ведения бизнеса в регионах, </w:t>
      </w:r>
      <w:r>
        <w:rPr>
          <w:sz w:val="26"/>
          <w:szCs w:val="26"/>
        </w:rPr>
        <w:t xml:space="preserve">помогает </w:t>
      </w:r>
      <w:r w:rsidRPr="00A472C5">
        <w:rPr>
          <w:sz w:val="26"/>
          <w:szCs w:val="26"/>
        </w:rPr>
        <w:t>развитию конкуренции и улучшению инвестиционного климата.</w:t>
      </w:r>
    </w:p>
    <w:p w:rsidR="00FA3907" w:rsidRDefault="00FA3907" w:rsidP="00FA3907">
      <w:pPr>
        <w:shd w:val="clear" w:color="auto" w:fill="FFFFFF"/>
        <w:ind w:firstLine="851"/>
        <w:jc w:val="both"/>
        <w:outlineLvl w:val="1"/>
        <w:rPr>
          <w:sz w:val="26"/>
          <w:szCs w:val="26"/>
        </w:rPr>
      </w:pPr>
    </w:p>
    <w:p w:rsidR="004A214E" w:rsidRPr="004A214E" w:rsidRDefault="004A214E" w:rsidP="00FA3907">
      <w:pPr>
        <w:pStyle w:val="1"/>
        <w:shd w:val="clear" w:color="auto" w:fill="FFFFFF"/>
        <w:spacing w:before="0"/>
        <w:ind w:firstLine="851"/>
        <w:jc w:val="center"/>
        <w:rPr>
          <w:b w:val="0"/>
        </w:rPr>
      </w:pPr>
    </w:p>
    <w:sectPr w:rsidR="004A214E" w:rsidRPr="004A214E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94"/>
    <w:multiLevelType w:val="hybridMultilevel"/>
    <w:tmpl w:val="72FCA15C"/>
    <w:lvl w:ilvl="0" w:tplc="04190001">
      <w:start w:val="1"/>
      <w:numFmt w:val="bullet"/>
      <w:lvlText w:val=""/>
      <w:lvlJc w:val="left"/>
      <w:pPr>
        <w:ind w:left="1653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0E7DFD"/>
    <w:rsid w:val="00100037"/>
    <w:rsid w:val="00121379"/>
    <w:rsid w:val="00133E55"/>
    <w:rsid w:val="0015340B"/>
    <w:rsid w:val="00153F02"/>
    <w:rsid w:val="001757A5"/>
    <w:rsid w:val="001D465C"/>
    <w:rsid w:val="00206B89"/>
    <w:rsid w:val="00273D26"/>
    <w:rsid w:val="002A378B"/>
    <w:rsid w:val="002F1642"/>
    <w:rsid w:val="003003BE"/>
    <w:rsid w:val="0030222D"/>
    <w:rsid w:val="00312A86"/>
    <w:rsid w:val="00312D70"/>
    <w:rsid w:val="003322A4"/>
    <w:rsid w:val="00350AFB"/>
    <w:rsid w:val="00383853"/>
    <w:rsid w:val="00396096"/>
    <w:rsid w:val="003D38FF"/>
    <w:rsid w:val="00422CA7"/>
    <w:rsid w:val="00432B1B"/>
    <w:rsid w:val="00460F19"/>
    <w:rsid w:val="00476D3E"/>
    <w:rsid w:val="004A214E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7666B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65544"/>
    <w:rsid w:val="00681F9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51356"/>
    <w:rsid w:val="008537A6"/>
    <w:rsid w:val="008551FC"/>
    <w:rsid w:val="0091045C"/>
    <w:rsid w:val="00916277"/>
    <w:rsid w:val="00927B7C"/>
    <w:rsid w:val="009E054C"/>
    <w:rsid w:val="00A04DD7"/>
    <w:rsid w:val="00A15947"/>
    <w:rsid w:val="00A901C9"/>
    <w:rsid w:val="00B05E4A"/>
    <w:rsid w:val="00B2505A"/>
    <w:rsid w:val="00BB4D6D"/>
    <w:rsid w:val="00BE077F"/>
    <w:rsid w:val="00BF31DB"/>
    <w:rsid w:val="00C01A5E"/>
    <w:rsid w:val="00C14505"/>
    <w:rsid w:val="00C27484"/>
    <w:rsid w:val="00C2759E"/>
    <w:rsid w:val="00C336A9"/>
    <w:rsid w:val="00C45362"/>
    <w:rsid w:val="00C732C4"/>
    <w:rsid w:val="00CB5FC1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67A1D"/>
    <w:rsid w:val="00E7153A"/>
    <w:rsid w:val="00E75933"/>
    <w:rsid w:val="00E90941"/>
    <w:rsid w:val="00E97E07"/>
    <w:rsid w:val="00ED2373"/>
    <w:rsid w:val="00F04053"/>
    <w:rsid w:val="00F23577"/>
    <w:rsid w:val="00F406A0"/>
    <w:rsid w:val="00F4418A"/>
    <w:rsid w:val="00F4679C"/>
    <w:rsid w:val="00F53324"/>
    <w:rsid w:val="00FA3907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55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A780-3814-4A85-8891-A56CD220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2017-11-16T05:36:00Z</dcterms:created>
  <dcterms:modified xsi:type="dcterms:W3CDTF">2018-03-22T11:10:00Z</dcterms:modified>
</cp:coreProperties>
</file>