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01A5E" w:rsidP="00763B29">
      <w:pPr>
        <w:jc w:val="center"/>
      </w:pPr>
    </w:p>
    <w:p w:rsidR="00F87400" w:rsidRDefault="00070CFC" w:rsidP="00CB5FC1">
      <w:pPr>
        <w:jc w:val="center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3 </w:t>
      </w:r>
      <w:r w:rsidRPr="00070CFC">
        <w:rPr>
          <w:rFonts w:eastAsiaTheme="majorEastAsia"/>
          <w:b/>
          <w:bCs/>
          <w:sz w:val="28"/>
          <w:szCs w:val="28"/>
        </w:rPr>
        <w:t>вопроса про 2 дома на 1 участке</w:t>
      </w:r>
    </w:p>
    <w:p w:rsidR="00070CFC" w:rsidRDefault="00070CFC" w:rsidP="00CB5FC1">
      <w:pPr>
        <w:jc w:val="center"/>
        <w:rPr>
          <w:rFonts w:eastAsia="Calibri"/>
          <w:b/>
          <w:sz w:val="32"/>
          <w:szCs w:val="32"/>
        </w:rPr>
      </w:pPr>
    </w:p>
    <w:p w:rsidR="00070CFC" w:rsidRDefault="00070CFC" w:rsidP="00070CFC">
      <w:pPr>
        <w:pStyle w:val="default"/>
        <w:shd w:val="clear" w:color="auto" w:fill="FFFFFF"/>
        <w:spacing w:before="0" w:beforeAutospacing="0" w:after="450" w:afterAutospacing="0"/>
        <w:ind w:firstLine="851"/>
        <w:jc w:val="both"/>
        <w:rPr>
          <w:bCs/>
          <w:sz w:val="26"/>
          <w:szCs w:val="26"/>
        </w:rPr>
      </w:pPr>
      <w:r w:rsidRPr="001C6F77">
        <w:rPr>
          <w:bCs/>
          <w:sz w:val="26"/>
          <w:szCs w:val="26"/>
        </w:rPr>
        <w:t>Случаи, когда на одном земельном участке построены два дома, встречаются довольно часто.</w:t>
      </w:r>
      <w:r>
        <w:rPr>
          <w:bCs/>
          <w:sz w:val="26"/>
          <w:szCs w:val="26"/>
        </w:rPr>
        <w:t xml:space="preserve"> При строительстве и оформлении такой недвижимости у жителей Удмуртской Республики возникает масса вопросов. На самые популярные из них отвечает начальник юридического отдела филиала кадастровой палаты по Удмуртской Республике – Наталья </w:t>
      </w:r>
      <w:proofErr w:type="spellStart"/>
      <w:r>
        <w:rPr>
          <w:bCs/>
          <w:sz w:val="26"/>
          <w:szCs w:val="26"/>
        </w:rPr>
        <w:t>Дергачева</w:t>
      </w:r>
      <w:proofErr w:type="spellEnd"/>
      <w:r>
        <w:rPr>
          <w:bCs/>
          <w:sz w:val="26"/>
          <w:szCs w:val="26"/>
        </w:rPr>
        <w:t>.</w:t>
      </w:r>
    </w:p>
    <w:p w:rsidR="00070CFC" w:rsidRPr="007444CE" w:rsidRDefault="00070CFC" w:rsidP="00070CFC">
      <w:pPr>
        <w:pStyle w:val="default"/>
        <w:shd w:val="clear" w:color="auto" w:fill="FFFFFF"/>
        <w:spacing w:before="0" w:beforeAutospacing="0" w:after="450" w:afterAutospacing="0"/>
        <w:ind w:firstLine="851"/>
        <w:jc w:val="both"/>
        <w:rPr>
          <w:b/>
          <w:bCs/>
          <w:sz w:val="26"/>
          <w:szCs w:val="26"/>
        </w:rPr>
      </w:pPr>
      <w:r w:rsidRPr="007444CE">
        <w:rPr>
          <w:b/>
          <w:bCs/>
          <w:sz w:val="26"/>
          <w:szCs w:val="26"/>
        </w:rPr>
        <w:t>- Можно ли построить на одном земельном участке два жилых дома, не возникнет ли проблем при их оформлении в собственность, проведении газа и коммуникаций?</w:t>
      </w: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</w:t>
      </w:r>
      <w:r w:rsidRPr="001C6F77">
        <w:rPr>
          <w:bCs/>
          <w:sz w:val="26"/>
          <w:szCs w:val="26"/>
        </w:rPr>
        <w:t>ействующим за</w:t>
      </w:r>
      <w:r>
        <w:rPr>
          <w:bCs/>
          <w:sz w:val="26"/>
          <w:szCs w:val="26"/>
        </w:rPr>
        <w:t>конодательством не предусмотрен</w:t>
      </w:r>
      <w:r w:rsidRPr="001C6F77">
        <w:rPr>
          <w:bCs/>
          <w:sz w:val="26"/>
          <w:szCs w:val="26"/>
        </w:rPr>
        <w:t xml:space="preserve"> прямо</w:t>
      </w:r>
      <w:r>
        <w:rPr>
          <w:bCs/>
          <w:sz w:val="26"/>
          <w:szCs w:val="26"/>
        </w:rPr>
        <w:t>й запрет</w:t>
      </w:r>
      <w:r w:rsidRPr="001C6F77">
        <w:rPr>
          <w:bCs/>
          <w:sz w:val="26"/>
          <w:szCs w:val="26"/>
        </w:rPr>
        <w:t xml:space="preserve"> на возведение второго индивидуального жилого дома на одном земельном участке, предназначенном для индивидуального жилищного строительства. </w:t>
      </w: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1C6F77">
        <w:rPr>
          <w:bCs/>
          <w:sz w:val="26"/>
          <w:szCs w:val="26"/>
        </w:rPr>
        <w:t xml:space="preserve">ажно, чтобы при строительстве индивидуальных жилых домов были соблюдены градостроительные нормы и правила, в том числе минимальные отступы от границ соседнего участка, максимальная высота строения и т.д. В противном случае такая постройка может попасть под категорию </w:t>
      </w:r>
      <w:proofErr w:type="gramStart"/>
      <w:r w:rsidRPr="001C6F77">
        <w:rPr>
          <w:bCs/>
          <w:sz w:val="26"/>
          <w:szCs w:val="26"/>
        </w:rPr>
        <w:t>самовольной</w:t>
      </w:r>
      <w:proofErr w:type="gramEnd"/>
      <w:r w:rsidRPr="001C6F77">
        <w:rPr>
          <w:bCs/>
          <w:sz w:val="26"/>
          <w:szCs w:val="26"/>
        </w:rPr>
        <w:t xml:space="preserve">, а также привести к спорам с соседями. </w:t>
      </w: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1C6F77">
        <w:rPr>
          <w:bCs/>
          <w:sz w:val="26"/>
          <w:szCs w:val="26"/>
        </w:rPr>
        <w:t>о начала строительства указанных индивидуальных жилых домов правообладател</w:t>
      </w:r>
      <w:r>
        <w:rPr>
          <w:bCs/>
          <w:sz w:val="26"/>
          <w:szCs w:val="26"/>
        </w:rPr>
        <w:t>ю</w:t>
      </w:r>
      <w:r w:rsidRPr="001C6F77">
        <w:rPr>
          <w:bCs/>
          <w:sz w:val="26"/>
          <w:szCs w:val="26"/>
        </w:rPr>
        <w:t xml:space="preserve"> земельного участка следует получить в полномочном органе разрешение на строительство таких объектов недвижимости. </w:t>
      </w: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</w:p>
    <w:p w:rsidR="00070CFC" w:rsidRPr="007444CE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7444CE">
        <w:rPr>
          <w:b/>
          <w:bCs/>
          <w:sz w:val="26"/>
          <w:szCs w:val="26"/>
        </w:rPr>
        <w:t>- На одном земельном участке построены два дома, хотели разделить участок, однако оказалось, что это невозможно. Что можно предпринять в данном случае?</w:t>
      </w: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Действительно, существуют предельно допустимые размеры земельных участков – они могут отличаться в каждом муниципальном образовании. В большинстве муниципальных образований на территории республики минимальный размер участка составляет 400 кв.м. </w:t>
      </w:r>
      <w:r w:rsidRPr="00357050">
        <w:rPr>
          <w:bCs/>
          <w:sz w:val="26"/>
          <w:szCs w:val="26"/>
        </w:rPr>
        <w:t xml:space="preserve">Деление земельного участка на части, размер которых меньше установленного минимального размера, не допускается. </w:t>
      </w:r>
      <w:r>
        <w:rPr>
          <w:bCs/>
          <w:sz w:val="26"/>
          <w:szCs w:val="26"/>
        </w:rPr>
        <w:t>В</w:t>
      </w:r>
      <w:r w:rsidRPr="001C6F77">
        <w:rPr>
          <w:bCs/>
          <w:sz w:val="26"/>
          <w:szCs w:val="26"/>
        </w:rPr>
        <w:t xml:space="preserve"> случае</w:t>
      </w:r>
      <w:proofErr w:type="gramStart"/>
      <w:r w:rsidRPr="001C6F77">
        <w:rPr>
          <w:bCs/>
          <w:sz w:val="26"/>
          <w:szCs w:val="26"/>
        </w:rPr>
        <w:t>,</w:t>
      </w:r>
      <w:proofErr w:type="gramEnd"/>
      <w:r w:rsidRPr="001C6F77">
        <w:rPr>
          <w:bCs/>
          <w:sz w:val="26"/>
          <w:szCs w:val="26"/>
        </w:rPr>
        <w:t xml:space="preserve"> если</w:t>
      </w:r>
      <w:r>
        <w:rPr>
          <w:bCs/>
          <w:sz w:val="26"/>
          <w:szCs w:val="26"/>
        </w:rPr>
        <w:t xml:space="preserve"> земельный участок </w:t>
      </w:r>
      <w:r w:rsidRPr="001C6F77">
        <w:rPr>
          <w:bCs/>
          <w:sz w:val="26"/>
          <w:szCs w:val="26"/>
        </w:rPr>
        <w:t>не может быть реально разделен, правообладатели могут заключить в письменной форме соглашение о порядке пользования земельным участком</w:t>
      </w:r>
      <w:r>
        <w:rPr>
          <w:bCs/>
          <w:sz w:val="26"/>
          <w:szCs w:val="26"/>
        </w:rPr>
        <w:t>.</w:t>
      </w:r>
    </w:p>
    <w:p w:rsidR="00070CFC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</w:p>
    <w:p w:rsidR="00070CFC" w:rsidRPr="007444CE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7444CE">
        <w:rPr>
          <w:b/>
          <w:bCs/>
          <w:sz w:val="26"/>
          <w:szCs w:val="26"/>
        </w:rPr>
        <w:t>- Какие возможны санкции, если по документам на участке находит</w:t>
      </w:r>
      <w:r w:rsidR="007B37C4">
        <w:rPr>
          <w:b/>
          <w:bCs/>
          <w:sz w:val="26"/>
          <w:szCs w:val="26"/>
        </w:rPr>
        <w:t xml:space="preserve">ся один дом, а на деле построен </w:t>
      </w:r>
      <w:r w:rsidRPr="007444CE">
        <w:rPr>
          <w:b/>
          <w:bCs/>
          <w:sz w:val="26"/>
          <w:szCs w:val="26"/>
        </w:rPr>
        <w:t>второй? Кто это контролирует и как?</w:t>
      </w:r>
    </w:p>
    <w:p w:rsidR="00070CFC" w:rsidRPr="007444CE" w:rsidRDefault="00070CFC" w:rsidP="00070CFC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</w:p>
    <w:p w:rsidR="00070CFC" w:rsidRPr="009278F5" w:rsidRDefault="00070CFC" w:rsidP="00070CF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278F5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9278F5">
        <w:rPr>
          <w:rFonts w:ascii="Times New Roman" w:hAnsi="Times New Roman"/>
          <w:sz w:val="26"/>
          <w:szCs w:val="26"/>
        </w:rPr>
        <w:t xml:space="preserve">С точки зрения законодательства </w:t>
      </w:r>
      <w:r w:rsidR="007B37C4">
        <w:rPr>
          <w:rFonts w:ascii="Times New Roman" w:hAnsi="Times New Roman"/>
          <w:sz w:val="26"/>
          <w:szCs w:val="26"/>
        </w:rPr>
        <w:t xml:space="preserve">такая недвижимость </w:t>
      </w:r>
      <w:r w:rsidRPr="009278F5">
        <w:rPr>
          <w:rFonts w:ascii="Times New Roman" w:hAnsi="Times New Roman"/>
          <w:sz w:val="26"/>
          <w:szCs w:val="26"/>
        </w:rPr>
        <w:t xml:space="preserve">подлежит обязательному оформлению, получать разрешение на </w:t>
      </w:r>
      <w:r w:rsidR="007B37C4">
        <w:rPr>
          <w:rFonts w:ascii="Times New Roman" w:hAnsi="Times New Roman"/>
          <w:sz w:val="26"/>
          <w:szCs w:val="26"/>
        </w:rPr>
        <w:t xml:space="preserve">ее </w:t>
      </w:r>
      <w:r w:rsidRPr="009278F5">
        <w:rPr>
          <w:rFonts w:ascii="Times New Roman" w:hAnsi="Times New Roman"/>
          <w:sz w:val="26"/>
          <w:szCs w:val="26"/>
        </w:rPr>
        <w:t>строительство нужно до начала работ. По отношению к владельцам несанкционированных объектов могут быть применены следующие санкции: приостановка работ по возведению объекта либо его реконструкции или демонт</w:t>
      </w:r>
      <w:r>
        <w:rPr>
          <w:rFonts w:ascii="Times New Roman" w:hAnsi="Times New Roman"/>
          <w:sz w:val="26"/>
          <w:szCs w:val="26"/>
        </w:rPr>
        <w:t>аж самовольного строения. </w:t>
      </w:r>
    </w:p>
    <w:p w:rsidR="00070CFC" w:rsidRPr="00F74633" w:rsidRDefault="00070CFC" w:rsidP="00070CF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278F5">
        <w:rPr>
          <w:rFonts w:ascii="Times New Roman" w:hAnsi="Times New Roman"/>
          <w:sz w:val="26"/>
          <w:szCs w:val="26"/>
        </w:rPr>
        <w:t>Вместе с тем, право собственности на самовольную постройку может быть узаконено в судебном порядке. Для этого </w:t>
      </w:r>
      <w:r w:rsidRPr="009278F5">
        <w:rPr>
          <w:rFonts w:ascii="Times New Roman" w:hAnsi="Times New Roman"/>
          <w:bCs/>
          <w:sz w:val="26"/>
          <w:szCs w:val="26"/>
        </w:rPr>
        <w:t>постройка должна соответствовать нескольким условиям</w:t>
      </w:r>
      <w:r>
        <w:rPr>
          <w:rFonts w:ascii="Times New Roman" w:hAnsi="Times New Roman"/>
          <w:sz w:val="26"/>
          <w:szCs w:val="26"/>
        </w:rPr>
        <w:t>. </w:t>
      </w:r>
    </w:p>
    <w:p w:rsidR="00070CFC" w:rsidRPr="009278F5" w:rsidRDefault="00070CFC" w:rsidP="00070CFC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278F5">
        <w:rPr>
          <w:rFonts w:ascii="Times New Roman" w:hAnsi="Times New Roman"/>
          <w:sz w:val="26"/>
          <w:szCs w:val="26"/>
        </w:rPr>
        <w:t>Одним из условий признания права собственности на недвижимость является наличие у лица, построившего объект недвижимости, прав на земельный участок, которые допускают строительство на нем такого объекта. Еще одно условие: на день обращения в суд постройка должна отвечать параметрам, установленным документацией по планировке территории, правилами землепользования и застройки и др. Кроме того, постройка не должна нарушать права и охраняемые законом интересы других лиц и создавать угрозу жизни и здоровью граждан. Если все эти условия выполнены, то узаконить дом или другую постройку возможно. </w:t>
      </w:r>
      <w:r w:rsidRPr="009278F5">
        <w:rPr>
          <w:rFonts w:ascii="Times New Roman" w:hAnsi="Times New Roman"/>
          <w:sz w:val="26"/>
          <w:szCs w:val="26"/>
        </w:rPr>
        <w:br/>
      </w:r>
    </w:p>
    <w:p w:rsidR="00895649" w:rsidRPr="00895649" w:rsidRDefault="00895649" w:rsidP="00895649">
      <w:pPr>
        <w:ind w:firstLine="851"/>
        <w:jc w:val="both"/>
        <w:rPr>
          <w:i/>
          <w:sz w:val="26"/>
          <w:szCs w:val="26"/>
        </w:rPr>
      </w:pPr>
    </w:p>
    <w:p w:rsidR="00895649" w:rsidRPr="00895649" w:rsidRDefault="00895649" w:rsidP="00895649">
      <w:pPr>
        <w:jc w:val="both"/>
        <w:rPr>
          <w:sz w:val="26"/>
          <w:szCs w:val="26"/>
        </w:rPr>
      </w:pPr>
    </w:p>
    <w:p w:rsidR="00763B29" w:rsidRPr="00895649" w:rsidRDefault="00763B29" w:rsidP="00895649">
      <w:pPr>
        <w:pStyle w:val="1"/>
        <w:shd w:val="clear" w:color="auto" w:fill="FFFFFF"/>
        <w:spacing w:before="0"/>
        <w:ind w:firstLine="851"/>
        <w:jc w:val="both"/>
        <w:rPr>
          <w:color w:val="auto"/>
        </w:rPr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70CFC"/>
    <w:rsid w:val="0009300D"/>
    <w:rsid w:val="00100037"/>
    <w:rsid w:val="00121379"/>
    <w:rsid w:val="00133E55"/>
    <w:rsid w:val="0015340B"/>
    <w:rsid w:val="00153F02"/>
    <w:rsid w:val="00157624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96F68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B37C4"/>
    <w:rsid w:val="007C0D34"/>
    <w:rsid w:val="007C34B9"/>
    <w:rsid w:val="00806B96"/>
    <w:rsid w:val="00826625"/>
    <w:rsid w:val="0084176C"/>
    <w:rsid w:val="00895649"/>
    <w:rsid w:val="008D6BBC"/>
    <w:rsid w:val="0091045C"/>
    <w:rsid w:val="00916277"/>
    <w:rsid w:val="00927B7C"/>
    <w:rsid w:val="0093739F"/>
    <w:rsid w:val="009E054C"/>
    <w:rsid w:val="00A15947"/>
    <w:rsid w:val="00A901C9"/>
    <w:rsid w:val="00B05E4A"/>
    <w:rsid w:val="00B2505A"/>
    <w:rsid w:val="00B93B86"/>
    <w:rsid w:val="00BE077F"/>
    <w:rsid w:val="00BF31DB"/>
    <w:rsid w:val="00C01A5E"/>
    <w:rsid w:val="00C14505"/>
    <w:rsid w:val="00C27484"/>
    <w:rsid w:val="00C2759E"/>
    <w:rsid w:val="00C43FEC"/>
    <w:rsid w:val="00C45362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75416"/>
    <w:rsid w:val="00F87400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70C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78F1-D557-4A37-89C6-1A4412CB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2017-11-16T05:36:00Z</dcterms:created>
  <dcterms:modified xsi:type="dcterms:W3CDTF">2018-04-23T11:04:00Z</dcterms:modified>
</cp:coreProperties>
</file>