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1B" w:rsidRDefault="0022361B" w:rsidP="0022361B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Понятие и виды административной ответственности за совершение коррупционных правонарушений</w:t>
      </w:r>
    </w:p>
    <w:p w:rsidR="0022361B" w:rsidRPr="0022361B" w:rsidRDefault="00D93886" w:rsidP="0022361B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 w:rsidRPr="00D93886">
        <w:rPr>
          <w:rFonts w:ascii="Roboto" w:hAnsi="Roboto"/>
          <w:b/>
          <w:bCs/>
          <w:color w:val="333333"/>
        </w:rPr>
        <w:t>​​​​​​​</w:t>
      </w:r>
      <w:r w:rsidR="0022361B" w:rsidRPr="0022361B">
        <w:rPr>
          <w:color w:val="333333"/>
        </w:rPr>
        <w:t xml:space="preserve">Частью 1 статьи 13 Федерального закона от 25.12.2008 № 273-ФЗ «О противодействии коррупции» установлено, что граждане Российской Федерации, иностранные граждане и лица без гражданства за совершение </w:t>
      </w:r>
      <w:proofErr w:type="gramStart"/>
      <w:r w:rsidR="0022361B" w:rsidRPr="0022361B">
        <w:rPr>
          <w:color w:val="333333"/>
        </w:rPr>
        <w:t>коррупционных</w:t>
      </w:r>
      <w:proofErr w:type="gramEnd"/>
      <w:r w:rsidR="0022361B" w:rsidRPr="0022361B">
        <w:rPr>
          <w:color w:val="333333"/>
        </w:rPr>
        <w:t xml:space="preserve"> правонарушении несут, в том числе административную, ответственность в соответствии с законодательством Российской Федерации.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административным правонарушением коррупционной направленности следует понимать действие (бездействие) физического или юридического лица, совершенное умышленное либо по </w:t>
      </w:r>
      <w:proofErr w:type="gramStart"/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неосторожности</w:t>
      </w:r>
      <w:proofErr w:type="gramEnd"/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с использованием своего служебного положения, так и с отступлением от своих прямых прав и обязанностей.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Административные правонарушения коррупционной направленности обладают меньшей степенью общественной опасности, чем преступления.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могут совершаться путем использования служебного положения должностным лицом, государственным или муниципальным служащим, служащим коммерческой организации вопреки установленному порядку управления (регулирования).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корыстной заинтересованности и умысла на получение выгод материального характера такие правонарушения могут уже квалифицироваться как преступления.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КоАП РФ содержится более 20 составов административных правонарушений коррупционного характера, среди которых можно выделить такие, как: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5.16 КоАП РФ «Подкуп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5.20 КоАП РФ «Незаконное финансирование избирательной кампании кандидата, избирательного объединения, кампании референдума, оказание запрещенной законом материальной поддержки, связанные с проведением выборов, референдума выполнение работ, оказание услуг, реализация товаров бесплатно или по необоснованно заниженным (завышенным) расценкам»;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5.45 КоАП РФ «Использование преимуществ должностного или служебного положения в период избирательной кампании, кампании референдума»;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5.47 КоАП РФ «Сбор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5.50 КоАП РФ «Нарушение правил перечисления средств, внесенных в избирательный фонд, фонд референдума»;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7.27 КоАП РФ «Мелкое хищение» (в случае совершения соответствующего действия путем присвоения или растраты»;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статья 7.30 «Нарушение порядка осуществления закупок товаров, работ, услуг для обеспечения государственных и муниципальных нужд»;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14.9 КоАП РФ «Ограничение конкуренции органами власти, органами местного самоуправления»;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19.28 КоАП РФ «Незаконное вознаграждение от имени юридического лица»;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19.29 КоАП РФ «Незаконное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служащего».</w:t>
      </w:r>
    </w:p>
    <w:p w:rsidR="0022361B" w:rsidRPr="0022361B" w:rsidRDefault="0022361B" w:rsidP="0022361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236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совершение административных правонарушений коррупционной направленности устанавливаются и применяются административные наказания в виде административного штрафа, административного ареста и дисквалификации.</w:t>
      </w:r>
    </w:p>
    <w:p w:rsidR="009830A2" w:rsidRPr="00284DBD" w:rsidRDefault="009830A2" w:rsidP="0022361B">
      <w:pPr>
        <w:shd w:val="clear" w:color="auto" w:fill="FFFFFF"/>
        <w:spacing w:after="100" w:afterAutospacing="1" w:line="240" w:lineRule="auto"/>
        <w:jc w:val="both"/>
      </w:pPr>
      <w:bookmarkStart w:id="0" w:name="_GoBack"/>
      <w:bookmarkEnd w:id="0"/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B35CC"/>
    <w:rsid w:val="001D31AC"/>
    <w:rsid w:val="0022361B"/>
    <w:rsid w:val="00284DBD"/>
    <w:rsid w:val="004026CE"/>
    <w:rsid w:val="00446648"/>
    <w:rsid w:val="00584531"/>
    <w:rsid w:val="00696CC2"/>
    <w:rsid w:val="006F1A75"/>
    <w:rsid w:val="009830A2"/>
    <w:rsid w:val="00A811D6"/>
    <w:rsid w:val="00AD6FB6"/>
    <w:rsid w:val="00B25D6F"/>
    <w:rsid w:val="00C57FE4"/>
    <w:rsid w:val="00D866B6"/>
    <w:rsid w:val="00D9045C"/>
    <w:rsid w:val="00D93886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2748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20</cp:revision>
  <dcterms:created xsi:type="dcterms:W3CDTF">2024-06-20T03:41:00Z</dcterms:created>
  <dcterms:modified xsi:type="dcterms:W3CDTF">2024-06-26T03:14:00Z</dcterms:modified>
</cp:coreProperties>
</file>