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97E" w:rsidRDefault="00EB497E" w:rsidP="00A811D6">
      <w:pPr>
        <w:shd w:val="clear" w:color="auto" w:fill="FFFFFF"/>
        <w:spacing w:after="100" w:afterAutospacing="1" w:line="240" w:lineRule="auto"/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</w:pPr>
    </w:p>
    <w:p w:rsidR="00A811D6" w:rsidRDefault="006F1A75" w:rsidP="00EB497E">
      <w:pPr>
        <w:shd w:val="clear" w:color="auto" w:fill="FFFFFF"/>
        <w:spacing w:after="100" w:afterAutospacing="1" w:line="240" w:lineRule="auto"/>
        <w:ind w:firstLine="708"/>
        <w:jc w:val="both"/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  <w:t>Ответственность за неуплату алиментов</w:t>
      </w:r>
      <w:bookmarkStart w:id="0" w:name="_GoBack"/>
      <w:bookmarkEnd w:id="0"/>
    </w:p>
    <w:p w:rsidR="006F1A75" w:rsidRPr="006F1A75" w:rsidRDefault="006F1A75" w:rsidP="006F1A75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1A7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Законодательством для недобросовестных родителей или взрослых недобросовестных детей предусмотрено три вида ответственности при неисполнении ими своих обязанностей по выплате алиментов: гражданско-правовая; административная; уголовная.</w:t>
      </w:r>
    </w:p>
    <w:p w:rsidR="006F1A75" w:rsidRPr="006F1A75" w:rsidRDefault="006F1A75" w:rsidP="006F1A7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1A7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При этом</w:t>
      </w:r>
      <w:proofErr w:type="gramStart"/>
      <w:r w:rsidRPr="006F1A7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,</w:t>
      </w:r>
      <w:proofErr w:type="gramEnd"/>
      <w:r w:rsidRPr="006F1A7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ни одна из этих ответственностей не освобождает от уплаты всей суммы долга по алиментам, даже если должник потерял родительские права на своих детей.</w:t>
      </w:r>
    </w:p>
    <w:p w:rsidR="006F1A75" w:rsidRPr="006F1A75" w:rsidRDefault="006F1A75" w:rsidP="006F1A7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1A7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Гражданско-правовая ответственность за неуплату алиментов наступает, когда плательщик допустил хотя бы один день просрочки алиментного платежа. Согласно статье 115 Семейного кодекса Российской Федерации размер пени в 0,5 % от суммы образовавшейся задолженности за каждый день просрочки алиментной выплаты.</w:t>
      </w:r>
    </w:p>
    <w:p w:rsidR="006F1A75" w:rsidRPr="006F1A75" w:rsidRDefault="006F1A75" w:rsidP="006F1A75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1A7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Такая мера может быть применена к должнику при условии, что задолженность образовалась именно по его вине, а не по обстоятельствам, которые от его воли никак не зависели. Например, задержка в выплате заработной платы, длительная болезнь, лишающая возможности трудиться, потеря рабочей должности не по вине должника, различные тяжелые жизненные ситуации и так долее.</w:t>
      </w:r>
    </w:p>
    <w:p w:rsidR="006F1A75" w:rsidRPr="006F1A75" w:rsidRDefault="006F1A75" w:rsidP="006F1A75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1A7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Ещё одним из последствий уклонения от алиментных выплат является невозможность выехать за пределы Российской Федерации.</w:t>
      </w:r>
    </w:p>
    <w:p w:rsidR="006F1A75" w:rsidRPr="006F1A75" w:rsidRDefault="006F1A75" w:rsidP="006F1A75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6F1A7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Кроме того, судебный пристав-исполнитель, в производстве которого находится дело о выплате алиментов, при образовании задолженности сможет наложить арест на любое имущество должника, для того, чтобы впоследствии его можно было реализовать, а вырученные денежные средства передать взыскателю.</w:t>
      </w:r>
    </w:p>
    <w:p w:rsidR="006F1A75" w:rsidRPr="006F1A75" w:rsidRDefault="006F1A75" w:rsidP="006F1A75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6F1A7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Часть 1 статьи 5.35.1 КоАП РФ предусматривает административную ответственность за неуплату родителем без уважительных причин в нарушение решения суда или нотариально удостоверенного соглашения средств на содержание несовершеннолетних детей либо нетрудоспособных детей, достигших восемнадцатилетнего возраста, в течение двух и более месяцев со дня возбуждения исполнительного производства, если такие действия не содержат уголовно наказуемого деяния.</w:t>
      </w:r>
      <w:proofErr w:type="gramEnd"/>
      <w:r w:rsidRPr="006F1A7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Такие деяния влекут наказание в виде обязательных работ на срок до 150 часов либо административный арест на срок от 10 до 15 суток или наложение административного штрафа на лиц, в отношении которых в соответствии с </w:t>
      </w:r>
      <w:r w:rsidRPr="006F1A7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КоАП РФ не могут применяться обязательные работы либо административный арест, в размере 20 тысяч рублей.</w:t>
      </w:r>
    </w:p>
    <w:p w:rsidR="006F1A75" w:rsidRPr="006F1A75" w:rsidRDefault="006F1A75" w:rsidP="006F1A75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1A7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Уголовная ответственность - самая жесткая мера, которая может быть применена к должнику за неуплату алиментов. Она предусмотрена частями первой и второй статьи 157 Уголовного кодекса Российской Федерации. </w:t>
      </w:r>
    </w:p>
    <w:p w:rsidR="006F1A75" w:rsidRPr="006F1A75" w:rsidRDefault="006F1A75" w:rsidP="006F1A7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1A7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Чтобы должника можно было привлечь к уголовной ответственности за злостное уклонение от уплаты алиментов, должны быть соблюдены три условия:</w:t>
      </w:r>
    </w:p>
    <w:p w:rsidR="006F1A75" w:rsidRPr="006F1A75" w:rsidRDefault="006F1A75" w:rsidP="006F1A7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1A7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1) наличие судебного решения по взысканию алиментных выплат;</w:t>
      </w:r>
    </w:p>
    <w:p w:rsidR="006F1A75" w:rsidRPr="006F1A75" w:rsidRDefault="006F1A75" w:rsidP="006F1A7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1A7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2) невыплата алиментов должником в течение длительного периода</w:t>
      </w:r>
    </w:p>
    <w:p w:rsidR="006F1A75" w:rsidRPr="006F1A75" w:rsidRDefault="006F1A75" w:rsidP="006F1A7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1A7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времени по неуважительным причинам (4 месяца и более);</w:t>
      </w:r>
    </w:p>
    <w:p w:rsidR="006F1A75" w:rsidRPr="006F1A75" w:rsidRDefault="006F1A75" w:rsidP="006F1A7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1A7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3) предупреждение должника об уголовной ответственности о неуплате</w:t>
      </w:r>
    </w:p>
    <w:p w:rsidR="006F1A75" w:rsidRPr="006F1A75" w:rsidRDefault="006F1A75" w:rsidP="006F1A7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1A7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алиментов (письменный бланк с подписью должника).</w:t>
      </w:r>
    </w:p>
    <w:p w:rsidR="006F1A75" w:rsidRPr="006F1A75" w:rsidRDefault="006F1A75" w:rsidP="006F1A75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1A7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Также необходимо обратить внимание на следующие обстоятельства: сокрытие должником места своей работы и доходов, его уклонение от трудоустройства на места, предлагаемые ему центром занятости, сокрытие им своего места жительства, образование значительной задолженности за неуплату алиментов, объявление должника по алиментам в розыск и т.д.</w:t>
      </w:r>
    </w:p>
    <w:p w:rsidR="006F1A75" w:rsidRPr="006F1A75" w:rsidRDefault="006F1A75" w:rsidP="006F1A75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1A7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Наличие всех вышеперечисленных оснований в совокупности свидетельствует о злостности уклонения должника от уплаты алиментов, поскольку, только при наличии злостности и умысла на уклонение от уплаты алиментов, лицо может быть привлечено к уголовной ответственности.</w:t>
      </w:r>
    </w:p>
    <w:p w:rsidR="006F1A75" w:rsidRPr="006F1A75" w:rsidRDefault="006F1A75" w:rsidP="006F1A75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1A7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Уголовная ответственность за неуплату алиментов выражается в следующих видах наказаний: исправительные работы на срок до одного года; принудительные работы на тот же срок; арест на срок до трех месяцев; лишение свободы на срок до одного года.</w:t>
      </w:r>
    </w:p>
    <w:p w:rsidR="006F1A75" w:rsidRPr="006F1A75" w:rsidRDefault="006F1A75" w:rsidP="006F1A75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1A7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Кроме того, после привлечения должника к уголовной ответственности неоднократно (два раза и более) суд может вынести решение о лишении его родительских прав на ребенка. При этом</w:t>
      </w:r>
      <w:proofErr w:type="gramStart"/>
      <w:r w:rsidRPr="006F1A7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,</w:t>
      </w:r>
      <w:proofErr w:type="gramEnd"/>
      <w:r w:rsidRPr="006F1A7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это не снимает с него обязанности продолжать и дальше выплачивать алименты на содержание его несовершеннолетнего ребенка, а также гасить образовавшуюся за все время невыплаты алиментов задолженность.</w:t>
      </w:r>
    </w:p>
    <w:p w:rsidR="006F1A75" w:rsidRPr="006F1A75" w:rsidRDefault="006F1A75" w:rsidP="006F1A75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1A7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Решение о возбуждении уголовного дела по статье 157 УК РФ при наличии указанных оснований принимает по заявлению потерпевшей </w:t>
      </w:r>
      <w:r w:rsidRPr="006F1A7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lastRenderedPageBreak/>
        <w:t>стороны судебный пристав. Он же ведет предварительное  расследование данного уголовного дела путем сбора необходимых доказательств, таких, как допрос потерпевшей стороны (получателя алиментов), свидетелей (родственников, соседей, работодателя и т.д.), расчета точной суммы задолженности.</w:t>
      </w:r>
    </w:p>
    <w:p w:rsidR="006F1A75" w:rsidRPr="006F1A75" w:rsidRDefault="006F1A75" w:rsidP="006F1A75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1A7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После окончания предварительного расследования, уголовное дело направляется в суд, где судья принимает решение о вынесении обвинительного приговора в отношении лица, уклоняющегося от уплаты алиментов, а также о назначении ему наказания.</w:t>
      </w:r>
    </w:p>
    <w:p w:rsidR="009830A2" w:rsidRPr="006F1A75" w:rsidRDefault="009830A2" w:rsidP="006F1A75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9830A2" w:rsidRPr="006F1A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0A2"/>
    <w:rsid w:val="001D31AC"/>
    <w:rsid w:val="00446648"/>
    <w:rsid w:val="00584531"/>
    <w:rsid w:val="006F1A75"/>
    <w:rsid w:val="009830A2"/>
    <w:rsid w:val="00A811D6"/>
    <w:rsid w:val="00AD6FB6"/>
    <w:rsid w:val="00B25D6F"/>
    <w:rsid w:val="00C57FE4"/>
    <w:rsid w:val="00DC4A37"/>
    <w:rsid w:val="00EB4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830A2"/>
    <w:pPr>
      <w:spacing w:after="12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9830A2"/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9830A2"/>
    <w:pPr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  <w:ind w:firstLine="720"/>
    </w:pPr>
    <w:rPr>
      <w:rFonts w:ascii="Arial" w:eastAsia="Arial Unicode MS" w:hAnsi="Arial" w:cs="Arial"/>
      <w:color w:val="000000"/>
      <w:sz w:val="20"/>
      <w:szCs w:val="20"/>
      <w:u w:color="000000"/>
      <w:shd w:val="clear" w:color="FFFFFF" w:fill="FFFFFF"/>
      <w:lang w:eastAsia="ru-RU"/>
    </w:rPr>
  </w:style>
  <w:style w:type="paragraph" w:styleId="a5">
    <w:name w:val="Normal (Web)"/>
    <w:basedOn w:val="a"/>
    <w:uiPriority w:val="99"/>
    <w:semiHidden/>
    <w:unhideWhenUsed/>
    <w:rsid w:val="00446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830A2"/>
    <w:pPr>
      <w:spacing w:after="12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9830A2"/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9830A2"/>
    <w:pPr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  <w:ind w:firstLine="720"/>
    </w:pPr>
    <w:rPr>
      <w:rFonts w:ascii="Arial" w:eastAsia="Arial Unicode MS" w:hAnsi="Arial" w:cs="Arial"/>
      <w:color w:val="000000"/>
      <w:sz w:val="20"/>
      <w:szCs w:val="20"/>
      <w:u w:color="000000"/>
      <w:shd w:val="clear" w:color="FFFFFF" w:fill="FFFFFF"/>
      <w:lang w:eastAsia="ru-RU"/>
    </w:rPr>
  </w:style>
  <w:style w:type="paragraph" w:styleId="a5">
    <w:name w:val="Normal (Web)"/>
    <w:basedOn w:val="a"/>
    <w:uiPriority w:val="99"/>
    <w:semiHidden/>
    <w:unhideWhenUsed/>
    <w:rsid w:val="00446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7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717</Words>
  <Characters>4093</Characters>
  <Application>Microsoft Office Word</Application>
  <DocSecurity>0</DocSecurity>
  <Lines>34</Lines>
  <Paragraphs>9</Paragraphs>
  <ScaleCrop>false</ScaleCrop>
  <Company>Прокуратура РФ</Company>
  <LinksUpToDate>false</LinksUpToDate>
  <CharactersWithSpaces>4801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Голубцова Елена Павловна</dc:creator>
  <cp:keywords/>
  <dc:description/>
  <cp:lastModifiedBy>Александр Голубцов</cp:lastModifiedBy>
  <cp:revision>11</cp:revision>
  <dcterms:created xsi:type="dcterms:W3CDTF">2024-06-20T03:41:00Z</dcterms:created>
  <dcterms:modified xsi:type="dcterms:W3CDTF">2024-06-26T02:38:00Z</dcterms:modified>
</cp:coreProperties>
</file>