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16D" w:rsidRPr="001C0185" w:rsidRDefault="00C6316D" w:rsidP="00C6316D">
      <w:pPr>
        <w:pStyle w:val="a9"/>
        <w:ind w:firstLine="0"/>
        <w:jc w:val="center"/>
        <w:rPr>
          <w:lang w:val="ru-RU"/>
        </w:rPr>
      </w:pPr>
      <w:r w:rsidRPr="001C0185">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6.75pt" o:ole="">
            <v:imagedata r:id="rId8" o:title=""/>
          </v:shape>
          <o:OLEObject Type="Embed" ProgID="CorelDRAW.Graphic.14" ShapeID="_x0000_i1025" DrawAspect="Content" ObjectID="_1606549594" r:id="rId9"/>
        </w:object>
      </w:r>
    </w:p>
    <w:p w:rsidR="00C6316D" w:rsidRPr="007944F9" w:rsidRDefault="00C6316D" w:rsidP="00C6316D">
      <w:pPr>
        <w:pStyle w:val="a9"/>
        <w:ind w:firstLine="0"/>
        <w:jc w:val="center"/>
        <w:rPr>
          <w:i/>
          <w:sz w:val="36"/>
          <w:szCs w:val="36"/>
          <w:lang w:val="ru-RU"/>
        </w:rPr>
      </w:pPr>
      <w:r w:rsidRPr="007944F9">
        <w:rPr>
          <w:i/>
          <w:sz w:val="36"/>
          <w:szCs w:val="36"/>
          <w:lang w:val="ru-RU"/>
        </w:rPr>
        <w:t>Общество с ограниченной ответственностью</w:t>
      </w:r>
    </w:p>
    <w:p w:rsidR="00C6316D" w:rsidRPr="007944F9" w:rsidRDefault="00A608BE" w:rsidP="00C6316D">
      <w:pPr>
        <w:pStyle w:val="a9"/>
        <w:ind w:firstLine="0"/>
        <w:jc w:val="center"/>
        <w:rPr>
          <w:b/>
          <w:i/>
          <w:sz w:val="36"/>
          <w:szCs w:val="36"/>
          <w:lang w:val="ru-RU"/>
        </w:rPr>
      </w:pPr>
      <w:r>
        <w:rPr>
          <w:b/>
          <w:i/>
          <w:sz w:val="36"/>
          <w:szCs w:val="36"/>
          <w:lang w:val="ru-RU"/>
        </w:rPr>
        <w:t>«</w:t>
      </w:r>
      <w:r w:rsidR="00C6316D" w:rsidRPr="007944F9">
        <w:rPr>
          <w:b/>
          <w:i/>
          <w:sz w:val="36"/>
          <w:szCs w:val="36"/>
          <w:lang w:val="ru-RU"/>
        </w:rPr>
        <w:t>САРСТРОЙНИИПРОЕКТ</w:t>
      </w:r>
      <w:r>
        <w:rPr>
          <w:b/>
          <w:i/>
          <w:sz w:val="36"/>
          <w:szCs w:val="36"/>
          <w:lang w:val="ru-RU"/>
        </w:rPr>
        <w:t>»</w:t>
      </w: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tbl>
      <w:tblPr>
        <w:tblW w:w="10915" w:type="dxa"/>
        <w:tblInd w:w="-567" w:type="dxa"/>
        <w:tblLook w:val="04A0" w:firstRow="1" w:lastRow="0" w:firstColumn="1" w:lastColumn="0" w:noHBand="0" w:noVBand="1"/>
      </w:tblPr>
      <w:tblGrid>
        <w:gridCol w:w="5529"/>
        <w:gridCol w:w="5386"/>
      </w:tblGrid>
      <w:tr w:rsidR="008509FF" w:rsidRPr="00EF3E54" w:rsidTr="00DA1A64">
        <w:tc>
          <w:tcPr>
            <w:tcW w:w="5529" w:type="dxa"/>
          </w:tcPr>
          <w:p w:rsidR="008509FF" w:rsidRPr="006B3D2E" w:rsidRDefault="008509FF" w:rsidP="0075092B">
            <w:pPr>
              <w:rPr>
                <w:sz w:val="20"/>
                <w:szCs w:val="20"/>
                <w:highlight w:val="yellow"/>
              </w:rPr>
            </w:pPr>
            <w:r w:rsidRPr="008A2CF7">
              <w:rPr>
                <w:sz w:val="20"/>
                <w:szCs w:val="20"/>
              </w:rPr>
              <w:t xml:space="preserve">Заказчик: </w:t>
            </w:r>
            <w:r w:rsidR="00C31D31" w:rsidRPr="00C31D31">
              <w:rPr>
                <w:sz w:val="20"/>
                <w:szCs w:val="20"/>
              </w:rPr>
              <w:t xml:space="preserve">Администрация муниципального образования </w:t>
            </w:r>
            <w:r w:rsidR="0075092B">
              <w:rPr>
                <w:sz w:val="20"/>
                <w:szCs w:val="20"/>
              </w:rPr>
              <w:t>Игринский</w:t>
            </w:r>
            <w:r w:rsidR="00C31D31" w:rsidRPr="00C31D31">
              <w:rPr>
                <w:sz w:val="20"/>
                <w:szCs w:val="20"/>
              </w:rPr>
              <w:t xml:space="preserve"> район''</w:t>
            </w:r>
          </w:p>
        </w:tc>
        <w:tc>
          <w:tcPr>
            <w:tcW w:w="5386" w:type="dxa"/>
          </w:tcPr>
          <w:p w:rsidR="008509FF" w:rsidRPr="00E12CD1" w:rsidRDefault="008509FF" w:rsidP="008509FF">
            <w:pPr>
              <w:ind w:left="1026"/>
              <w:jc w:val="right"/>
              <w:rPr>
                <w:sz w:val="20"/>
                <w:szCs w:val="20"/>
              </w:rPr>
            </w:pPr>
            <w:r w:rsidRPr="00E12CD1">
              <w:rPr>
                <w:sz w:val="20"/>
                <w:szCs w:val="20"/>
              </w:rPr>
              <w:t>Муниципальный контракт</w:t>
            </w:r>
          </w:p>
          <w:p w:rsidR="00C31D31" w:rsidRDefault="008509FF" w:rsidP="008509FF">
            <w:pPr>
              <w:jc w:val="right"/>
              <w:rPr>
                <w:sz w:val="20"/>
                <w:szCs w:val="20"/>
              </w:rPr>
            </w:pPr>
            <w:r w:rsidRPr="002040C8">
              <w:rPr>
                <w:sz w:val="20"/>
                <w:szCs w:val="20"/>
              </w:rPr>
              <w:t xml:space="preserve">№ </w:t>
            </w:r>
            <w:r w:rsidR="0075092B" w:rsidRPr="0075092B">
              <w:rPr>
                <w:sz w:val="20"/>
                <w:szCs w:val="20"/>
              </w:rPr>
              <w:t>Ф.2018.532506</w:t>
            </w:r>
          </w:p>
          <w:p w:rsidR="008509FF" w:rsidRPr="006B3D2E" w:rsidRDefault="008509FF" w:rsidP="00C31D31">
            <w:pPr>
              <w:jc w:val="right"/>
              <w:rPr>
                <w:sz w:val="20"/>
                <w:szCs w:val="20"/>
                <w:highlight w:val="yellow"/>
              </w:rPr>
            </w:pPr>
            <w:r>
              <w:rPr>
                <w:sz w:val="20"/>
                <w:szCs w:val="20"/>
              </w:rPr>
              <w:t>от</w:t>
            </w:r>
            <w:r w:rsidR="0075092B">
              <w:rPr>
                <w:sz w:val="20"/>
                <w:szCs w:val="20"/>
              </w:rPr>
              <w:t xml:space="preserve"> 15</w:t>
            </w:r>
            <w:r w:rsidRPr="00E12CD1">
              <w:rPr>
                <w:sz w:val="20"/>
                <w:szCs w:val="20"/>
              </w:rPr>
              <w:t xml:space="preserve"> </w:t>
            </w:r>
            <w:r w:rsidR="00C31D31">
              <w:rPr>
                <w:sz w:val="20"/>
                <w:szCs w:val="20"/>
              </w:rPr>
              <w:t>ноября</w:t>
            </w:r>
            <w:r w:rsidRPr="00E12CD1">
              <w:rPr>
                <w:sz w:val="20"/>
                <w:szCs w:val="20"/>
              </w:rPr>
              <w:t xml:space="preserve"> 2018 года</w:t>
            </w:r>
          </w:p>
        </w:tc>
      </w:tr>
    </w:tbl>
    <w:p w:rsidR="00C6316D" w:rsidRPr="001C0185" w:rsidRDefault="00C6316D" w:rsidP="00C6316D">
      <w:pPr>
        <w:jc w:val="center"/>
      </w:pPr>
    </w:p>
    <w:p w:rsidR="00C6316D" w:rsidRPr="001C0185" w:rsidRDefault="00C6316D" w:rsidP="00C6316D">
      <w:pPr>
        <w:jc w:val="center"/>
      </w:pPr>
    </w:p>
    <w:p w:rsidR="00C6316D" w:rsidRPr="001C0185" w:rsidRDefault="00C6316D" w:rsidP="00C6316D"/>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rPr>
          <w:b/>
          <w:sz w:val="36"/>
          <w:szCs w:val="36"/>
        </w:rPr>
      </w:pPr>
    </w:p>
    <w:p w:rsidR="00E15A55" w:rsidRPr="00DA1A64" w:rsidRDefault="00E15A55" w:rsidP="00E15A55">
      <w:pPr>
        <w:jc w:val="center"/>
        <w:rPr>
          <w:b/>
          <w:sz w:val="32"/>
          <w:szCs w:val="32"/>
        </w:rPr>
      </w:pPr>
      <w:r w:rsidRPr="00542D5B">
        <w:rPr>
          <w:b/>
          <w:sz w:val="32"/>
          <w:szCs w:val="36"/>
        </w:rPr>
        <w:t xml:space="preserve">ПРАВИЛА ЗЕМЛЕПОЛЬЗОВАНИЯ И ЗАСТРОЙКИ </w:t>
      </w:r>
      <w:r w:rsidRPr="00DA1A64">
        <w:rPr>
          <w:b/>
          <w:sz w:val="32"/>
          <w:szCs w:val="32"/>
        </w:rPr>
        <w:t>МУНИЦИПАЛЬНОГО ОБРАЗОВАНИЯ</w:t>
      </w:r>
    </w:p>
    <w:p w:rsidR="00E15A55" w:rsidRPr="00DA1A64" w:rsidRDefault="00E15A55" w:rsidP="00E15A55">
      <w:pPr>
        <w:jc w:val="center"/>
        <w:rPr>
          <w:b/>
          <w:sz w:val="32"/>
          <w:szCs w:val="32"/>
        </w:rPr>
      </w:pPr>
      <w:r w:rsidRPr="00DA1A64">
        <w:rPr>
          <w:b/>
          <w:sz w:val="32"/>
          <w:szCs w:val="32"/>
        </w:rPr>
        <w:t>«</w:t>
      </w:r>
      <w:r w:rsidR="0075092B">
        <w:rPr>
          <w:b/>
          <w:sz w:val="32"/>
          <w:szCs w:val="32"/>
        </w:rPr>
        <w:t>ИГРИНСКОЕ</w:t>
      </w:r>
      <w:r w:rsidRPr="00DA1A64">
        <w:rPr>
          <w:b/>
          <w:sz w:val="32"/>
          <w:szCs w:val="32"/>
        </w:rPr>
        <w:t>»</w:t>
      </w:r>
    </w:p>
    <w:p w:rsidR="00E15A55" w:rsidRPr="00542D5B" w:rsidRDefault="0075092B" w:rsidP="00E15A55">
      <w:pPr>
        <w:jc w:val="center"/>
        <w:rPr>
          <w:b/>
          <w:sz w:val="32"/>
          <w:szCs w:val="36"/>
        </w:rPr>
      </w:pPr>
      <w:r>
        <w:rPr>
          <w:b/>
          <w:sz w:val="32"/>
          <w:szCs w:val="36"/>
        </w:rPr>
        <w:t>ИГРИНСКОГО</w:t>
      </w:r>
      <w:r w:rsidR="00E15A55" w:rsidRPr="008509FF">
        <w:rPr>
          <w:b/>
          <w:sz w:val="32"/>
          <w:szCs w:val="36"/>
        </w:rPr>
        <w:t xml:space="preserve"> </w:t>
      </w:r>
      <w:r w:rsidR="00E15A55" w:rsidRPr="00542D5B">
        <w:rPr>
          <w:b/>
          <w:sz w:val="32"/>
          <w:szCs w:val="36"/>
        </w:rPr>
        <w:t>МУНИЦИПАЛЬНОГО РАЙОНА</w:t>
      </w:r>
    </w:p>
    <w:p w:rsidR="00E15A55" w:rsidRPr="001C0185" w:rsidRDefault="00E15A55" w:rsidP="00E15A55">
      <w:pPr>
        <w:jc w:val="center"/>
        <w:rPr>
          <w:b/>
        </w:rPr>
      </w:pPr>
      <w:r w:rsidRPr="00542D5B">
        <w:rPr>
          <w:b/>
          <w:sz w:val="32"/>
          <w:szCs w:val="36"/>
        </w:rPr>
        <w:t>УДМУРТСКОЙ РЕСПУБЛИКИ</w:t>
      </w:r>
    </w:p>
    <w:p w:rsidR="00C6316D" w:rsidRPr="001C0185" w:rsidRDefault="00C6316D" w:rsidP="00C6316D">
      <w:pPr>
        <w:jc w:val="center"/>
        <w:rPr>
          <w:b/>
        </w:rPr>
      </w:pPr>
    </w:p>
    <w:p w:rsidR="00C6316D" w:rsidRPr="001C0185"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6E3662" w:rsidRDefault="006E3662" w:rsidP="00C6316D">
      <w:pPr>
        <w:jc w:val="center"/>
      </w:pPr>
    </w:p>
    <w:p w:rsidR="00C6316D" w:rsidRDefault="00C6316D" w:rsidP="00C6316D">
      <w:pPr>
        <w:jc w:val="center"/>
      </w:pPr>
    </w:p>
    <w:p w:rsidR="00C6316D" w:rsidRDefault="00C6316D" w:rsidP="00C6316D">
      <w:pPr>
        <w:jc w:val="center"/>
      </w:pPr>
    </w:p>
    <w:p w:rsidR="00C6316D" w:rsidRPr="001C0185" w:rsidRDefault="00C6316D" w:rsidP="00C6316D">
      <w:pPr>
        <w:jc w:val="center"/>
      </w:pPr>
    </w:p>
    <w:p w:rsidR="00C6316D" w:rsidRDefault="00C6316D" w:rsidP="00C6316D">
      <w:pPr>
        <w:jc w:val="center"/>
      </w:pPr>
    </w:p>
    <w:p w:rsidR="00C6316D" w:rsidRPr="001C0185" w:rsidRDefault="00C6316D" w:rsidP="00C6316D">
      <w:pPr>
        <w:jc w:val="center"/>
      </w:pPr>
    </w:p>
    <w:p w:rsidR="00C6316D" w:rsidRPr="001C0185" w:rsidRDefault="00C6316D" w:rsidP="00DA1A64"/>
    <w:p w:rsidR="001F0051" w:rsidRDefault="00C6316D" w:rsidP="00C6316D">
      <w:pPr>
        <w:jc w:val="center"/>
        <w:rPr>
          <w:b/>
          <w:sz w:val="28"/>
          <w:szCs w:val="28"/>
        </w:rPr>
        <w:sectPr w:rsidR="001F0051" w:rsidSect="001F0051">
          <w:footerReference w:type="default" r:id="rId10"/>
          <w:pgSz w:w="11910" w:h="16840" w:code="9"/>
          <w:pgMar w:top="1134" w:right="567" w:bottom="1134" w:left="1418" w:header="720" w:footer="720" w:gutter="0"/>
          <w:pgNumType w:start="3"/>
          <w:cols w:space="720"/>
          <w:titlePg/>
          <w:docGrid w:linePitch="299"/>
        </w:sectPr>
      </w:pPr>
      <w:r w:rsidRPr="001C0185">
        <w:rPr>
          <w:b/>
          <w:sz w:val="28"/>
          <w:szCs w:val="28"/>
        </w:rPr>
        <w:t>2018 г.</w:t>
      </w:r>
    </w:p>
    <w:p w:rsidR="00C6316D" w:rsidRPr="007944F9" w:rsidRDefault="00C6316D" w:rsidP="00C6316D">
      <w:pPr>
        <w:pStyle w:val="a9"/>
        <w:ind w:firstLine="0"/>
        <w:jc w:val="center"/>
        <w:rPr>
          <w:lang w:val="ru-RU"/>
        </w:rPr>
      </w:pPr>
      <w:r w:rsidRPr="007944F9">
        <w:rPr>
          <w:lang w:val="ru-RU"/>
        </w:rPr>
        <w:object w:dxaOrig="2664" w:dyaOrig="896">
          <v:shape id="_x0000_i1026" type="#_x0000_t75" style="width:100.5pt;height:36pt" o:ole="">
            <v:imagedata r:id="rId8" o:title=""/>
          </v:shape>
          <o:OLEObject Type="Embed" ProgID="CorelDRAW.Graphic.14" ShapeID="_x0000_i1026" DrawAspect="Content" ObjectID="_1606549595" r:id="rId11"/>
        </w:object>
      </w:r>
    </w:p>
    <w:p w:rsidR="00C6316D" w:rsidRPr="007944F9" w:rsidRDefault="00C6316D" w:rsidP="00C6316D">
      <w:pPr>
        <w:pStyle w:val="a9"/>
        <w:ind w:firstLine="0"/>
        <w:jc w:val="center"/>
        <w:rPr>
          <w:i/>
          <w:sz w:val="36"/>
          <w:szCs w:val="36"/>
          <w:lang w:val="ru-RU"/>
        </w:rPr>
      </w:pPr>
      <w:r w:rsidRPr="007944F9">
        <w:rPr>
          <w:i/>
          <w:sz w:val="36"/>
          <w:szCs w:val="36"/>
          <w:lang w:val="ru-RU"/>
        </w:rPr>
        <w:t>Общество с ограниченной ответственностью</w:t>
      </w:r>
    </w:p>
    <w:p w:rsidR="00C6316D" w:rsidRPr="007944F9" w:rsidRDefault="00A608BE" w:rsidP="00C6316D">
      <w:pPr>
        <w:pStyle w:val="a9"/>
        <w:ind w:firstLine="0"/>
        <w:jc w:val="center"/>
        <w:rPr>
          <w:b/>
          <w:i/>
          <w:sz w:val="36"/>
          <w:szCs w:val="36"/>
          <w:lang w:val="ru-RU"/>
        </w:rPr>
      </w:pPr>
      <w:r>
        <w:rPr>
          <w:b/>
          <w:i/>
          <w:sz w:val="36"/>
          <w:szCs w:val="36"/>
          <w:lang w:val="ru-RU"/>
        </w:rPr>
        <w:t>«</w:t>
      </w:r>
      <w:r w:rsidR="00C6316D" w:rsidRPr="007944F9">
        <w:rPr>
          <w:b/>
          <w:i/>
          <w:sz w:val="36"/>
          <w:szCs w:val="36"/>
          <w:lang w:val="ru-RU"/>
        </w:rPr>
        <w:t>САРСТРОЙНИИПРОЕКТ</w:t>
      </w:r>
      <w:r>
        <w:rPr>
          <w:b/>
          <w:i/>
          <w:sz w:val="36"/>
          <w:szCs w:val="36"/>
          <w:lang w:val="ru-RU"/>
        </w:rPr>
        <w:t>»</w:t>
      </w: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tbl>
      <w:tblPr>
        <w:tblW w:w="10915" w:type="dxa"/>
        <w:tblInd w:w="-567" w:type="dxa"/>
        <w:tblLook w:val="04A0" w:firstRow="1" w:lastRow="0" w:firstColumn="1" w:lastColumn="0" w:noHBand="0" w:noVBand="1"/>
      </w:tblPr>
      <w:tblGrid>
        <w:gridCol w:w="5529"/>
        <w:gridCol w:w="5386"/>
      </w:tblGrid>
      <w:tr w:rsidR="0075092B" w:rsidRPr="00EF3E54" w:rsidTr="0075092B">
        <w:tc>
          <w:tcPr>
            <w:tcW w:w="5529" w:type="dxa"/>
          </w:tcPr>
          <w:p w:rsidR="0075092B" w:rsidRPr="006B3D2E" w:rsidRDefault="0075092B" w:rsidP="0075092B">
            <w:pPr>
              <w:rPr>
                <w:sz w:val="20"/>
                <w:szCs w:val="20"/>
                <w:highlight w:val="yellow"/>
              </w:rPr>
            </w:pPr>
            <w:r w:rsidRPr="008A2CF7">
              <w:rPr>
                <w:sz w:val="20"/>
                <w:szCs w:val="20"/>
              </w:rPr>
              <w:t xml:space="preserve">Заказчик: </w:t>
            </w:r>
            <w:r w:rsidRPr="00C31D31">
              <w:rPr>
                <w:sz w:val="20"/>
                <w:szCs w:val="20"/>
              </w:rPr>
              <w:t xml:space="preserve">Администрация муниципального образования </w:t>
            </w:r>
            <w:r>
              <w:rPr>
                <w:sz w:val="20"/>
                <w:szCs w:val="20"/>
              </w:rPr>
              <w:t>Игринский</w:t>
            </w:r>
            <w:r w:rsidRPr="00C31D31">
              <w:rPr>
                <w:sz w:val="20"/>
                <w:szCs w:val="20"/>
              </w:rPr>
              <w:t xml:space="preserve"> район''</w:t>
            </w:r>
          </w:p>
        </w:tc>
        <w:tc>
          <w:tcPr>
            <w:tcW w:w="5386" w:type="dxa"/>
          </w:tcPr>
          <w:p w:rsidR="0075092B" w:rsidRPr="00E12CD1" w:rsidRDefault="0075092B" w:rsidP="0075092B">
            <w:pPr>
              <w:ind w:left="1026"/>
              <w:jc w:val="right"/>
              <w:rPr>
                <w:sz w:val="20"/>
                <w:szCs w:val="20"/>
              </w:rPr>
            </w:pPr>
            <w:r w:rsidRPr="00E12CD1">
              <w:rPr>
                <w:sz w:val="20"/>
                <w:szCs w:val="20"/>
              </w:rPr>
              <w:t>Муниципальный контракт</w:t>
            </w:r>
          </w:p>
          <w:p w:rsidR="0075092B" w:rsidRDefault="0075092B" w:rsidP="0075092B">
            <w:pPr>
              <w:jc w:val="right"/>
              <w:rPr>
                <w:sz w:val="20"/>
                <w:szCs w:val="20"/>
              </w:rPr>
            </w:pPr>
            <w:r w:rsidRPr="002040C8">
              <w:rPr>
                <w:sz w:val="20"/>
                <w:szCs w:val="20"/>
              </w:rPr>
              <w:t xml:space="preserve">№ </w:t>
            </w:r>
            <w:r w:rsidRPr="0075092B">
              <w:rPr>
                <w:sz w:val="20"/>
                <w:szCs w:val="20"/>
              </w:rPr>
              <w:t>Ф.2018.532506</w:t>
            </w:r>
          </w:p>
          <w:p w:rsidR="0075092B" w:rsidRPr="006B3D2E" w:rsidRDefault="0075092B" w:rsidP="0075092B">
            <w:pPr>
              <w:jc w:val="right"/>
              <w:rPr>
                <w:sz w:val="20"/>
                <w:szCs w:val="20"/>
                <w:highlight w:val="yellow"/>
              </w:rPr>
            </w:pPr>
            <w:r>
              <w:rPr>
                <w:sz w:val="20"/>
                <w:szCs w:val="20"/>
              </w:rPr>
              <w:t>от 15</w:t>
            </w:r>
            <w:r w:rsidRPr="00E12CD1">
              <w:rPr>
                <w:sz w:val="20"/>
                <w:szCs w:val="20"/>
              </w:rPr>
              <w:t xml:space="preserve"> </w:t>
            </w:r>
            <w:r>
              <w:rPr>
                <w:sz w:val="20"/>
                <w:szCs w:val="20"/>
              </w:rPr>
              <w:t>ноября</w:t>
            </w:r>
            <w:r w:rsidRPr="00E12CD1">
              <w:rPr>
                <w:sz w:val="20"/>
                <w:szCs w:val="20"/>
              </w:rPr>
              <w:t xml:space="preserve"> 2018 года</w:t>
            </w:r>
          </w:p>
        </w:tc>
      </w:tr>
    </w:tbl>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75092B" w:rsidRPr="001C0185" w:rsidRDefault="0075092B" w:rsidP="0075092B">
      <w:pPr>
        <w:jc w:val="center"/>
        <w:rPr>
          <w:b/>
          <w:sz w:val="36"/>
          <w:szCs w:val="36"/>
        </w:rPr>
      </w:pPr>
    </w:p>
    <w:p w:rsidR="0075092B" w:rsidRPr="00DA1A64" w:rsidRDefault="0075092B" w:rsidP="0075092B">
      <w:pPr>
        <w:jc w:val="center"/>
        <w:rPr>
          <w:b/>
          <w:sz w:val="32"/>
          <w:szCs w:val="32"/>
        </w:rPr>
      </w:pPr>
      <w:r w:rsidRPr="00542D5B">
        <w:rPr>
          <w:b/>
          <w:sz w:val="32"/>
          <w:szCs w:val="36"/>
        </w:rPr>
        <w:t xml:space="preserve">ПРАВИЛА ЗЕМЛЕПОЛЬЗОВАНИЯ И ЗАСТРОЙКИ </w:t>
      </w:r>
      <w:r w:rsidRPr="00DA1A64">
        <w:rPr>
          <w:b/>
          <w:sz w:val="32"/>
          <w:szCs w:val="32"/>
        </w:rPr>
        <w:t>МУНИЦИПАЛЬНОГО ОБРАЗОВАНИЯ</w:t>
      </w:r>
    </w:p>
    <w:p w:rsidR="0075092B" w:rsidRPr="00DA1A64" w:rsidRDefault="0075092B" w:rsidP="0075092B">
      <w:pPr>
        <w:jc w:val="center"/>
        <w:rPr>
          <w:b/>
          <w:sz w:val="32"/>
          <w:szCs w:val="32"/>
        </w:rPr>
      </w:pPr>
      <w:r w:rsidRPr="00DA1A64">
        <w:rPr>
          <w:b/>
          <w:sz w:val="32"/>
          <w:szCs w:val="32"/>
        </w:rPr>
        <w:t>«</w:t>
      </w:r>
      <w:r>
        <w:rPr>
          <w:b/>
          <w:sz w:val="32"/>
          <w:szCs w:val="32"/>
        </w:rPr>
        <w:t>ИГРИНСКОЕ</w:t>
      </w:r>
      <w:r w:rsidRPr="00DA1A64">
        <w:rPr>
          <w:b/>
          <w:sz w:val="32"/>
          <w:szCs w:val="32"/>
        </w:rPr>
        <w:t>»</w:t>
      </w:r>
    </w:p>
    <w:p w:rsidR="0075092B" w:rsidRPr="00542D5B" w:rsidRDefault="0075092B" w:rsidP="0075092B">
      <w:pPr>
        <w:jc w:val="center"/>
        <w:rPr>
          <w:b/>
          <w:sz w:val="32"/>
          <w:szCs w:val="36"/>
        </w:rPr>
      </w:pPr>
      <w:r>
        <w:rPr>
          <w:b/>
          <w:sz w:val="32"/>
          <w:szCs w:val="36"/>
        </w:rPr>
        <w:t>ИГРИНСКОГО</w:t>
      </w:r>
      <w:r w:rsidRPr="008509FF">
        <w:rPr>
          <w:b/>
          <w:sz w:val="32"/>
          <w:szCs w:val="36"/>
        </w:rPr>
        <w:t xml:space="preserve"> </w:t>
      </w:r>
      <w:r w:rsidRPr="00542D5B">
        <w:rPr>
          <w:b/>
          <w:sz w:val="32"/>
          <w:szCs w:val="36"/>
        </w:rPr>
        <w:t>МУНИЦИПАЛЬНОГО РАЙОНА</w:t>
      </w:r>
    </w:p>
    <w:p w:rsidR="0075092B" w:rsidRPr="001C0185" w:rsidRDefault="0075092B" w:rsidP="0075092B">
      <w:pPr>
        <w:jc w:val="center"/>
        <w:rPr>
          <w:b/>
        </w:rPr>
      </w:pPr>
      <w:r w:rsidRPr="00542D5B">
        <w:rPr>
          <w:b/>
          <w:sz w:val="32"/>
          <w:szCs w:val="36"/>
        </w:rPr>
        <w:t>УДМУРТСКОЙ РЕСПУБЛИКИ</w:t>
      </w: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Pr="001C0185" w:rsidRDefault="00C6316D" w:rsidP="00C6316D">
      <w:pPr>
        <w:jc w:val="center"/>
      </w:pPr>
    </w:p>
    <w:tbl>
      <w:tblPr>
        <w:tblW w:w="10315" w:type="dxa"/>
        <w:tblInd w:w="-851" w:type="dxa"/>
        <w:tblLayout w:type="fixed"/>
        <w:tblLook w:val="04A0" w:firstRow="1" w:lastRow="0" w:firstColumn="1" w:lastColumn="0" w:noHBand="0" w:noVBand="1"/>
      </w:tblPr>
      <w:tblGrid>
        <w:gridCol w:w="5070"/>
        <w:gridCol w:w="2693"/>
        <w:gridCol w:w="2552"/>
      </w:tblGrid>
      <w:tr w:rsidR="00C6316D" w:rsidTr="00DA1A64">
        <w:tc>
          <w:tcPr>
            <w:tcW w:w="5070" w:type="dxa"/>
            <w:hideMark/>
          </w:tcPr>
          <w:p w:rsidR="00C6316D" w:rsidRDefault="00C6316D" w:rsidP="00D87154">
            <w:pPr>
              <w:rPr>
                <w:lang w:eastAsia="en-US" w:bidi="en-US"/>
              </w:rPr>
            </w:pPr>
            <w:r>
              <w:rPr>
                <w:sz w:val="28"/>
              </w:rPr>
              <w:t xml:space="preserve">Генеральный директор ООО </w:t>
            </w:r>
            <w:r w:rsidR="00A608BE">
              <w:rPr>
                <w:sz w:val="28"/>
              </w:rPr>
              <w:t>«</w:t>
            </w:r>
            <w:r>
              <w:rPr>
                <w:sz w:val="28"/>
              </w:rPr>
              <w:t>САРСТРОЙНИИПРОЕКТ</w:t>
            </w:r>
            <w:r w:rsidR="00A608BE">
              <w:rPr>
                <w:sz w:val="28"/>
              </w:rPr>
              <w:t>»</w:t>
            </w:r>
            <w:r>
              <w:rPr>
                <w:sz w:val="28"/>
              </w:rPr>
              <w:t xml:space="preserve"> </w:t>
            </w:r>
          </w:p>
        </w:tc>
        <w:tc>
          <w:tcPr>
            <w:tcW w:w="2693" w:type="dxa"/>
            <w:tcBorders>
              <w:top w:val="nil"/>
              <w:left w:val="nil"/>
              <w:bottom w:val="single" w:sz="4" w:space="0" w:color="auto"/>
              <w:right w:val="nil"/>
            </w:tcBorders>
          </w:tcPr>
          <w:p w:rsidR="00C6316D" w:rsidRDefault="00C6316D" w:rsidP="00D87154">
            <w:pPr>
              <w:spacing w:line="276" w:lineRule="auto"/>
              <w:rPr>
                <w:u w:val="single"/>
                <w:lang w:eastAsia="en-US" w:bidi="en-US"/>
              </w:rPr>
            </w:pPr>
          </w:p>
        </w:tc>
        <w:tc>
          <w:tcPr>
            <w:tcW w:w="2552" w:type="dxa"/>
          </w:tcPr>
          <w:p w:rsidR="00C6316D" w:rsidRDefault="00C6316D" w:rsidP="00D87154">
            <w:pPr>
              <w:spacing w:line="276" w:lineRule="auto"/>
              <w:rPr>
                <w:sz w:val="28"/>
                <w:szCs w:val="28"/>
              </w:rPr>
            </w:pPr>
          </w:p>
          <w:p w:rsidR="00C6316D" w:rsidRDefault="00C6316D" w:rsidP="00D87154">
            <w:pPr>
              <w:spacing w:line="276" w:lineRule="auto"/>
              <w:rPr>
                <w:sz w:val="28"/>
                <w:szCs w:val="28"/>
                <w:lang w:eastAsia="en-US" w:bidi="en-US"/>
              </w:rPr>
            </w:pPr>
            <w:r>
              <w:rPr>
                <w:sz w:val="28"/>
                <w:szCs w:val="28"/>
              </w:rPr>
              <w:t>Т.Ю. Базанова</w:t>
            </w:r>
          </w:p>
        </w:tc>
      </w:tr>
    </w:tbl>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Default="00C6316D" w:rsidP="00C6316D">
      <w:pPr>
        <w:jc w:val="center"/>
      </w:pPr>
    </w:p>
    <w:p w:rsidR="00E15A55" w:rsidRDefault="00E15A55" w:rsidP="00C6316D">
      <w:pPr>
        <w:jc w:val="center"/>
      </w:pPr>
    </w:p>
    <w:p w:rsidR="00E15A55" w:rsidRPr="001C0185" w:rsidRDefault="00E15A55" w:rsidP="00C6316D">
      <w:pPr>
        <w:jc w:val="center"/>
      </w:pPr>
    </w:p>
    <w:p w:rsidR="006E3662" w:rsidRDefault="006E3662" w:rsidP="0075092B"/>
    <w:p w:rsidR="006E3662" w:rsidRPr="001C0185" w:rsidRDefault="006E3662" w:rsidP="00C6316D">
      <w:pPr>
        <w:jc w:val="center"/>
      </w:pPr>
    </w:p>
    <w:p w:rsidR="00C6316D" w:rsidRDefault="00C6316D" w:rsidP="00C6316D">
      <w:pPr>
        <w:jc w:val="center"/>
        <w:rPr>
          <w:sz w:val="28"/>
          <w:szCs w:val="28"/>
        </w:rPr>
      </w:pPr>
      <w:r w:rsidRPr="001C0185">
        <w:rPr>
          <w:b/>
          <w:sz w:val="28"/>
          <w:szCs w:val="28"/>
        </w:rPr>
        <w:t>2018 г.</w:t>
      </w:r>
      <w:r>
        <w:rPr>
          <w:sz w:val="28"/>
          <w:szCs w:val="28"/>
        </w:rPr>
        <w:br w:type="page"/>
      </w:r>
    </w:p>
    <w:p w:rsidR="00857CF7" w:rsidRPr="00857CF7" w:rsidRDefault="00857CF7" w:rsidP="00857CF7">
      <w:pPr>
        <w:keepNext/>
        <w:keepLines/>
        <w:widowControl/>
        <w:suppressAutoHyphens/>
        <w:autoSpaceDE/>
        <w:autoSpaceDN/>
        <w:spacing w:after="240"/>
        <w:jc w:val="center"/>
        <w:outlineLvl w:val="0"/>
        <w:rPr>
          <w:b/>
          <w:bCs/>
          <w:caps/>
          <w:kern w:val="32"/>
          <w:sz w:val="24"/>
          <w:szCs w:val="24"/>
          <w:lang w:val="x-none" w:eastAsia="ar-SA" w:bidi="ar-SA"/>
        </w:rPr>
      </w:pPr>
      <w:bookmarkStart w:id="0" w:name="_Toc521665030"/>
      <w:bookmarkStart w:id="1" w:name="_Toc521665778"/>
      <w:bookmarkStart w:id="2" w:name="_Toc532807761"/>
      <w:r w:rsidRPr="00857CF7">
        <w:rPr>
          <w:b/>
          <w:bCs/>
          <w:caps/>
          <w:kern w:val="32"/>
          <w:sz w:val="24"/>
          <w:szCs w:val="24"/>
          <w:lang w:val="x-none" w:eastAsia="ar-SA" w:bidi="ar-SA"/>
        </w:rPr>
        <w:lastRenderedPageBreak/>
        <w:t>СОДЕРЖАНИЕ</w:t>
      </w:r>
      <w:bookmarkEnd w:id="0"/>
      <w:bookmarkEnd w:id="1"/>
      <w:bookmarkEnd w:id="2"/>
    </w:p>
    <w:bookmarkStart w:id="3" w:name="_GoBack"/>
    <w:bookmarkEnd w:id="3"/>
    <w:p w:rsidR="009D58BE" w:rsidRDefault="00857CF7">
      <w:pPr>
        <w:pStyle w:val="12"/>
        <w:tabs>
          <w:tab w:val="right" w:leader="dot" w:pos="9915"/>
        </w:tabs>
        <w:rPr>
          <w:rFonts w:asciiTheme="minorHAnsi" w:eastAsiaTheme="minorEastAsia" w:hAnsiTheme="minorHAnsi" w:cstheme="minorBidi"/>
          <w:noProof/>
          <w:lang w:bidi="ar-SA"/>
        </w:rPr>
      </w:pPr>
      <w:r w:rsidRPr="00CC3D74">
        <w:rPr>
          <w:rFonts w:eastAsia="Calibri"/>
          <w:bCs/>
          <w:caps/>
          <w:noProof/>
          <w:sz w:val="24"/>
          <w:szCs w:val="24"/>
          <w:lang w:eastAsia="en-US" w:bidi="ar-SA"/>
        </w:rPr>
        <w:fldChar w:fldCharType="begin"/>
      </w:r>
      <w:r w:rsidRPr="00CC3D74">
        <w:rPr>
          <w:bCs/>
          <w:noProof/>
          <w:sz w:val="24"/>
          <w:szCs w:val="24"/>
          <w:lang w:bidi="ar-SA"/>
        </w:rPr>
        <w:instrText xml:space="preserve"> TOC \o "1-3" \h \z \u </w:instrText>
      </w:r>
      <w:r w:rsidRPr="00CC3D74">
        <w:rPr>
          <w:rFonts w:eastAsia="Calibri"/>
          <w:bCs/>
          <w:caps/>
          <w:noProof/>
          <w:sz w:val="24"/>
          <w:szCs w:val="24"/>
          <w:lang w:eastAsia="en-US" w:bidi="ar-SA"/>
        </w:rPr>
        <w:fldChar w:fldCharType="separate"/>
      </w:r>
      <w:hyperlink w:anchor="_Toc532807761" w:history="1">
        <w:r w:rsidR="009D58BE" w:rsidRPr="00BC7656">
          <w:rPr>
            <w:rStyle w:val="ac"/>
            <w:b/>
            <w:bCs/>
            <w:caps/>
            <w:noProof/>
            <w:kern w:val="32"/>
            <w:lang w:val="x-none" w:eastAsia="ar-SA"/>
          </w:rPr>
          <w:t>СОДЕРЖАНИЕ</w:t>
        </w:r>
        <w:r w:rsidR="009D58BE">
          <w:rPr>
            <w:noProof/>
            <w:webHidden/>
          </w:rPr>
          <w:tab/>
        </w:r>
        <w:r w:rsidR="009D58BE">
          <w:rPr>
            <w:noProof/>
            <w:webHidden/>
          </w:rPr>
          <w:fldChar w:fldCharType="begin"/>
        </w:r>
        <w:r w:rsidR="009D58BE">
          <w:rPr>
            <w:noProof/>
            <w:webHidden/>
          </w:rPr>
          <w:instrText xml:space="preserve"> PAGEREF _Toc532807761 \h </w:instrText>
        </w:r>
        <w:r w:rsidR="009D58BE">
          <w:rPr>
            <w:noProof/>
            <w:webHidden/>
          </w:rPr>
        </w:r>
        <w:r w:rsidR="009D58BE">
          <w:rPr>
            <w:noProof/>
            <w:webHidden/>
          </w:rPr>
          <w:fldChar w:fldCharType="separate"/>
        </w:r>
        <w:r w:rsidR="009D58BE">
          <w:rPr>
            <w:noProof/>
            <w:webHidden/>
          </w:rPr>
          <w:t>3</w:t>
        </w:r>
        <w:r w:rsidR="009D58BE">
          <w:rPr>
            <w:noProof/>
            <w:webHidden/>
          </w:rPr>
          <w:fldChar w:fldCharType="end"/>
        </w:r>
      </w:hyperlink>
    </w:p>
    <w:p w:rsidR="009D58BE" w:rsidRDefault="009D58BE">
      <w:pPr>
        <w:pStyle w:val="12"/>
        <w:tabs>
          <w:tab w:val="right" w:leader="dot" w:pos="9915"/>
        </w:tabs>
        <w:rPr>
          <w:rFonts w:asciiTheme="minorHAnsi" w:eastAsiaTheme="minorEastAsia" w:hAnsiTheme="minorHAnsi" w:cstheme="minorBidi"/>
          <w:noProof/>
          <w:lang w:bidi="ar-SA"/>
        </w:rPr>
      </w:pPr>
      <w:hyperlink w:anchor="_Toc532807762" w:history="1">
        <w:r w:rsidRPr="00BC7656">
          <w:rPr>
            <w:rStyle w:val="ac"/>
            <w:b/>
            <w:bCs/>
            <w:noProof/>
            <w:kern w:val="32"/>
            <w:lang w:eastAsia="ar-SA"/>
          </w:rPr>
          <w:t>Раздел I. ПОРЯДОК РЕГУЛИРОВАНИЯ ЗЕМЛЕПОЛЬЗОВАНИЯ И ЗАСТРОЙКИ НА ОСНОВЕ ГРАДОСТРОИТЕЛЬНОГО ЗОНИРОВАНИЯ</w:t>
        </w:r>
        <w:r w:rsidRPr="00BC7656">
          <w:rPr>
            <w:rStyle w:val="ac"/>
            <w:noProof/>
          </w:rPr>
          <w:t xml:space="preserve"> </w:t>
        </w:r>
        <w:r w:rsidRPr="00BC7656">
          <w:rPr>
            <w:rStyle w:val="ac"/>
            <w:b/>
            <w:bCs/>
            <w:noProof/>
            <w:kern w:val="32"/>
            <w:lang w:eastAsia="ar-SA"/>
          </w:rPr>
          <w:t>ТЕРРИТОРИИ МО «ИГРИНСКОЕ» ИГРИНСКОГО РАЙОНА УДМУРТСКОЙ РЕСПУБЛИКИ»</w:t>
        </w:r>
        <w:r>
          <w:rPr>
            <w:noProof/>
            <w:webHidden/>
          </w:rPr>
          <w:tab/>
        </w:r>
        <w:r>
          <w:rPr>
            <w:noProof/>
            <w:webHidden/>
          </w:rPr>
          <w:fldChar w:fldCharType="begin"/>
        </w:r>
        <w:r>
          <w:rPr>
            <w:noProof/>
            <w:webHidden/>
          </w:rPr>
          <w:instrText xml:space="preserve"> PAGEREF _Toc532807762 \h </w:instrText>
        </w:r>
        <w:r>
          <w:rPr>
            <w:noProof/>
            <w:webHidden/>
          </w:rPr>
        </w:r>
        <w:r>
          <w:rPr>
            <w:noProof/>
            <w:webHidden/>
          </w:rPr>
          <w:fldChar w:fldCharType="separate"/>
        </w:r>
        <w:r>
          <w:rPr>
            <w:noProof/>
            <w:webHidden/>
          </w:rPr>
          <w:t>7</w:t>
        </w:r>
        <w:r>
          <w:rPr>
            <w:noProof/>
            <w:webHidden/>
          </w:rPr>
          <w:fldChar w:fldCharType="end"/>
        </w:r>
      </w:hyperlink>
    </w:p>
    <w:p w:rsidR="009D58BE" w:rsidRDefault="009D58BE">
      <w:pPr>
        <w:pStyle w:val="12"/>
        <w:tabs>
          <w:tab w:val="right" w:leader="dot" w:pos="9915"/>
        </w:tabs>
        <w:rPr>
          <w:rFonts w:asciiTheme="minorHAnsi" w:eastAsiaTheme="minorEastAsia" w:hAnsiTheme="minorHAnsi" w:cstheme="minorBidi"/>
          <w:noProof/>
          <w:lang w:bidi="ar-SA"/>
        </w:rPr>
      </w:pPr>
      <w:hyperlink w:anchor="_Toc532807763" w:history="1">
        <w:r w:rsidRPr="00BC7656">
          <w:rPr>
            <w:rStyle w:val="ac"/>
            <w:b/>
            <w:bCs/>
            <w:noProof/>
            <w:kern w:val="32"/>
            <w:lang w:eastAsia="ar-SA"/>
          </w:rPr>
          <w:t>Глава 1. ОБЩИЕ ПОЛОЖЕНИЯ</w:t>
        </w:r>
        <w:r>
          <w:rPr>
            <w:noProof/>
            <w:webHidden/>
          </w:rPr>
          <w:tab/>
        </w:r>
        <w:r>
          <w:rPr>
            <w:noProof/>
            <w:webHidden/>
          </w:rPr>
          <w:fldChar w:fldCharType="begin"/>
        </w:r>
        <w:r>
          <w:rPr>
            <w:noProof/>
            <w:webHidden/>
          </w:rPr>
          <w:instrText xml:space="preserve"> PAGEREF _Toc532807763 \h </w:instrText>
        </w:r>
        <w:r>
          <w:rPr>
            <w:noProof/>
            <w:webHidden/>
          </w:rPr>
        </w:r>
        <w:r>
          <w:rPr>
            <w:noProof/>
            <w:webHidden/>
          </w:rPr>
          <w:fldChar w:fldCharType="separate"/>
        </w:r>
        <w:r>
          <w:rPr>
            <w:noProof/>
            <w:webHidden/>
          </w:rPr>
          <w:t>7</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764" w:history="1">
        <w:r w:rsidRPr="00BC7656">
          <w:rPr>
            <w:rStyle w:val="ac"/>
            <w:b/>
            <w:bCs/>
            <w:noProof/>
            <w:lang w:eastAsia="ar-SA"/>
          </w:rPr>
          <w:t>Статья 1. Основные понятия, используемые в Правилах</w:t>
        </w:r>
        <w:r>
          <w:rPr>
            <w:noProof/>
            <w:webHidden/>
          </w:rPr>
          <w:tab/>
        </w:r>
        <w:r>
          <w:rPr>
            <w:noProof/>
            <w:webHidden/>
          </w:rPr>
          <w:fldChar w:fldCharType="begin"/>
        </w:r>
        <w:r>
          <w:rPr>
            <w:noProof/>
            <w:webHidden/>
          </w:rPr>
          <w:instrText xml:space="preserve"> PAGEREF _Toc532807764 \h </w:instrText>
        </w:r>
        <w:r>
          <w:rPr>
            <w:noProof/>
            <w:webHidden/>
          </w:rPr>
        </w:r>
        <w:r>
          <w:rPr>
            <w:noProof/>
            <w:webHidden/>
          </w:rPr>
          <w:fldChar w:fldCharType="separate"/>
        </w:r>
        <w:r>
          <w:rPr>
            <w:noProof/>
            <w:webHidden/>
          </w:rPr>
          <w:t>7</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765" w:history="1">
        <w:r w:rsidRPr="00BC7656">
          <w:rPr>
            <w:rStyle w:val="ac"/>
            <w:b/>
            <w:bCs/>
            <w:noProof/>
            <w:lang w:eastAsia="ar-SA"/>
          </w:rPr>
          <w:t>Статья 2. Правила землепользования и застройки</w:t>
        </w:r>
        <w:r>
          <w:rPr>
            <w:noProof/>
            <w:webHidden/>
          </w:rPr>
          <w:tab/>
        </w:r>
        <w:r>
          <w:rPr>
            <w:noProof/>
            <w:webHidden/>
          </w:rPr>
          <w:fldChar w:fldCharType="begin"/>
        </w:r>
        <w:r>
          <w:rPr>
            <w:noProof/>
            <w:webHidden/>
          </w:rPr>
          <w:instrText xml:space="preserve"> PAGEREF _Toc532807765 \h </w:instrText>
        </w:r>
        <w:r>
          <w:rPr>
            <w:noProof/>
            <w:webHidden/>
          </w:rPr>
        </w:r>
        <w:r>
          <w:rPr>
            <w:noProof/>
            <w:webHidden/>
          </w:rPr>
          <w:fldChar w:fldCharType="separate"/>
        </w:r>
        <w:r>
          <w:rPr>
            <w:noProof/>
            <w:webHidden/>
          </w:rPr>
          <w:t>13</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766" w:history="1">
        <w:r w:rsidRPr="00BC7656">
          <w:rPr>
            <w:rStyle w:val="ac"/>
            <w:b/>
            <w:bCs/>
            <w:noProof/>
            <w:lang w:eastAsia="ar-SA"/>
          </w:rPr>
          <w:t>Статья 3. Содержание настоящих Правил</w:t>
        </w:r>
        <w:r>
          <w:rPr>
            <w:noProof/>
            <w:webHidden/>
          </w:rPr>
          <w:tab/>
        </w:r>
        <w:r>
          <w:rPr>
            <w:noProof/>
            <w:webHidden/>
          </w:rPr>
          <w:fldChar w:fldCharType="begin"/>
        </w:r>
        <w:r>
          <w:rPr>
            <w:noProof/>
            <w:webHidden/>
          </w:rPr>
          <w:instrText xml:space="preserve"> PAGEREF _Toc532807766 \h </w:instrText>
        </w:r>
        <w:r>
          <w:rPr>
            <w:noProof/>
            <w:webHidden/>
          </w:rPr>
        </w:r>
        <w:r>
          <w:rPr>
            <w:noProof/>
            <w:webHidden/>
          </w:rPr>
          <w:fldChar w:fldCharType="separate"/>
        </w:r>
        <w:r>
          <w:rPr>
            <w:noProof/>
            <w:webHidden/>
          </w:rPr>
          <w:t>14</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767" w:history="1">
        <w:r w:rsidRPr="00BC7656">
          <w:rPr>
            <w:rStyle w:val="ac"/>
            <w:b/>
            <w:bCs/>
            <w:noProof/>
            <w:lang w:eastAsia="ar-SA"/>
          </w:rPr>
          <w:t>Статья 4.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_Toc532807767 \h </w:instrText>
        </w:r>
        <w:r>
          <w:rPr>
            <w:noProof/>
            <w:webHidden/>
          </w:rPr>
        </w:r>
        <w:r>
          <w:rPr>
            <w:noProof/>
            <w:webHidden/>
          </w:rPr>
          <w:fldChar w:fldCharType="separate"/>
        </w:r>
        <w:r>
          <w:rPr>
            <w:noProof/>
            <w:webHidden/>
          </w:rPr>
          <w:t>15</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768" w:history="1">
        <w:r w:rsidRPr="00BC7656">
          <w:rPr>
            <w:rStyle w:val="ac"/>
            <w:b/>
            <w:bCs/>
            <w:noProof/>
            <w:lang w:eastAsia="ar-SA"/>
          </w:rPr>
          <w:t>Статья 5. Застройщики</w:t>
        </w:r>
        <w:r>
          <w:rPr>
            <w:noProof/>
            <w:webHidden/>
          </w:rPr>
          <w:tab/>
        </w:r>
        <w:r>
          <w:rPr>
            <w:noProof/>
            <w:webHidden/>
          </w:rPr>
          <w:fldChar w:fldCharType="begin"/>
        </w:r>
        <w:r>
          <w:rPr>
            <w:noProof/>
            <w:webHidden/>
          </w:rPr>
          <w:instrText xml:space="preserve"> PAGEREF _Toc532807768 \h </w:instrText>
        </w:r>
        <w:r>
          <w:rPr>
            <w:noProof/>
            <w:webHidden/>
          </w:rPr>
        </w:r>
        <w:r>
          <w:rPr>
            <w:noProof/>
            <w:webHidden/>
          </w:rPr>
          <w:fldChar w:fldCharType="separate"/>
        </w:r>
        <w:r>
          <w:rPr>
            <w:noProof/>
            <w:webHidden/>
          </w:rPr>
          <w:t>15</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769" w:history="1">
        <w:r w:rsidRPr="00BC7656">
          <w:rPr>
            <w:rStyle w:val="ac"/>
            <w:b/>
            <w:bCs/>
            <w:noProof/>
            <w:lang w:eastAsia="ar-SA"/>
          </w:rPr>
          <w:t>Статья 6. Полномочия органов местного самоуправления в области землепользования и застройки</w:t>
        </w:r>
        <w:r>
          <w:rPr>
            <w:noProof/>
            <w:webHidden/>
          </w:rPr>
          <w:tab/>
        </w:r>
        <w:r>
          <w:rPr>
            <w:noProof/>
            <w:webHidden/>
          </w:rPr>
          <w:fldChar w:fldCharType="begin"/>
        </w:r>
        <w:r>
          <w:rPr>
            <w:noProof/>
            <w:webHidden/>
          </w:rPr>
          <w:instrText xml:space="preserve"> PAGEREF _Toc532807769 \h </w:instrText>
        </w:r>
        <w:r>
          <w:rPr>
            <w:noProof/>
            <w:webHidden/>
          </w:rPr>
        </w:r>
        <w:r>
          <w:rPr>
            <w:noProof/>
            <w:webHidden/>
          </w:rPr>
          <w:fldChar w:fldCharType="separate"/>
        </w:r>
        <w:r>
          <w:rPr>
            <w:noProof/>
            <w:webHidden/>
          </w:rPr>
          <w:t>16</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770" w:history="1">
        <w:r w:rsidRPr="00BC7656">
          <w:rPr>
            <w:rStyle w:val="ac"/>
            <w:b/>
            <w:bCs/>
            <w:noProof/>
            <w:lang w:eastAsia="ar-SA"/>
          </w:rPr>
          <w:t>Статья 7. Комиссия по подготовке проекта Правил землепользования и застройки МО «Игринское» Игринского района Удмуртской Республики</w:t>
        </w:r>
        <w:r>
          <w:rPr>
            <w:noProof/>
            <w:webHidden/>
          </w:rPr>
          <w:tab/>
        </w:r>
        <w:r>
          <w:rPr>
            <w:noProof/>
            <w:webHidden/>
          </w:rPr>
          <w:fldChar w:fldCharType="begin"/>
        </w:r>
        <w:r>
          <w:rPr>
            <w:noProof/>
            <w:webHidden/>
          </w:rPr>
          <w:instrText xml:space="preserve"> PAGEREF _Toc532807770 \h </w:instrText>
        </w:r>
        <w:r>
          <w:rPr>
            <w:noProof/>
            <w:webHidden/>
          </w:rPr>
        </w:r>
        <w:r>
          <w:rPr>
            <w:noProof/>
            <w:webHidden/>
          </w:rPr>
          <w:fldChar w:fldCharType="separate"/>
        </w:r>
        <w:r>
          <w:rPr>
            <w:noProof/>
            <w:webHidden/>
          </w:rPr>
          <w:t>17</w:t>
        </w:r>
        <w:r>
          <w:rPr>
            <w:noProof/>
            <w:webHidden/>
          </w:rPr>
          <w:fldChar w:fldCharType="end"/>
        </w:r>
      </w:hyperlink>
    </w:p>
    <w:p w:rsidR="009D58BE" w:rsidRDefault="009D58BE">
      <w:pPr>
        <w:pStyle w:val="12"/>
        <w:tabs>
          <w:tab w:val="right" w:leader="dot" w:pos="9915"/>
        </w:tabs>
        <w:rPr>
          <w:rFonts w:asciiTheme="minorHAnsi" w:eastAsiaTheme="minorEastAsia" w:hAnsiTheme="minorHAnsi" w:cstheme="minorBidi"/>
          <w:noProof/>
          <w:lang w:bidi="ar-SA"/>
        </w:rPr>
      </w:pPr>
      <w:hyperlink w:anchor="_Toc532807771" w:history="1">
        <w:r w:rsidRPr="00BC7656">
          <w:rPr>
            <w:rStyle w:val="ac"/>
            <w:b/>
            <w:bCs/>
            <w:noProof/>
            <w:kern w:val="32"/>
            <w:lang w:eastAsia="ar-SA"/>
          </w:rPr>
          <w:t>Глава 2. ПЛАНИРОВКА ТЕРРИТОРИИ</w:t>
        </w:r>
        <w:r>
          <w:rPr>
            <w:noProof/>
            <w:webHidden/>
          </w:rPr>
          <w:tab/>
        </w:r>
        <w:r>
          <w:rPr>
            <w:noProof/>
            <w:webHidden/>
          </w:rPr>
          <w:fldChar w:fldCharType="begin"/>
        </w:r>
        <w:r>
          <w:rPr>
            <w:noProof/>
            <w:webHidden/>
          </w:rPr>
          <w:instrText xml:space="preserve"> PAGEREF _Toc532807771 \h </w:instrText>
        </w:r>
        <w:r>
          <w:rPr>
            <w:noProof/>
            <w:webHidden/>
          </w:rPr>
        </w:r>
        <w:r>
          <w:rPr>
            <w:noProof/>
            <w:webHidden/>
          </w:rPr>
          <w:fldChar w:fldCharType="separate"/>
        </w:r>
        <w:r>
          <w:rPr>
            <w:noProof/>
            <w:webHidden/>
          </w:rPr>
          <w:t>18</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772" w:history="1">
        <w:r w:rsidRPr="00BC7656">
          <w:rPr>
            <w:rStyle w:val="ac"/>
            <w:b/>
            <w:bCs/>
            <w:noProof/>
            <w:lang w:eastAsia="ar-SA"/>
          </w:rPr>
          <w:t>Статья 8. Назначение, виды и состав документации по планировке территории поселения</w:t>
        </w:r>
        <w:r>
          <w:rPr>
            <w:noProof/>
            <w:webHidden/>
          </w:rPr>
          <w:tab/>
        </w:r>
        <w:r>
          <w:rPr>
            <w:noProof/>
            <w:webHidden/>
          </w:rPr>
          <w:fldChar w:fldCharType="begin"/>
        </w:r>
        <w:r>
          <w:rPr>
            <w:noProof/>
            <w:webHidden/>
          </w:rPr>
          <w:instrText xml:space="preserve"> PAGEREF _Toc532807772 \h </w:instrText>
        </w:r>
        <w:r>
          <w:rPr>
            <w:noProof/>
            <w:webHidden/>
          </w:rPr>
        </w:r>
        <w:r>
          <w:rPr>
            <w:noProof/>
            <w:webHidden/>
          </w:rPr>
          <w:fldChar w:fldCharType="separate"/>
        </w:r>
        <w:r>
          <w:rPr>
            <w:noProof/>
            <w:webHidden/>
          </w:rPr>
          <w:t>18</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773" w:history="1">
        <w:r w:rsidRPr="00BC7656">
          <w:rPr>
            <w:rStyle w:val="ac"/>
            <w:b/>
            <w:bCs/>
            <w:noProof/>
            <w:lang w:eastAsia="ar-SA"/>
          </w:rPr>
          <w:t>Статья 9. Подготовка и утверждение документации по планировке территории</w:t>
        </w:r>
        <w:r>
          <w:rPr>
            <w:noProof/>
            <w:webHidden/>
          </w:rPr>
          <w:tab/>
        </w:r>
        <w:r>
          <w:rPr>
            <w:noProof/>
            <w:webHidden/>
          </w:rPr>
          <w:fldChar w:fldCharType="begin"/>
        </w:r>
        <w:r>
          <w:rPr>
            <w:noProof/>
            <w:webHidden/>
          </w:rPr>
          <w:instrText xml:space="preserve"> PAGEREF _Toc532807773 \h </w:instrText>
        </w:r>
        <w:r>
          <w:rPr>
            <w:noProof/>
            <w:webHidden/>
          </w:rPr>
        </w:r>
        <w:r>
          <w:rPr>
            <w:noProof/>
            <w:webHidden/>
          </w:rPr>
          <w:fldChar w:fldCharType="separate"/>
        </w:r>
        <w:r>
          <w:rPr>
            <w:noProof/>
            <w:webHidden/>
          </w:rPr>
          <w:t>19</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774" w:history="1">
        <w:r w:rsidRPr="00BC7656">
          <w:rPr>
            <w:rStyle w:val="ac"/>
            <w:b/>
            <w:bCs/>
            <w:noProof/>
            <w:lang w:eastAsia="ar-SA"/>
          </w:rPr>
          <w:t>Статья 10. Градостроительный план земельного участка</w:t>
        </w:r>
        <w:r>
          <w:rPr>
            <w:noProof/>
            <w:webHidden/>
          </w:rPr>
          <w:tab/>
        </w:r>
        <w:r>
          <w:rPr>
            <w:noProof/>
            <w:webHidden/>
          </w:rPr>
          <w:fldChar w:fldCharType="begin"/>
        </w:r>
        <w:r>
          <w:rPr>
            <w:noProof/>
            <w:webHidden/>
          </w:rPr>
          <w:instrText xml:space="preserve"> PAGEREF _Toc532807774 \h </w:instrText>
        </w:r>
        <w:r>
          <w:rPr>
            <w:noProof/>
            <w:webHidden/>
          </w:rPr>
        </w:r>
        <w:r>
          <w:rPr>
            <w:noProof/>
            <w:webHidden/>
          </w:rPr>
          <w:fldChar w:fldCharType="separate"/>
        </w:r>
        <w:r>
          <w:rPr>
            <w:noProof/>
            <w:webHidden/>
          </w:rPr>
          <w:t>25</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775" w:history="1">
        <w:r w:rsidRPr="00BC7656">
          <w:rPr>
            <w:rStyle w:val="ac"/>
            <w:b/>
            <w:bCs/>
            <w:noProof/>
            <w:lang w:eastAsia="ar-SA"/>
          </w:rPr>
          <w:t>Статья 11. Градостроительная подготовка земельных участков в целях предоставления заинтересованным лицам для строительства</w:t>
        </w:r>
        <w:r>
          <w:rPr>
            <w:noProof/>
            <w:webHidden/>
          </w:rPr>
          <w:tab/>
        </w:r>
        <w:r>
          <w:rPr>
            <w:noProof/>
            <w:webHidden/>
          </w:rPr>
          <w:fldChar w:fldCharType="begin"/>
        </w:r>
        <w:r>
          <w:rPr>
            <w:noProof/>
            <w:webHidden/>
          </w:rPr>
          <w:instrText xml:space="preserve"> PAGEREF _Toc532807775 \h </w:instrText>
        </w:r>
        <w:r>
          <w:rPr>
            <w:noProof/>
            <w:webHidden/>
          </w:rPr>
        </w:r>
        <w:r>
          <w:rPr>
            <w:noProof/>
            <w:webHidden/>
          </w:rPr>
          <w:fldChar w:fldCharType="separate"/>
        </w:r>
        <w:r>
          <w:rPr>
            <w:noProof/>
            <w:webHidden/>
          </w:rPr>
          <w:t>27</w:t>
        </w:r>
        <w:r>
          <w:rPr>
            <w:noProof/>
            <w:webHidden/>
          </w:rPr>
          <w:fldChar w:fldCharType="end"/>
        </w:r>
      </w:hyperlink>
    </w:p>
    <w:p w:rsidR="009D58BE" w:rsidRDefault="009D58BE">
      <w:pPr>
        <w:pStyle w:val="12"/>
        <w:tabs>
          <w:tab w:val="right" w:leader="dot" w:pos="9915"/>
        </w:tabs>
        <w:rPr>
          <w:rFonts w:asciiTheme="minorHAnsi" w:eastAsiaTheme="minorEastAsia" w:hAnsiTheme="minorHAnsi" w:cstheme="minorBidi"/>
          <w:noProof/>
          <w:lang w:bidi="ar-SA"/>
        </w:rPr>
      </w:pPr>
      <w:hyperlink w:anchor="_Toc532807776" w:history="1">
        <w:r w:rsidRPr="00BC7656">
          <w:rPr>
            <w:rStyle w:val="ac"/>
            <w:b/>
            <w:bCs/>
            <w:noProof/>
            <w:kern w:val="32"/>
            <w:lang w:eastAsia="ar-SA"/>
          </w:rPr>
          <w:t>Глава 3. ПУБЛИЧНЫЕ СЛУШАНИЯ</w:t>
        </w:r>
        <w:r>
          <w:rPr>
            <w:noProof/>
            <w:webHidden/>
          </w:rPr>
          <w:tab/>
        </w:r>
        <w:r>
          <w:rPr>
            <w:noProof/>
            <w:webHidden/>
          </w:rPr>
          <w:fldChar w:fldCharType="begin"/>
        </w:r>
        <w:r>
          <w:rPr>
            <w:noProof/>
            <w:webHidden/>
          </w:rPr>
          <w:instrText xml:space="preserve"> PAGEREF _Toc532807776 \h </w:instrText>
        </w:r>
        <w:r>
          <w:rPr>
            <w:noProof/>
            <w:webHidden/>
          </w:rPr>
        </w:r>
        <w:r>
          <w:rPr>
            <w:noProof/>
            <w:webHidden/>
          </w:rPr>
          <w:fldChar w:fldCharType="separate"/>
        </w:r>
        <w:r>
          <w:rPr>
            <w:noProof/>
            <w:webHidden/>
          </w:rPr>
          <w:t>27</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777" w:history="1">
        <w:r w:rsidRPr="00BC7656">
          <w:rPr>
            <w:rStyle w:val="ac"/>
            <w:b/>
            <w:bCs/>
            <w:noProof/>
            <w:lang w:eastAsia="ar-SA"/>
          </w:rPr>
          <w:t>Статья 12. Общественные обсуждения, публичные слушания по проектам правил землепользования и застройки</w:t>
        </w:r>
        <w:r>
          <w:rPr>
            <w:noProof/>
            <w:webHidden/>
          </w:rPr>
          <w:tab/>
        </w:r>
        <w:r>
          <w:rPr>
            <w:noProof/>
            <w:webHidden/>
          </w:rPr>
          <w:fldChar w:fldCharType="begin"/>
        </w:r>
        <w:r>
          <w:rPr>
            <w:noProof/>
            <w:webHidden/>
          </w:rPr>
          <w:instrText xml:space="preserve"> PAGEREF _Toc532807777 \h </w:instrText>
        </w:r>
        <w:r>
          <w:rPr>
            <w:noProof/>
            <w:webHidden/>
          </w:rPr>
        </w:r>
        <w:r>
          <w:rPr>
            <w:noProof/>
            <w:webHidden/>
          </w:rPr>
          <w:fldChar w:fldCharType="separate"/>
        </w:r>
        <w:r>
          <w:rPr>
            <w:noProof/>
            <w:webHidden/>
          </w:rPr>
          <w:t>27</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778" w:history="1">
        <w:r w:rsidRPr="00BC7656">
          <w:rPr>
            <w:rStyle w:val="ac"/>
            <w:b/>
            <w:bCs/>
            <w:noProof/>
            <w:lang w:eastAsia="ar-SA"/>
          </w:rPr>
          <w:t>Статья 13. 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_Toc532807778 \h </w:instrText>
        </w:r>
        <w:r>
          <w:rPr>
            <w:noProof/>
            <w:webHidden/>
          </w:rPr>
        </w:r>
        <w:r>
          <w:rPr>
            <w:noProof/>
            <w:webHidden/>
          </w:rPr>
          <w:fldChar w:fldCharType="separate"/>
        </w:r>
        <w:r>
          <w:rPr>
            <w:noProof/>
            <w:webHidden/>
          </w:rPr>
          <w:t>32</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779" w:history="1">
        <w:r w:rsidRPr="00BC7656">
          <w:rPr>
            <w:rStyle w:val="ac"/>
            <w:b/>
            <w:bCs/>
            <w:noProof/>
            <w:lang w:eastAsia="ar-SA"/>
          </w:rPr>
          <w:t>Статья 14.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_Toc532807779 \h </w:instrText>
        </w:r>
        <w:r>
          <w:rPr>
            <w:noProof/>
            <w:webHidden/>
          </w:rPr>
        </w:r>
        <w:r>
          <w:rPr>
            <w:noProof/>
            <w:webHidden/>
          </w:rPr>
          <w:fldChar w:fldCharType="separate"/>
        </w:r>
        <w:r>
          <w:rPr>
            <w:noProof/>
            <w:webHidden/>
          </w:rPr>
          <w:t>33</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780" w:history="1">
        <w:r w:rsidRPr="00BC7656">
          <w:rPr>
            <w:rStyle w:val="ac"/>
            <w:b/>
            <w:bCs/>
            <w:noProof/>
            <w:lang w:eastAsia="ar-SA"/>
          </w:rPr>
          <w:t>Статья 15.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_Toc532807780 \h </w:instrText>
        </w:r>
        <w:r>
          <w:rPr>
            <w:noProof/>
            <w:webHidden/>
          </w:rPr>
        </w:r>
        <w:r>
          <w:rPr>
            <w:noProof/>
            <w:webHidden/>
          </w:rPr>
          <w:fldChar w:fldCharType="separate"/>
        </w:r>
        <w:r>
          <w:rPr>
            <w:noProof/>
            <w:webHidden/>
          </w:rPr>
          <w:t>33</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781" w:history="1">
        <w:r w:rsidRPr="00BC7656">
          <w:rPr>
            <w:rStyle w:val="ac"/>
            <w:b/>
            <w:bCs/>
            <w:noProof/>
            <w:lang w:eastAsia="ar-SA"/>
          </w:rPr>
          <w:t>Статья 16.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_Toc532807781 \h </w:instrText>
        </w:r>
        <w:r>
          <w:rPr>
            <w:noProof/>
            <w:webHidden/>
          </w:rPr>
        </w:r>
        <w:r>
          <w:rPr>
            <w:noProof/>
            <w:webHidden/>
          </w:rPr>
          <w:fldChar w:fldCharType="separate"/>
        </w:r>
        <w:r>
          <w:rPr>
            <w:noProof/>
            <w:webHidden/>
          </w:rPr>
          <w:t>35</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782" w:history="1">
        <w:r w:rsidRPr="00BC7656">
          <w:rPr>
            <w:rStyle w:val="ac"/>
            <w:b/>
            <w:bCs/>
            <w:noProof/>
            <w:lang w:eastAsia="ar-SA"/>
          </w:rPr>
          <w:t>Статья 17.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_Toc532807782 \h </w:instrText>
        </w:r>
        <w:r>
          <w:rPr>
            <w:noProof/>
            <w:webHidden/>
          </w:rPr>
        </w:r>
        <w:r>
          <w:rPr>
            <w:noProof/>
            <w:webHidden/>
          </w:rPr>
          <w:fldChar w:fldCharType="separate"/>
        </w:r>
        <w:r>
          <w:rPr>
            <w:noProof/>
            <w:webHidden/>
          </w:rPr>
          <w:t>36</w:t>
        </w:r>
        <w:r>
          <w:rPr>
            <w:noProof/>
            <w:webHidden/>
          </w:rPr>
          <w:fldChar w:fldCharType="end"/>
        </w:r>
      </w:hyperlink>
    </w:p>
    <w:p w:rsidR="009D58BE" w:rsidRDefault="009D58BE">
      <w:pPr>
        <w:pStyle w:val="12"/>
        <w:tabs>
          <w:tab w:val="right" w:leader="dot" w:pos="9915"/>
        </w:tabs>
        <w:rPr>
          <w:rFonts w:asciiTheme="minorHAnsi" w:eastAsiaTheme="minorEastAsia" w:hAnsiTheme="minorHAnsi" w:cstheme="minorBidi"/>
          <w:noProof/>
          <w:lang w:bidi="ar-SA"/>
        </w:rPr>
      </w:pPr>
      <w:hyperlink w:anchor="_Toc532807783" w:history="1">
        <w:r w:rsidRPr="00BC7656">
          <w:rPr>
            <w:rStyle w:val="ac"/>
            <w:b/>
            <w:bCs/>
            <w:noProof/>
            <w:kern w:val="32"/>
            <w:lang w:eastAsia="ar-SA"/>
          </w:rPr>
          <w:t>РАЗДЕЛ II: «КАРТОГРАФИЧЕСКИЕ ДОКУМЕНТЫ И ГРАДОСТРОИТЕЛЬНЫЕ РЕГЛАМЕНТЫ»</w:t>
        </w:r>
        <w:r>
          <w:rPr>
            <w:noProof/>
            <w:webHidden/>
          </w:rPr>
          <w:tab/>
        </w:r>
        <w:r>
          <w:rPr>
            <w:noProof/>
            <w:webHidden/>
          </w:rPr>
          <w:fldChar w:fldCharType="begin"/>
        </w:r>
        <w:r>
          <w:rPr>
            <w:noProof/>
            <w:webHidden/>
          </w:rPr>
          <w:instrText xml:space="preserve"> PAGEREF _Toc532807783 \h </w:instrText>
        </w:r>
        <w:r>
          <w:rPr>
            <w:noProof/>
            <w:webHidden/>
          </w:rPr>
        </w:r>
        <w:r>
          <w:rPr>
            <w:noProof/>
            <w:webHidden/>
          </w:rPr>
          <w:fldChar w:fldCharType="separate"/>
        </w:r>
        <w:r>
          <w:rPr>
            <w:noProof/>
            <w:webHidden/>
          </w:rPr>
          <w:t>40</w:t>
        </w:r>
        <w:r>
          <w:rPr>
            <w:noProof/>
            <w:webHidden/>
          </w:rPr>
          <w:fldChar w:fldCharType="end"/>
        </w:r>
      </w:hyperlink>
    </w:p>
    <w:p w:rsidR="009D58BE" w:rsidRDefault="009D58BE">
      <w:pPr>
        <w:pStyle w:val="12"/>
        <w:tabs>
          <w:tab w:val="right" w:leader="dot" w:pos="9915"/>
        </w:tabs>
        <w:rPr>
          <w:rFonts w:asciiTheme="minorHAnsi" w:eastAsiaTheme="minorEastAsia" w:hAnsiTheme="minorHAnsi" w:cstheme="minorBidi"/>
          <w:noProof/>
          <w:lang w:bidi="ar-SA"/>
        </w:rPr>
      </w:pPr>
      <w:hyperlink w:anchor="_Toc532807784" w:history="1">
        <w:r w:rsidRPr="00BC7656">
          <w:rPr>
            <w:rStyle w:val="ac"/>
            <w:b/>
            <w:bCs/>
            <w:noProof/>
            <w:kern w:val="32"/>
            <w:lang w:eastAsia="ar-SA"/>
          </w:rPr>
          <w:t>Глава 4. КАРТА ГРАДОСТРОИТЕЛЬНОГО ЗОНИРОВАНИЯ ТЕРРИТОРИИ МО «ИГРИНСКОЕ» ИГРИНСКОГО РАЙОНА УДМУРТСКОЙ РЕСПУБЛИКИ. ГРАДОСТРОИТЕЛЬНЫЕ РЕГЛАМЕНТЫ И ИХ ПРИМЕНЕНИЕ</w:t>
        </w:r>
        <w:r>
          <w:rPr>
            <w:noProof/>
            <w:webHidden/>
          </w:rPr>
          <w:tab/>
        </w:r>
        <w:r>
          <w:rPr>
            <w:noProof/>
            <w:webHidden/>
          </w:rPr>
          <w:fldChar w:fldCharType="begin"/>
        </w:r>
        <w:r>
          <w:rPr>
            <w:noProof/>
            <w:webHidden/>
          </w:rPr>
          <w:instrText xml:space="preserve"> PAGEREF _Toc532807784 \h </w:instrText>
        </w:r>
        <w:r>
          <w:rPr>
            <w:noProof/>
            <w:webHidden/>
          </w:rPr>
        </w:r>
        <w:r>
          <w:rPr>
            <w:noProof/>
            <w:webHidden/>
          </w:rPr>
          <w:fldChar w:fldCharType="separate"/>
        </w:r>
        <w:r>
          <w:rPr>
            <w:noProof/>
            <w:webHidden/>
          </w:rPr>
          <w:t>40</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785" w:history="1">
        <w:r w:rsidRPr="00BC7656">
          <w:rPr>
            <w:rStyle w:val="ac"/>
            <w:b/>
            <w:bCs/>
            <w:noProof/>
            <w:lang w:eastAsia="ar-SA"/>
          </w:rPr>
          <w:t>Статья 18. Порядок установления территориальных зон</w:t>
        </w:r>
        <w:r>
          <w:rPr>
            <w:noProof/>
            <w:webHidden/>
          </w:rPr>
          <w:tab/>
        </w:r>
        <w:r>
          <w:rPr>
            <w:noProof/>
            <w:webHidden/>
          </w:rPr>
          <w:fldChar w:fldCharType="begin"/>
        </w:r>
        <w:r>
          <w:rPr>
            <w:noProof/>
            <w:webHidden/>
          </w:rPr>
          <w:instrText xml:space="preserve"> PAGEREF _Toc532807785 \h </w:instrText>
        </w:r>
        <w:r>
          <w:rPr>
            <w:noProof/>
            <w:webHidden/>
          </w:rPr>
        </w:r>
        <w:r>
          <w:rPr>
            <w:noProof/>
            <w:webHidden/>
          </w:rPr>
          <w:fldChar w:fldCharType="separate"/>
        </w:r>
        <w:r>
          <w:rPr>
            <w:noProof/>
            <w:webHidden/>
          </w:rPr>
          <w:t>40</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786" w:history="1">
        <w:r w:rsidRPr="00BC7656">
          <w:rPr>
            <w:rStyle w:val="ac"/>
            <w:b/>
            <w:bCs/>
            <w:noProof/>
            <w:lang w:eastAsia="ar-SA"/>
          </w:rPr>
          <w:t>Статья 19. Виды и состав территориальных зон</w:t>
        </w:r>
        <w:r>
          <w:rPr>
            <w:noProof/>
            <w:webHidden/>
          </w:rPr>
          <w:tab/>
        </w:r>
        <w:r>
          <w:rPr>
            <w:noProof/>
            <w:webHidden/>
          </w:rPr>
          <w:fldChar w:fldCharType="begin"/>
        </w:r>
        <w:r>
          <w:rPr>
            <w:noProof/>
            <w:webHidden/>
          </w:rPr>
          <w:instrText xml:space="preserve"> PAGEREF _Toc532807786 \h </w:instrText>
        </w:r>
        <w:r>
          <w:rPr>
            <w:noProof/>
            <w:webHidden/>
          </w:rPr>
        </w:r>
        <w:r>
          <w:rPr>
            <w:noProof/>
            <w:webHidden/>
          </w:rPr>
          <w:fldChar w:fldCharType="separate"/>
        </w:r>
        <w:r>
          <w:rPr>
            <w:noProof/>
            <w:webHidden/>
          </w:rPr>
          <w:t>40</w:t>
        </w:r>
        <w:r>
          <w:rPr>
            <w:noProof/>
            <w:webHidden/>
          </w:rPr>
          <w:fldChar w:fldCharType="end"/>
        </w:r>
      </w:hyperlink>
    </w:p>
    <w:p w:rsidR="009D58BE" w:rsidRDefault="009D58BE">
      <w:pPr>
        <w:pStyle w:val="12"/>
        <w:tabs>
          <w:tab w:val="right" w:leader="dot" w:pos="9915"/>
        </w:tabs>
        <w:rPr>
          <w:rFonts w:asciiTheme="minorHAnsi" w:eastAsiaTheme="minorEastAsia" w:hAnsiTheme="minorHAnsi" w:cstheme="minorBidi"/>
          <w:noProof/>
          <w:lang w:bidi="ar-SA"/>
        </w:rPr>
      </w:pPr>
      <w:hyperlink w:anchor="_Toc532807787" w:history="1">
        <w:r w:rsidRPr="00BC7656">
          <w:rPr>
            <w:rStyle w:val="ac"/>
            <w:b/>
            <w:bCs/>
            <w:noProof/>
            <w:kern w:val="32"/>
            <w:lang w:eastAsia="ar-SA"/>
          </w:rPr>
          <w:t>Раздел I</w:t>
        </w:r>
        <w:r w:rsidRPr="00BC7656">
          <w:rPr>
            <w:rStyle w:val="ac"/>
            <w:b/>
            <w:bCs/>
            <w:noProof/>
            <w:kern w:val="32"/>
            <w:lang w:val="en-US" w:eastAsia="ar-SA"/>
          </w:rPr>
          <w:t>I</w:t>
        </w:r>
        <w:r w:rsidRPr="00BC7656">
          <w:rPr>
            <w:rStyle w:val="ac"/>
            <w:b/>
            <w:bCs/>
            <w:noProof/>
            <w:kern w:val="32"/>
            <w:lang w:eastAsia="ar-SA"/>
          </w:rPr>
          <w:t xml:space="preserve">I. </w:t>
        </w:r>
        <w:r w:rsidRPr="00BC7656">
          <w:rPr>
            <w:rStyle w:val="ac"/>
            <w:b/>
            <w:bCs/>
            <w:caps/>
            <w:noProof/>
            <w:kern w:val="32"/>
            <w:lang w:val="x-none" w:eastAsia="ar-SA"/>
          </w:rPr>
          <w:t>КАРТЫ ГРАДОСТРОИТЕЛЬНОГО ЗОНИРОВАНИЯ</w:t>
        </w:r>
        <w:r>
          <w:rPr>
            <w:noProof/>
            <w:webHidden/>
          </w:rPr>
          <w:tab/>
        </w:r>
        <w:r>
          <w:rPr>
            <w:noProof/>
            <w:webHidden/>
          </w:rPr>
          <w:fldChar w:fldCharType="begin"/>
        </w:r>
        <w:r>
          <w:rPr>
            <w:noProof/>
            <w:webHidden/>
          </w:rPr>
          <w:instrText xml:space="preserve"> PAGEREF _Toc532807787 \h </w:instrText>
        </w:r>
        <w:r>
          <w:rPr>
            <w:noProof/>
            <w:webHidden/>
          </w:rPr>
        </w:r>
        <w:r>
          <w:rPr>
            <w:noProof/>
            <w:webHidden/>
          </w:rPr>
          <w:fldChar w:fldCharType="separate"/>
        </w:r>
        <w:r>
          <w:rPr>
            <w:noProof/>
            <w:webHidden/>
          </w:rPr>
          <w:t>43</w:t>
        </w:r>
        <w:r>
          <w:rPr>
            <w:noProof/>
            <w:webHidden/>
          </w:rPr>
          <w:fldChar w:fldCharType="end"/>
        </w:r>
      </w:hyperlink>
    </w:p>
    <w:p w:rsidR="009D58BE" w:rsidRDefault="009D58BE">
      <w:pPr>
        <w:pStyle w:val="12"/>
        <w:tabs>
          <w:tab w:val="right" w:leader="dot" w:pos="9915"/>
        </w:tabs>
        <w:rPr>
          <w:rFonts w:asciiTheme="minorHAnsi" w:eastAsiaTheme="minorEastAsia" w:hAnsiTheme="minorHAnsi" w:cstheme="minorBidi"/>
          <w:noProof/>
          <w:lang w:bidi="ar-SA"/>
        </w:rPr>
      </w:pPr>
      <w:hyperlink w:anchor="_Toc532807788" w:history="1">
        <w:r w:rsidRPr="00BC7656">
          <w:rPr>
            <w:rStyle w:val="ac"/>
            <w:b/>
            <w:bCs/>
            <w:noProof/>
            <w:kern w:val="32"/>
            <w:lang w:eastAsia="ar-SA"/>
          </w:rPr>
          <w:t>Раздел I</w:t>
        </w:r>
        <w:r w:rsidRPr="00BC7656">
          <w:rPr>
            <w:rStyle w:val="ac"/>
            <w:b/>
            <w:bCs/>
            <w:noProof/>
            <w:kern w:val="32"/>
            <w:lang w:val="en-US" w:eastAsia="ar-SA"/>
          </w:rPr>
          <w:t>V</w:t>
        </w:r>
        <w:r w:rsidRPr="00BC7656">
          <w:rPr>
            <w:rStyle w:val="ac"/>
            <w:b/>
            <w:bCs/>
            <w:noProof/>
            <w:kern w:val="32"/>
            <w:lang w:eastAsia="ar-SA"/>
          </w:rPr>
          <w:t>. ГРАДОСТРОИТЕЛЬНЫЕ РЕГЛАМЕНТЫ</w:t>
        </w:r>
        <w:r>
          <w:rPr>
            <w:noProof/>
            <w:webHidden/>
          </w:rPr>
          <w:tab/>
        </w:r>
        <w:r>
          <w:rPr>
            <w:noProof/>
            <w:webHidden/>
          </w:rPr>
          <w:fldChar w:fldCharType="begin"/>
        </w:r>
        <w:r>
          <w:rPr>
            <w:noProof/>
            <w:webHidden/>
          </w:rPr>
          <w:instrText xml:space="preserve"> PAGEREF _Toc532807788 \h </w:instrText>
        </w:r>
        <w:r>
          <w:rPr>
            <w:noProof/>
            <w:webHidden/>
          </w:rPr>
        </w:r>
        <w:r>
          <w:rPr>
            <w:noProof/>
            <w:webHidden/>
          </w:rPr>
          <w:fldChar w:fldCharType="separate"/>
        </w:r>
        <w:r>
          <w:rPr>
            <w:noProof/>
            <w:webHidden/>
          </w:rPr>
          <w:t>44</w:t>
        </w:r>
        <w:r>
          <w:rPr>
            <w:noProof/>
            <w:webHidden/>
          </w:rPr>
          <w:fldChar w:fldCharType="end"/>
        </w:r>
      </w:hyperlink>
    </w:p>
    <w:p w:rsidR="009D58BE" w:rsidRDefault="009D58BE">
      <w:pPr>
        <w:pStyle w:val="12"/>
        <w:tabs>
          <w:tab w:val="right" w:leader="dot" w:pos="9915"/>
        </w:tabs>
        <w:rPr>
          <w:rFonts w:asciiTheme="minorHAnsi" w:eastAsiaTheme="minorEastAsia" w:hAnsiTheme="minorHAnsi" w:cstheme="minorBidi"/>
          <w:noProof/>
          <w:lang w:bidi="ar-SA"/>
        </w:rPr>
      </w:pPr>
      <w:hyperlink w:anchor="_Toc532807789" w:history="1">
        <w:r w:rsidRPr="00BC7656">
          <w:rPr>
            <w:rStyle w:val="ac"/>
            <w:b/>
            <w:bCs/>
            <w:noProof/>
            <w:kern w:val="32"/>
            <w:lang w:eastAsia="ar-SA"/>
          </w:rPr>
          <w:t xml:space="preserve">Глава 5. ГРАДОСТРОИТЕЛЬНЫЕ РЕГЛАМЕНТЫ В ЧАСТИ ВИДОВ И ПАРАМЕТРОВ РАЗРЕШЕННОГО ИСПОЛЬЗОВАНИЯ ЗЕМЕЛЬНЫХ УЧАСТКОВ И ОБЪЕКТОВ </w:t>
        </w:r>
        <w:r w:rsidRPr="00BC7656">
          <w:rPr>
            <w:rStyle w:val="ac"/>
            <w:b/>
            <w:bCs/>
            <w:noProof/>
            <w:kern w:val="32"/>
            <w:lang w:eastAsia="ar-SA"/>
          </w:rPr>
          <w:lastRenderedPageBreak/>
          <w:t>КАПИТАЛЬНОГО СТРОИТЕЛЬСТВА</w:t>
        </w:r>
        <w:r>
          <w:rPr>
            <w:noProof/>
            <w:webHidden/>
          </w:rPr>
          <w:tab/>
        </w:r>
        <w:r>
          <w:rPr>
            <w:noProof/>
            <w:webHidden/>
          </w:rPr>
          <w:fldChar w:fldCharType="begin"/>
        </w:r>
        <w:r>
          <w:rPr>
            <w:noProof/>
            <w:webHidden/>
          </w:rPr>
          <w:instrText xml:space="preserve"> PAGEREF _Toc532807789 \h </w:instrText>
        </w:r>
        <w:r>
          <w:rPr>
            <w:noProof/>
            <w:webHidden/>
          </w:rPr>
        </w:r>
        <w:r>
          <w:rPr>
            <w:noProof/>
            <w:webHidden/>
          </w:rPr>
          <w:fldChar w:fldCharType="separate"/>
        </w:r>
        <w:r>
          <w:rPr>
            <w:noProof/>
            <w:webHidden/>
          </w:rPr>
          <w:t>44</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790" w:history="1">
        <w:r w:rsidRPr="00BC7656">
          <w:rPr>
            <w:rStyle w:val="ac"/>
            <w:b/>
            <w:bCs/>
            <w:noProof/>
            <w:lang w:eastAsia="ar-SA"/>
          </w:rPr>
          <w:t>Статья 20. Перечень территориальных зон, выделенных на генерализированной схеме градостроительного зонирования части территорий МО «Игринское»</w:t>
        </w:r>
        <w:r>
          <w:rPr>
            <w:noProof/>
            <w:webHidden/>
          </w:rPr>
          <w:tab/>
        </w:r>
        <w:r>
          <w:rPr>
            <w:noProof/>
            <w:webHidden/>
          </w:rPr>
          <w:fldChar w:fldCharType="begin"/>
        </w:r>
        <w:r>
          <w:rPr>
            <w:noProof/>
            <w:webHidden/>
          </w:rPr>
          <w:instrText xml:space="preserve"> PAGEREF _Toc532807790 \h </w:instrText>
        </w:r>
        <w:r>
          <w:rPr>
            <w:noProof/>
            <w:webHidden/>
          </w:rPr>
        </w:r>
        <w:r>
          <w:rPr>
            <w:noProof/>
            <w:webHidden/>
          </w:rPr>
          <w:fldChar w:fldCharType="separate"/>
        </w:r>
        <w:r>
          <w:rPr>
            <w:noProof/>
            <w:webHidden/>
          </w:rPr>
          <w:t>44</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791" w:history="1">
        <w:r w:rsidRPr="00BC7656">
          <w:rPr>
            <w:rStyle w:val="ac"/>
            <w:b/>
            <w:bCs/>
            <w:noProof/>
            <w:lang w:eastAsia="ar-SA"/>
          </w:rPr>
          <w:t>Статья 21. Основные принципы организации застройки на территории МО «Игринское» Игринского района Удмуртской Республики</w:t>
        </w:r>
        <w:r>
          <w:rPr>
            <w:noProof/>
            <w:webHidden/>
          </w:rPr>
          <w:tab/>
        </w:r>
        <w:r>
          <w:rPr>
            <w:noProof/>
            <w:webHidden/>
          </w:rPr>
          <w:fldChar w:fldCharType="begin"/>
        </w:r>
        <w:r>
          <w:rPr>
            <w:noProof/>
            <w:webHidden/>
          </w:rPr>
          <w:instrText xml:space="preserve"> PAGEREF _Toc532807791 \h </w:instrText>
        </w:r>
        <w:r>
          <w:rPr>
            <w:noProof/>
            <w:webHidden/>
          </w:rPr>
        </w:r>
        <w:r>
          <w:rPr>
            <w:noProof/>
            <w:webHidden/>
          </w:rPr>
          <w:fldChar w:fldCharType="separate"/>
        </w:r>
        <w:r>
          <w:rPr>
            <w:noProof/>
            <w:webHidden/>
          </w:rPr>
          <w:t>45</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792" w:history="1">
        <w:r w:rsidRPr="00BC7656">
          <w:rPr>
            <w:rStyle w:val="ac"/>
            <w:b/>
            <w:bCs/>
            <w:noProof/>
            <w:lang w:eastAsia="ar-SA"/>
          </w:rPr>
          <w:t>Статья 22. Особенности застройки и землепользования на территориях зон индивидуального жилищного строительства.</w:t>
        </w:r>
        <w:r>
          <w:rPr>
            <w:noProof/>
            <w:webHidden/>
          </w:rPr>
          <w:tab/>
        </w:r>
        <w:r>
          <w:rPr>
            <w:noProof/>
            <w:webHidden/>
          </w:rPr>
          <w:fldChar w:fldCharType="begin"/>
        </w:r>
        <w:r>
          <w:rPr>
            <w:noProof/>
            <w:webHidden/>
          </w:rPr>
          <w:instrText xml:space="preserve"> PAGEREF _Toc532807792 \h </w:instrText>
        </w:r>
        <w:r>
          <w:rPr>
            <w:noProof/>
            <w:webHidden/>
          </w:rPr>
        </w:r>
        <w:r>
          <w:rPr>
            <w:noProof/>
            <w:webHidden/>
          </w:rPr>
          <w:fldChar w:fldCharType="separate"/>
        </w:r>
        <w:r>
          <w:rPr>
            <w:noProof/>
            <w:webHidden/>
          </w:rPr>
          <w:t>45</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793" w:history="1">
        <w:r w:rsidRPr="00BC7656">
          <w:rPr>
            <w:rStyle w:val="ac"/>
            <w:b/>
            <w:bCs/>
            <w:noProof/>
            <w:lang w:eastAsia="ar-SA"/>
          </w:rPr>
          <w:t>Статья 23. Особенности застройки и землепользования на территориях общественно-деловых зон</w:t>
        </w:r>
        <w:r>
          <w:rPr>
            <w:noProof/>
            <w:webHidden/>
          </w:rPr>
          <w:tab/>
        </w:r>
        <w:r>
          <w:rPr>
            <w:noProof/>
            <w:webHidden/>
          </w:rPr>
          <w:fldChar w:fldCharType="begin"/>
        </w:r>
        <w:r>
          <w:rPr>
            <w:noProof/>
            <w:webHidden/>
          </w:rPr>
          <w:instrText xml:space="preserve"> PAGEREF _Toc532807793 \h </w:instrText>
        </w:r>
        <w:r>
          <w:rPr>
            <w:noProof/>
            <w:webHidden/>
          </w:rPr>
        </w:r>
        <w:r>
          <w:rPr>
            <w:noProof/>
            <w:webHidden/>
          </w:rPr>
          <w:fldChar w:fldCharType="separate"/>
        </w:r>
        <w:r>
          <w:rPr>
            <w:noProof/>
            <w:webHidden/>
          </w:rPr>
          <w:t>46</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794" w:history="1">
        <w:r w:rsidRPr="00BC7656">
          <w:rPr>
            <w:rStyle w:val="ac"/>
            <w:b/>
            <w:bCs/>
            <w:noProof/>
            <w:lang w:eastAsia="ar-SA"/>
          </w:rPr>
          <w:t>Статья 24. Особенности застройки и землепользования на территориях производственных зон</w:t>
        </w:r>
        <w:r>
          <w:rPr>
            <w:noProof/>
            <w:webHidden/>
          </w:rPr>
          <w:tab/>
        </w:r>
        <w:r>
          <w:rPr>
            <w:noProof/>
            <w:webHidden/>
          </w:rPr>
          <w:fldChar w:fldCharType="begin"/>
        </w:r>
        <w:r>
          <w:rPr>
            <w:noProof/>
            <w:webHidden/>
          </w:rPr>
          <w:instrText xml:space="preserve"> PAGEREF _Toc532807794 \h </w:instrText>
        </w:r>
        <w:r>
          <w:rPr>
            <w:noProof/>
            <w:webHidden/>
          </w:rPr>
        </w:r>
        <w:r>
          <w:rPr>
            <w:noProof/>
            <w:webHidden/>
          </w:rPr>
          <w:fldChar w:fldCharType="separate"/>
        </w:r>
        <w:r>
          <w:rPr>
            <w:noProof/>
            <w:webHidden/>
          </w:rPr>
          <w:t>46</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795" w:history="1">
        <w:r w:rsidRPr="00BC7656">
          <w:rPr>
            <w:rStyle w:val="ac"/>
            <w:b/>
            <w:bCs/>
            <w:noProof/>
            <w:lang w:eastAsia="ar-SA"/>
          </w:rPr>
          <w:t>Статья 25. Особенности застройки и землепользования на территориях зон сельскохозяйственного использования, устанавливаемые в границах населенных пунктов</w:t>
        </w:r>
        <w:r>
          <w:rPr>
            <w:noProof/>
            <w:webHidden/>
          </w:rPr>
          <w:tab/>
        </w:r>
        <w:r>
          <w:rPr>
            <w:noProof/>
            <w:webHidden/>
          </w:rPr>
          <w:fldChar w:fldCharType="begin"/>
        </w:r>
        <w:r>
          <w:rPr>
            <w:noProof/>
            <w:webHidden/>
          </w:rPr>
          <w:instrText xml:space="preserve"> PAGEREF _Toc532807795 \h </w:instrText>
        </w:r>
        <w:r>
          <w:rPr>
            <w:noProof/>
            <w:webHidden/>
          </w:rPr>
        </w:r>
        <w:r>
          <w:rPr>
            <w:noProof/>
            <w:webHidden/>
          </w:rPr>
          <w:fldChar w:fldCharType="separate"/>
        </w:r>
        <w:r>
          <w:rPr>
            <w:noProof/>
            <w:webHidden/>
          </w:rPr>
          <w:t>46</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796" w:history="1">
        <w:r w:rsidRPr="00BC7656">
          <w:rPr>
            <w:rStyle w:val="ac"/>
            <w:b/>
            <w:bCs/>
            <w:noProof/>
            <w:lang w:eastAsia="ar-SA"/>
          </w:rPr>
          <w:t>Статья 26. Особенности застройки и землепользования на территориях рекреационных зон</w:t>
        </w:r>
        <w:r>
          <w:rPr>
            <w:noProof/>
            <w:webHidden/>
          </w:rPr>
          <w:tab/>
        </w:r>
        <w:r>
          <w:rPr>
            <w:noProof/>
            <w:webHidden/>
          </w:rPr>
          <w:fldChar w:fldCharType="begin"/>
        </w:r>
        <w:r>
          <w:rPr>
            <w:noProof/>
            <w:webHidden/>
          </w:rPr>
          <w:instrText xml:space="preserve"> PAGEREF _Toc532807796 \h </w:instrText>
        </w:r>
        <w:r>
          <w:rPr>
            <w:noProof/>
            <w:webHidden/>
          </w:rPr>
        </w:r>
        <w:r>
          <w:rPr>
            <w:noProof/>
            <w:webHidden/>
          </w:rPr>
          <w:fldChar w:fldCharType="separate"/>
        </w:r>
        <w:r>
          <w:rPr>
            <w:noProof/>
            <w:webHidden/>
          </w:rPr>
          <w:t>47</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797" w:history="1">
        <w:r w:rsidRPr="00BC7656">
          <w:rPr>
            <w:rStyle w:val="ac"/>
            <w:b/>
            <w:bCs/>
            <w:noProof/>
            <w:lang w:eastAsia="ar-SA"/>
          </w:rPr>
          <w:t>Статья 27. Особенности застройки и землепользования на территориях зон специального назначения</w:t>
        </w:r>
        <w:r>
          <w:rPr>
            <w:noProof/>
            <w:webHidden/>
          </w:rPr>
          <w:tab/>
        </w:r>
        <w:r>
          <w:rPr>
            <w:noProof/>
            <w:webHidden/>
          </w:rPr>
          <w:fldChar w:fldCharType="begin"/>
        </w:r>
        <w:r>
          <w:rPr>
            <w:noProof/>
            <w:webHidden/>
          </w:rPr>
          <w:instrText xml:space="preserve"> PAGEREF _Toc532807797 \h </w:instrText>
        </w:r>
        <w:r>
          <w:rPr>
            <w:noProof/>
            <w:webHidden/>
          </w:rPr>
        </w:r>
        <w:r>
          <w:rPr>
            <w:noProof/>
            <w:webHidden/>
          </w:rPr>
          <w:fldChar w:fldCharType="separate"/>
        </w:r>
        <w:r>
          <w:rPr>
            <w:noProof/>
            <w:webHidden/>
          </w:rPr>
          <w:t>47</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798" w:history="1">
        <w:r w:rsidRPr="00BC7656">
          <w:rPr>
            <w:rStyle w:val="ac"/>
            <w:b/>
            <w:bCs/>
            <w:noProof/>
            <w:lang w:eastAsia="ar-SA"/>
          </w:rPr>
          <w:t>Статья 28. Градостроительный регламент</w:t>
        </w:r>
        <w:r>
          <w:rPr>
            <w:noProof/>
            <w:webHidden/>
          </w:rPr>
          <w:tab/>
        </w:r>
        <w:r>
          <w:rPr>
            <w:noProof/>
            <w:webHidden/>
          </w:rPr>
          <w:fldChar w:fldCharType="begin"/>
        </w:r>
        <w:r>
          <w:rPr>
            <w:noProof/>
            <w:webHidden/>
          </w:rPr>
          <w:instrText xml:space="preserve"> PAGEREF _Toc532807798 \h </w:instrText>
        </w:r>
        <w:r>
          <w:rPr>
            <w:noProof/>
            <w:webHidden/>
          </w:rPr>
        </w:r>
        <w:r>
          <w:rPr>
            <w:noProof/>
            <w:webHidden/>
          </w:rPr>
          <w:fldChar w:fldCharType="separate"/>
        </w:r>
        <w:r>
          <w:rPr>
            <w:noProof/>
            <w:webHidden/>
          </w:rPr>
          <w:t>47</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799" w:history="1">
        <w:r w:rsidRPr="00BC7656">
          <w:rPr>
            <w:rStyle w:val="ac"/>
            <w:b/>
            <w:bCs/>
            <w:noProof/>
            <w:lang w:eastAsia="ar-SA"/>
          </w:rPr>
          <w:t>Статья 29. Градостроительные регламенты МО «Игринское» Игринского района Удмуртской Республики</w:t>
        </w:r>
        <w:r>
          <w:rPr>
            <w:noProof/>
            <w:webHidden/>
          </w:rPr>
          <w:tab/>
        </w:r>
        <w:r>
          <w:rPr>
            <w:noProof/>
            <w:webHidden/>
          </w:rPr>
          <w:fldChar w:fldCharType="begin"/>
        </w:r>
        <w:r>
          <w:rPr>
            <w:noProof/>
            <w:webHidden/>
          </w:rPr>
          <w:instrText xml:space="preserve"> PAGEREF _Toc532807799 \h </w:instrText>
        </w:r>
        <w:r>
          <w:rPr>
            <w:noProof/>
            <w:webHidden/>
          </w:rPr>
        </w:r>
        <w:r>
          <w:rPr>
            <w:noProof/>
            <w:webHidden/>
          </w:rPr>
          <w:fldChar w:fldCharType="separate"/>
        </w:r>
        <w:r>
          <w:rPr>
            <w:noProof/>
            <w:webHidden/>
          </w:rPr>
          <w:t>49</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800" w:history="1">
        <w:r w:rsidRPr="00BC7656">
          <w:rPr>
            <w:rStyle w:val="ac"/>
            <w:b/>
            <w:bCs/>
            <w:noProof/>
            <w:lang w:eastAsia="ar-SA"/>
          </w:rPr>
          <w:t>Статья 29.1. Жилые зоны</w:t>
        </w:r>
        <w:r>
          <w:rPr>
            <w:noProof/>
            <w:webHidden/>
          </w:rPr>
          <w:tab/>
        </w:r>
        <w:r>
          <w:rPr>
            <w:noProof/>
            <w:webHidden/>
          </w:rPr>
          <w:fldChar w:fldCharType="begin"/>
        </w:r>
        <w:r>
          <w:rPr>
            <w:noProof/>
            <w:webHidden/>
          </w:rPr>
          <w:instrText xml:space="preserve"> PAGEREF _Toc532807800 \h </w:instrText>
        </w:r>
        <w:r>
          <w:rPr>
            <w:noProof/>
            <w:webHidden/>
          </w:rPr>
        </w:r>
        <w:r>
          <w:rPr>
            <w:noProof/>
            <w:webHidden/>
          </w:rPr>
          <w:fldChar w:fldCharType="separate"/>
        </w:r>
        <w:r>
          <w:rPr>
            <w:noProof/>
            <w:webHidden/>
          </w:rPr>
          <w:t>49</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801" w:history="1">
        <w:r w:rsidRPr="00BC7656">
          <w:rPr>
            <w:rStyle w:val="ac"/>
            <w:b/>
            <w:bCs/>
            <w:noProof/>
            <w:lang w:eastAsia="ar-SA"/>
          </w:rPr>
          <w:t>Статья 29.2. Общественно-деловые зоны</w:t>
        </w:r>
        <w:r>
          <w:rPr>
            <w:noProof/>
            <w:webHidden/>
          </w:rPr>
          <w:tab/>
        </w:r>
        <w:r>
          <w:rPr>
            <w:noProof/>
            <w:webHidden/>
          </w:rPr>
          <w:fldChar w:fldCharType="begin"/>
        </w:r>
        <w:r>
          <w:rPr>
            <w:noProof/>
            <w:webHidden/>
          </w:rPr>
          <w:instrText xml:space="preserve"> PAGEREF _Toc532807801 \h </w:instrText>
        </w:r>
        <w:r>
          <w:rPr>
            <w:noProof/>
            <w:webHidden/>
          </w:rPr>
        </w:r>
        <w:r>
          <w:rPr>
            <w:noProof/>
            <w:webHidden/>
          </w:rPr>
          <w:fldChar w:fldCharType="separate"/>
        </w:r>
        <w:r>
          <w:rPr>
            <w:noProof/>
            <w:webHidden/>
          </w:rPr>
          <w:t>54</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802" w:history="1">
        <w:r w:rsidRPr="00BC7656">
          <w:rPr>
            <w:rStyle w:val="ac"/>
            <w:b/>
            <w:bCs/>
            <w:noProof/>
            <w:lang w:eastAsia="ar-SA"/>
          </w:rPr>
          <w:t>Статья 29.3. Производственные зоны</w:t>
        </w:r>
        <w:r>
          <w:rPr>
            <w:noProof/>
            <w:webHidden/>
          </w:rPr>
          <w:tab/>
        </w:r>
        <w:r>
          <w:rPr>
            <w:noProof/>
            <w:webHidden/>
          </w:rPr>
          <w:fldChar w:fldCharType="begin"/>
        </w:r>
        <w:r>
          <w:rPr>
            <w:noProof/>
            <w:webHidden/>
          </w:rPr>
          <w:instrText xml:space="preserve"> PAGEREF _Toc532807802 \h </w:instrText>
        </w:r>
        <w:r>
          <w:rPr>
            <w:noProof/>
            <w:webHidden/>
          </w:rPr>
        </w:r>
        <w:r>
          <w:rPr>
            <w:noProof/>
            <w:webHidden/>
          </w:rPr>
          <w:fldChar w:fldCharType="separate"/>
        </w:r>
        <w:r>
          <w:rPr>
            <w:noProof/>
            <w:webHidden/>
          </w:rPr>
          <w:t>64</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803" w:history="1">
        <w:r w:rsidRPr="00BC7656">
          <w:rPr>
            <w:rStyle w:val="ac"/>
            <w:b/>
            <w:bCs/>
            <w:noProof/>
            <w:lang w:eastAsia="ar-SA"/>
          </w:rPr>
          <w:t>Статья 29.4. Зоны инженерной и транспортной инфраструктуры</w:t>
        </w:r>
        <w:r>
          <w:rPr>
            <w:noProof/>
            <w:webHidden/>
          </w:rPr>
          <w:tab/>
        </w:r>
        <w:r>
          <w:rPr>
            <w:noProof/>
            <w:webHidden/>
          </w:rPr>
          <w:fldChar w:fldCharType="begin"/>
        </w:r>
        <w:r>
          <w:rPr>
            <w:noProof/>
            <w:webHidden/>
          </w:rPr>
          <w:instrText xml:space="preserve"> PAGEREF _Toc532807803 \h </w:instrText>
        </w:r>
        <w:r>
          <w:rPr>
            <w:noProof/>
            <w:webHidden/>
          </w:rPr>
        </w:r>
        <w:r>
          <w:rPr>
            <w:noProof/>
            <w:webHidden/>
          </w:rPr>
          <w:fldChar w:fldCharType="separate"/>
        </w:r>
        <w:r>
          <w:rPr>
            <w:noProof/>
            <w:webHidden/>
          </w:rPr>
          <w:t>66</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804" w:history="1">
        <w:r w:rsidRPr="00BC7656">
          <w:rPr>
            <w:rStyle w:val="ac"/>
            <w:b/>
            <w:bCs/>
            <w:noProof/>
            <w:lang w:eastAsia="ar-SA"/>
          </w:rPr>
          <w:t>Статья 29.5. Зоны специального назначения</w:t>
        </w:r>
        <w:r>
          <w:rPr>
            <w:noProof/>
            <w:webHidden/>
          </w:rPr>
          <w:tab/>
        </w:r>
        <w:r>
          <w:rPr>
            <w:noProof/>
            <w:webHidden/>
          </w:rPr>
          <w:fldChar w:fldCharType="begin"/>
        </w:r>
        <w:r>
          <w:rPr>
            <w:noProof/>
            <w:webHidden/>
          </w:rPr>
          <w:instrText xml:space="preserve"> PAGEREF _Toc532807804 \h </w:instrText>
        </w:r>
        <w:r>
          <w:rPr>
            <w:noProof/>
            <w:webHidden/>
          </w:rPr>
        </w:r>
        <w:r>
          <w:rPr>
            <w:noProof/>
            <w:webHidden/>
          </w:rPr>
          <w:fldChar w:fldCharType="separate"/>
        </w:r>
        <w:r>
          <w:rPr>
            <w:noProof/>
            <w:webHidden/>
          </w:rPr>
          <w:t>70</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805" w:history="1">
        <w:r w:rsidRPr="00BC7656">
          <w:rPr>
            <w:rStyle w:val="ac"/>
            <w:b/>
            <w:bCs/>
            <w:noProof/>
            <w:lang w:eastAsia="ar-SA"/>
          </w:rPr>
          <w:t>Статья 29.6. Зоны сельскохозяйственного использования</w:t>
        </w:r>
        <w:r>
          <w:rPr>
            <w:noProof/>
            <w:webHidden/>
          </w:rPr>
          <w:tab/>
        </w:r>
        <w:r>
          <w:rPr>
            <w:noProof/>
            <w:webHidden/>
          </w:rPr>
          <w:fldChar w:fldCharType="begin"/>
        </w:r>
        <w:r>
          <w:rPr>
            <w:noProof/>
            <w:webHidden/>
          </w:rPr>
          <w:instrText xml:space="preserve"> PAGEREF _Toc532807805 \h </w:instrText>
        </w:r>
        <w:r>
          <w:rPr>
            <w:noProof/>
            <w:webHidden/>
          </w:rPr>
        </w:r>
        <w:r>
          <w:rPr>
            <w:noProof/>
            <w:webHidden/>
          </w:rPr>
          <w:fldChar w:fldCharType="separate"/>
        </w:r>
        <w:r>
          <w:rPr>
            <w:noProof/>
            <w:webHidden/>
          </w:rPr>
          <w:t>71</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806" w:history="1">
        <w:r w:rsidRPr="00BC7656">
          <w:rPr>
            <w:rStyle w:val="ac"/>
            <w:b/>
            <w:bCs/>
            <w:noProof/>
            <w:lang w:eastAsia="ar-SA"/>
          </w:rPr>
          <w:t>Статья 29.7. Зоны рекреационного назначения</w:t>
        </w:r>
        <w:r>
          <w:rPr>
            <w:noProof/>
            <w:webHidden/>
          </w:rPr>
          <w:tab/>
        </w:r>
        <w:r>
          <w:rPr>
            <w:noProof/>
            <w:webHidden/>
          </w:rPr>
          <w:fldChar w:fldCharType="begin"/>
        </w:r>
        <w:r>
          <w:rPr>
            <w:noProof/>
            <w:webHidden/>
          </w:rPr>
          <w:instrText xml:space="preserve"> PAGEREF _Toc532807806 \h </w:instrText>
        </w:r>
        <w:r>
          <w:rPr>
            <w:noProof/>
            <w:webHidden/>
          </w:rPr>
        </w:r>
        <w:r>
          <w:rPr>
            <w:noProof/>
            <w:webHidden/>
          </w:rPr>
          <w:fldChar w:fldCharType="separate"/>
        </w:r>
        <w:r>
          <w:rPr>
            <w:noProof/>
            <w:webHidden/>
          </w:rPr>
          <w:t>72</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807" w:history="1">
        <w:r w:rsidRPr="00BC7656">
          <w:rPr>
            <w:rStyle w:val="ac"/>
            <w:b/>
            <w:bCs/>
            <w:noProof/>
            <w:lang w:eastAsia="ar-SA"/>
          </w:rPr>
          <w:t>Статья 29.9. Зона территорий общего пользования</w:t>
        </w:r>
        <w:r>
          <w:rPr>
            <w:noProof/>
            <w:webHidden/>
          </w:rPr>
          <w:tab/>
        </w:r>
        <w:r>
          <w:rPr>
            <w:noProof/>
            <w:webHidden/>
          </w:rPr>
          <w:fldChar w:fldCharType="begin"/>
        </w:r>
        <w:r>
          <w:rPr>
            <w:noProof/>
            <w:webHidden/>
          </w:rPr>
          <w:instrText xml:space="preserve"> PAGEREF _Toc532807807 \h </w:instrText>
        </w:r>
        <w:r>
          <w:rPr>
            <w:noProof/>
            <w:webHidden/>
          </w:rPr>
        </w:r>
        <w:r>
          <w:rPr>
            <w:noProof/>
            <w:webHidden/>
          </w:rPr>
          <w:fldChar w:fldCharType="separate"/>
        </w:r>
        <w:r>
          <w:rPr>
            <w:noProof/>
            <w:webHidden/>
          </w:rPr>
          <w:t>74</w:t>
        </w:r>
        <w:r>
          <w:rPr>
            <w:noProof/>
            <w:webHidden/>
          </w:rPr>
          <w:fldChar w:fldCharType="end"/>
        </w:r>
      </w:hyperlink>
    </w:p>
    <w:p w:rsidR="009D58BE" w:rsidRDefault="009D58BE">
      <w:pPr>
        <w:pStyle w:val="12"/>
        <w:tabs>
          <w:tab w:val="right" w:leader="dot" w:pos="9915"/>
        </w:tabs>
        <w:rPr>
          <w:rFonts w:asciiTheme="minorHAnsi" w:eastAsiaTheme="minorEastAsia" w:hAnsiTheme="minorHAnsi" w:cstheme="minorBidi"/>
          <w:noProof/>
          <w:lang w:bidi="ar-SA"/>
        </w:rPr>
      </w:pPr>
      <w:hyperlink w:anchor="_Toc532807808" w:history="1">
        <w:r w:rsidRPr="00BC7656">
          <w:rPr>
            <w:rStyle w:val="ac"/>
            <w:b/>
            <w:bCs/>
            <w:noProof/>
            <w:kern w:val="32"/>
            <w:lang w:eastAsia="ar-SA"/>
          </w:rPr>
          <w:t>Глава 6. ГРАДОСТРОИТЕЛЬНЫЕ РЕГЛАМЕНТЫ В ЧАСТИ ОГРАНИЧЕНИЙ ИСПОЛЬЗОВАНИЯ ЗЕМЕЛЬНЫХ УЧАСТКОВ И ОБЪЕКТОВ КАПИТАЛЬНОГО СТРОИТЕЛЬСТВА В ЗОНЕ ОХРАНЫ ОБЪЕКТОВ КУЛЬТУРНОГО НАСЛЕДИЯ, САНИТАРНО-ЗАЩИТНЫХ И ВОДООХРАННЫХ ЗОНАХ</w:t>
        </w:r>
        <w:r>
          <w:rPr>
            <w:noProof/>
            <w:webHidden/>
          </w:rPr>
          <w:tab/>
        </w:r>
        <w:r>
          <w:rPr>
            <w:noProof/>
            <w:webHidden/>
          </w:rPr>
          <w:fldChar w:fldCharType="begin"/>
        </w:r>
        <w:r>
          <w:rPr>
            <w:noProof/>
            <w:webHidden/>
          </w:rPr>
          <w:instrText xml:space="preserve"> PAGEREF _Toc532807808 \h </w:instrText>
        </w:r>
        <w:r>
          <w:rPr>
            <w:noProof/>
            <w:webHidden/>
          </w:rPr>
        </w:r>
        <w:r>
          <w:rPr>
            <w:noProof/>
            <w:webHidden/>
          </w:rPr>
          <w:fldChar w:fldCharType="separate"/>
        </w:r>
        <w:r>
          <w:rPr>
            <w:noProof/>
            <w:webHidden/>
          </w:rPr>
          <w:t>76</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809" w:history="1">
        <w:r w:rsidRPr="00BC7656">
          <w:rPr>
            <w:rStyle w:val="ac"/>
            <w:b/>
            <w:noProof/>
          </w:rPr>
          <w:t>Статья 30.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Pr>
            <w:noProof/>
            <w:webHidden/>
          </w:rPr>
          <w:tab/>
        </w:r>
        <w:r>
          <w:rPr>
            <w:noProof/>
            <w:webHidden/>
          </w:rPr>
          <w:fldChar w:fldCharType="begin"/>
        </w:r>
        <w:r>
          <w:rPr>
            <w:noProof/>
            <w:webHidden/>
          </w:rPr>
          <w:instrText xml:space="preserve"> PAGEREF _Toc532807809 \h </w:instrText>
        </w:r>
        <w:r>
          <w:rPr>
            <w:noProof/>
            <w:webHidden/>
          </w:rPr>
        </w:r>
        <w:r>
          <w:rPr>
            <w:noProof/>
            <w:webHidden/>
          </w:rPr>
          <w:fldChar w:fldCharType="separate"/>
        </w:r>
        <w:r>
          <w:rPr>
            <w:noProof/>
            <w:webHidden/>
          </w:rPr>
          <w:t>76</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810" w:history="1">
        <w:r w:rsidRPr="00BC7656">
          <w:rPr>
            <w:rStyle w:val="ac"/>
            <w:b/>
            <w:noProof/>
          </w:rPr>
          <w:t>Статья 31.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Pr>
            <w:noProof/>
            <w:webHidden/>
          </w:rPr>
          <w:tab/>
        </w:r>
        <w:r>
          <w:rPr>
            <w:noProof/>
            <w:webHidden/>
          </w:rPr>
          <w:fldChar w:fldCharType="begin"/>
        </w:r>
        <w:r>
          <w:rPr>
            <w:noProof/>
            <w:webHidden/>
          </w:rPr>
          <w:instrText xml:space="preserve"> PAGEREF _Toc532807810 \h </w:instrText>
        </w:r>
        <w:r>
          <w:rPr>
            <w:noProof/>
            <w:webHidden/>
          </w:rPr>
        </w:r>
        <w:r>
          <w:rPr>
            <w:noProof/>
            <w:webHidden/>
          </w:rPr>
          <w:fldChar w:fldCharType="separate"/>
        </w:r>
        <w:r>
          <w:rPr>
            <w:noProof/>
            <w:webHidden/>
          </w:rPr>
          <w:t>76</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811" w:history="1">
        <w:r w:rsidRPr="00BC7656">
          <w:rPr>
            <w:rStyle w:val="ac"/>
            <w:b/>
            <w:noProof/>
          </w:rPr>
          <w:t>Статья 31.1. Санитарно-защитные зоны предприятий, сооружений и иных объектов</w:t>
        </w:r>
        <w:r>
          <w:rPr>
            <w:noProof/>
            <w:webHidden/>
          </w:rPr>
          <w:tab/>
        </w:r>
        <w:r>
          <w:rPr>
            <w:noProof/>
            <w:webHidden/>
          </w:rPr>
          <w:fldChar w:fldCharType="begin"/>
        </w:r>
        <w:r>
          <w:rPr>
            <w:noProof/>
            <w:webHidden/>
          </w:rPr>
          <w:instrText xml:space="preserve"> PAGEREF _Toc532807811 \h </w:instrText>
        </w:r>
        <w:r>
          <w:rPr>
            <w:noProof/>
            <w:webHidden/>
          </w:rPr>
        </w:r>
        <w:r>
          <w:rPr>
            <w:noProof/>
            <w:webHidden/>
          </w:rPr>
          <w:fldChar w:fldCharType="separate"/>
        </w:r>
        <w:r>
          <w:rPr>
            <w:noProof/>
            <w:webHidden/>
          </w:rPr>
          <w:t>76</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812" w:history="1">
        <w:r w:rsidRPr="00BC7656">
          <w:rPr>
            <w:rStyle w:val="ac"/>
            <w:b/>
            <w:noProof/>
          </w:rPr>
          <w:t>Статья 31.2. Санитарно-защитные зоны транспортных коммуникаций</w:t>
        </w:r>
        <w:r>
          <w:rPr>
            <w:noProof/>
            <w:webHidden/>
          </w:rPr>
          <w:tab/>
        </w:r>
        <w:r>
          <w:rPr>
            <w:noProof/>
            <w:webHidden/>
          </w:rPr>
          <w:fldChar w:fldCharType="begin"/>
        </w:r>
        <w:r>
          <w:rPr>
            <w:noProof/>
            <w:webHidden/>
          </w:rPr>
          <w:instrText xml:space="preserve"> PAGEREF _Toc532807812 \h </w:instrText>
        </w:r>
        <w:r>
          <w:rPr>
            <w:noProof/>
            <w:webHidden/>
          </w:rPr>
        </w:r>
        <w:r>
          <w:rPr>
            <w:noProof/>
            <w:webHidden/>
          </w:rPr>
          <w:fldChar w:fldCharType="separate"/>
        </w:r>
        <w:r>
          <w:rPr>
            <w:noProof/>
            <w:webHidden/>
          </w:rPr>
          <w:t>77</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813" w:history="1">
        <w:r w:rsidRPr="00BC7656">
          <w:rPr>
            <w:rStyle w:val="ac"/>
            <w:b/>
            <w:noProof/>
          </w:rPr>
          <w:t>Статья 31.3. Санитарно-защитные зоны инженерных коммуникаций</w:t>
        </w:r>
        <w:r>
          <w:rPr>
            <w:noProof/>
            <w:webHidden/>
          </w:rPr>
          <w:tab/>
        </w:r>
        <w:r>
          <w:rPr>
            <w:noProof/>
            <w:webHidden/>
          </w:rPr>
          <w:fldChar w:fldCharType="begin"/>
        </w:r>
        <w:r>
          <w:rPr>
            <w:noProof/>
            <w:webHidden/>
          </w:rPr>
          <w:instrText xml:space="preserve"> PAGEREF _Toc532807813 \h </w:instrText>
        </w:r>
        <w:r>
          <w:rPr>
            <w:noProof/>
            <w:webHidden/>
          </w:rPr>
        </w:r>
        <w:r>
          <w:rPr>
            <w:noProof/>
            <w:webHidden/>
          </w:rPr>
          <w:fldChar w:fldCharType="separate"/>
        </w:r>
        <w:r>
          <w:rPr>
            <w:noProof/>
            <w:webHidden/>
          </w:rPr>
          <w:t>77</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814" w:history="1">
        <w:r w:rsidRPr="00BC7656">
          <w:rPr>
            <w:rStyle w:val="ac"/>
            <w:b/>
            <w:noProof/>
          </w:rPr>
          <w:t>Статья 31.4. Охранные зоны инженерных коммуникаций</w:t>
        </w:r>
        <w:r>
          <w:rPr>
            <w:noProof/>
            <w:webHidden/>
          </w:rPr>
          <w:tab/>
        </w:r>
        <w:r>
          <w:rPr>
            <w:noProof/>
            <w:webHidden/>
          </w:rPr>
          <w:fldChar w:fldCharType="begin"/>
        </w:r>
        <w:r>
          <w:rPr>
            <w:noProof/>
            <w:webHidden/>
          </w:rPr>
          <w:instrText xml:space="preserve"> PAGEREF _Toc532807814 \h </w:instrText>
        </w:r>
        <w:r>
          <w:rPr>
            <w:noProof/>
            <w:webHidden/>
          </w:rPr>
        </w:r>
        <w:r>
          <w:rPr>
            <w:noProof/>
            <w:webHidden/>
          </w:rPr>
          <w:fldChar w:fldCharType="separate"/>
        </w:r>
        <w:r>
          <w:rPr>
            <w:noProof/>
            <w:webHidden/>
          </w:rPr>
          <w:t>78</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815" w:history="1">
        <w:r w:rsidRPr="00BC7656">
          <w:rPr>
            <w:rStyle w:val="ac"/>
            <w:b/>
            <w:noProof/>
          </w:rPr>
          <w:t>Статья 31.5. Водоохранная зона</w:t>
        </w:r>
        <w:r>
          <w:rPr>
            <w:noProof/>
            <w:webHidden/>
          </w:rPr>
          <w:tab/>
        </w:r>
        <w:r>
          <w:rPr>
            <w:noProof/>
            <w:webHidden/>
          </w:rPr>
          <w:fldChar w:fldCharType="begin"/>
        </w:r>
        <w:r>
          <w:rPr>
            <w:noProof/>
            <w:webHidden/>
          </w:rPr>
          <w:instrText xml:space="preserve"> PAGEREF _Toc532807815 \h </w:instrText>
        </w:r>
        <w:r>
          <w:rPr>
            <w:noProof/>
            <w:webHidden/>
          </w:rPr>
        </w:r>
        <w:r>
          <w:rPr>
            <w:noProof/>
            <w:webHidden/>
          </w:rPr>
          <w:fldChar w:fldCharType="separate"/>
        </w:r>
        <w:r>
          <w:rPr>
            <w:noProof/>
            <w:webHidden/>
          </w:rPr>
          <w:t>78</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816" w:history="1">
        <w:r w:rsidRPr="00BC7656">
          <w:rPr>
            <w:rStyle w:val="ac"/>
            <w:b/>
            <w:noProof/>
          </w:rPr>
          <w:t>Статья 31.6. Прибрежная защитная полоса</w:t>
        </w:r>
        <w:r>
          <w:rPr>
            <w:noProof/>
            <w:webHidden/>
          </w:rPr>
          <w:tab/>
        </w:r>
        <w:r>
          <w:rPr>
            <w:noProof/>
            <w:webHidden/>
          </w:rPr>
          <w:fldChar w:fldCharType="begin"/>
        </w:r>
        <w:r>
          <w:rPr>
            <w:noProof/>
            <w:webHidden/>
          </w:rPr>
          <w:instrText xml:space="preserve"> PAGEREF _Toc532807816 \h </w:instrText>
        </w:r>
        <w:r>
          <w:rPr>
            <w:noProof/>
            <w:webHidden/>
          </w:rPr>
        </w:r>
        <w:r>
          <w:rPr>
            <w:noProof/>
            <w:webHidden/>
          </w:rPr>
          <w:fldChar w:fldCharType="separate"/>
        </w:r>
        <w:r>
          <w:rPr>
            <w:noProof/>
            <w:webHidden/>
          </w:rPr>
          <w:t>79</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817" w:history="1">
        <w:r w:rsidRPr="00BC7656">
          <w:rPr>
            <w:rStyle w:val="ac"/>
            <w:b/>
            <w:noProof/>
          </w:rPr>
          <w:t>Статья 31.7. Зона санитарной охраны источников водоснабжения I пояса</w:t>
        </w:r>
        <w:r>
          <w:rPr>
            <w:noProof/>
            <w:webHidden/>
          </w:rPr>
          <w:tab/>
        </w:r>
        <w:r>
          <w:rPr>
            <w:noProof/>
            <w:webHidden/>
          </w:rPr>
          <w:fldChar w:fldCharType="begin"/>
        </w:r>
        <w:r>
          <w:rPr>
            <w:noProof/>
            <w:webHidden/>
          </w:rPr>
          <w:instrText xml:space="preserve"> PAGEREF _Toc532807817 \h </w:instrText>
        </w:r>
        <w:r>
          <w:rPr>
            <w:noProof/>
            <w:webHidden/>
          </w:rPr>
        </w:r>
        <w:r>
          <w:rPr>
            <w:noProof/>
            <w:webHidden/>
          </w:rPr>
          <w:fldChar w:fldCharType="separate"/>
        </w:r>
        <w:r>
          <w:rPr>
            <w:noProof/>
            <w:webHidden/>
          </w:rPr>
          <w:t>80</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818" w:history="1">
        <w:r w:rsidRPr="00BC7656">
          <w:rPr>
            <w:rStyle w:val="ac"/>
            <w:b/>
            <w:noProof/>
          </w:rPr>
          <w:t>Статья 31.8. Зона особо охраняемых природных территорий</w:t>
        </w:r>
        <w:r>
          <w:rPr>
            <w:noProof/>
            <w:webHidden/>
          </w:rPr>
          <w:tab/>
        </w:r>
        <w:r>
          <w:rPr>
            <w:noProof/>
            <w:webHidden/>
          </w:rPr>
          <w:fldChar w:fldCharType="begin"/>
        </w:r>
        <w:r>
          <w:rPr>
            <w:noProof/>
            <w:webHidden/>
          </w:rPr>
          <w:instrText xml:space="preserve"> PAGEREF _Toc532807818 \h </w:instrText>
        </w:r>
        <w:r>
          <w:rPr>
            <w:noProof/>
            <w:webHidden/>
          </w:rPr>
        </w:r>
        <w:r>
          <w:rPr>
            <w:noProof/>
            <w:webHidden/>
          </w:rPr>
          <w:fldChar w:fldCharType="separate"/>
        </w:r>
        <w:r>
          <w:rPr>
            <w:noProof/>
            <w:webHidden/>
          </w:rPr>
          <w:t>81</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819" w:history="1">
        <w:r w:rsidRPr="00BC7656">
          <w:rPr>
            <w:rStyle w:val="ac"/>
            <w:b/>
            <w:noProof/>
          </w:rPr>
          <w:t>Статья 31.9. Зона охраны объектов культурного наследия</w:t>
        </w:r>
        <w:r>
          <w:rPr>
            <w:noProof/>
            <w:webHidden/>
          </w:rPr>
          <w:tab/>
        </w:r>
        <w:r>
          <w:rPr>
            <w:noProof/>
            <w:webHidden/>
          </w:rPr>
          <w:fldChar w:fldCharType="begin"/>
        </w:r>
        <w:r>
          <w:rPr>
            <w:noProof/>
            <w:webHidden/>
          </w:rPr>
          <w:instrText xml:space="preserve"> PAGEREF _Toc532807819 \h </w:instrText>
        </w:r>
        <w:r>
          <w:rPr>
            <w:noProof/>
            <w:webHidden/>
          </w:rPr>
        </w:r>
        <w:r>
          <w:rPr>
            <w:noProof/>
            <w:webHidden/>
          </w:rPr>
          <w:fldChar w:fldCharType="separate"/>
        </w:r>
        <w:r>
          <w:rPr>
            <w:noProof/>
            <w:webHidden/>
          </w:rPr>
          <w:t>81</w:t>
        </w:r>
        <w:r>
          <w:rPr>
            <w:noProof/>
            <w:webHidden/>
          </w:rPr>
          <w:fldChar w:fldCharType="end"/>
        </w:r>
      </w:hyperlink>
    </w:p>
    <w:p w:rsidR="009D58BE" w:rsidRDefault="009D58BE">
      <w:pPr>
        <w:pStyle w:val="12"/>
        <w:tabs>
          <w:tab w:val="right" w:leader="dot" w:pos="9915"/>
        </w:tabs>
        <w:rPr>
          <w:rFonts w:asciiTheme="minorHAnsi" w:eastAsiaTheme="minorEastAsia" w:hAnsiTheme="minorHAnsi" w:cstheme="minorBidi"/>
          <w:noProof/>
          <w:lang w:bidi="ar-SA"/>
        </w:rPr>
      </w:pPr>
      <w:hyperlink w:anchor="_Toc532807820" w:history="1">
        <w:r w:rsidRPr="00BC7656">
          <w:rPr>
            <w:rStyle w:val="ac"/>
            <w:b/>
            <w:bCs/>
            <w:noProof/>
            <w:kern w:val="32"/>
            <w:lang w:eastAsia="ar-SA"/>
          </w:rPr>
          <w:t>Глава 7. ЗАКЛЮЧИТЕЛЬНЫЕ ПОЛОЖЕНИЯ</w:t>
        </w:r>
        <w:r>
          <w:rPr>
            <w:noProof/>
            <w:webHidden/>
          </w:rPr>
          <w:tab/>
        </w:r>
        <w:r>
          <w:rPr>
            <w:noProof/>
            <w:webHidden/>
          </w:rPr>
          <w:fldChar w:fldCharType="begin"/>
        </w:r>
        <w:r>
          <w:rPr>
            <w:noProof/>
            <w:webHidden/>
          </w:rPr>
          <w:instrText xml:space="preserve"> PAGEREF _Toc532807820 \h </w:instrText>
        </w:r>
        <w:r>
          <w:rPr>
            <w:noProof/>
            <w:webHidden/>
          </w:rPr>
        </w:r>
        <w:r>
          <w:rPr>
            <w:noProof/>
            <w:webHidden/>
          </w:rPr>
          <w:fldChar w:fldCharType="separate"/>
        </w:r>
        <w:r>
          <w:rPr>
            <w:noProof/>
            <w:webHidden/>
          </w:rPr>
          <w:t>81</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821" w:history="1">
        <w:r w:rsidRPr="00BC7656">
          <w:rPr>
            <w:rStyle w:val="ac"/>
            <w:b/>
            <w:noProof/>
          </w:rPr>
          <w:t>Статья 32. Ответственность за нарушение настоящих Правил</w:t>
        </w:r>
        <w:r>
          <w:rPr>
            <w:noProof/>
            <w:webHidden/>
          </w:rPr>
          <w:tab/>
        </w:r>
        <w:r>
          <w:rPr>
            <w:noProof/>
            <w:webHidden/>
          </w:rPr>
          <w:fldChar w:fldCharType="begin"/>
        </w:r>
        <w:r>
          <w:rPr>
            <w:noProof/>
            <w:webHidden/>
          </w:rPr>
          <w:instrText xml:space="preserve"> PAGEREF _Toc532807821 \h </w:instrText>
        </w:r>
        <w:r>
          <w:rPr>
            <w:noProof/>
            <w:webHidden/>
          </w:rPr>
        </w:r>
        <w:r>
          <w:rPr>
            <w:noProof/>
            <w:webHidden/>
          </w:rPr>
          <w:fldChar w:fldCharType="separate"/>
        </w:r>
        <w:r>
          <w:rPr>
            <w:noProof/>
            <w:webHidden/>
          </w:rPr>
          <w:t>81</w:t>
        </w:r>
        <w:r>
          <w:rPr>
            <w:noProof/>
            <w:webHidden/>
          </w:rPr>
          <w:fldChar w:fldCharType="end"/>
        </w:r>
      </w:hyperlink>
    </w:p>
    <w:p w:rsidR="009D58BE" w:rsidRDefault="009D58BE">
      <w:pPr>
        <w:pStyle w:val="31"/>
        <w:tabs>
          <w:tab w:val="right" w:leader="dot" w:pos="9915"/>
        </w:tabs>
        <w:rPr>
          <w:rFonts w:asciiTheme="minorHAnsi" w:eastAsiaTheme="minorEastAsia" w:hAnsiTheme="minorHAnsi" w:cstheme="minorBidi"/>
          <w:noProof/>
          <w:lang w:bidi="ar-SA"/>
        </w:rPr>
      </w:pPr>
      <w:hyperlink w:anchor="_Toc532807822" w:history="1">
        <w:r w:rsidRPr="00BC7656">
          <w:rPr>
            <w:rStyle w:val="ac"/>
            <w:rFonts w:eastAsiaTheme="minorHAnsi"/>
            <w:b/>
            <w:bCs/>
            <w:noProof/>
            <w:lang w:eastAsia="en-US"/>
          </w:rPr>
          <w:t>Статья 33. Вступление в силу настоящих Правил</w:t>
        </w:r>
        <w:r>
          <w:rPr>
            <w:noProof/>
            <w:webHidden/>
          </w:rPr>
          <w:tab/>
        </w:r>
        <w:r>
          <w:rPr>
            <w:noProof/>
            <w:webHidden/>
          </w:rPr>
          <w:fldChar w:fldCharType="begin"/>
        </w:r>
        <w:r>
          <w:rPr>
            <w:noProof/>
            <w:webHidden/>
          </w:rPr>
          <w:instrText xml:space="preserve"> PAGEREF _Toc532807822 \h </w:instrText>
        </w:r>
        <w:r>
          <w:rPr>
            <w:noProof/>
            <w:webHidden/>
          </w:rPr>
        </w:r>
        <w:r>
          <w:rPr>
            <w:noProof/>
            <w:webHidden/>
          </w:rPr>
          <w:fldChar w:fldCharType="separate"/>
        </w:r>
        <w:r>
          <w:rPr>
            <w:noProof/>
            <w:webHidden/>
          </w:rPr>
          <w:t>81</w:t>
        </w:r>
        <w:r>
          <w:rPr>
            <w:noProof/>
            <w:webHidden/>
          </w:rPr>
          <w:fldChar w:fldCharType="end"/>
        </w:r>
      </w:hyperlink>
    </w:p>
    <w:p w:rsidR="00857CF7" w:rsidRPr="00CC3D74" w:rsidRDefault="00857CF7" w:rsidP="00F90479">
      <w:pPr>
        <w:pStyle w:val="31"/>
        <w:tabs>
          <w:tab w:val="right" w:leader="dot" w:pos="9915"/>
        </w:tabs>
        <w:rPr>
          <w:rFonts w:eastAsia="Calibri"/>
          <w:lang w:eastAsia="en-US" w:bidi="ar-SA"/>
        </w:rPr>
      </w:pPr>
      <w:r w:rsidRPr="00CC3D74">
        <w:rPr>
          <w:rFonts w:eastAsia="Calibri"/>
          <w:sz w:val="24"/>
          <w:szCs w:val="24"/>
          <w:lang w:eastAsia="en-US" w:bidi="ar-SA"/>
        </w:rPr>
        <w:fldChar w:fldCharType="end"/>
      </w:r>
      <w:r w:rsidRPr="00CC3D74">
        <w:rPr>
          <w:rFonts w:eastAsia="Calibri"/>
          <w:lang w:eastAsia="en-US" w:bidi="ar-SA"/>
        </w:rPr>
        <w:br w:type="page"/>
      </w:r>
    </w:p>
    <w:p w:rsidR="007231A0" w:rsidRPr="007231A0" w:rsidRDefault="007231A0" w:rsidP="007231A0">
      <w:pPr>
        <w:widowControl/>
        <w:suppressAutoHyphens/>
        <w:autoSpaceDN/>
        <w:jc w:val="center"/>
        <w:rPr>
          <w:rFonts w:eastAsia="Arial"/>
          <w:b/>
          <w:bCs/>
          <w:sz w:val="24"/>
          <w:szCs w:val="24"/>
          <w:lang w:eastAsia="ar-SA" w:bidi="ar-SA"/>
        </w:rPr>
      </w:pPr>
      <w:r w:rsidRPr="007231A0">
        <w:rPr>
          <w:rFonts w:eastAsia="Arial"/>
          <w:b/>
          <w:bCs/>
          <w:sz w:val="24"/>
          <w:szCs w:val="24"/>
          <w:lang w:eastAsia="ar-SA" w:bidi="ar-SA"/>
        </w:rPr>
        <w:lastRenderedPageBreak/>
        <w:t>ПРАВИЛА</w:t>
      </w:r>
    </w:p>
    <w:p w:rsidR="000B39D8" w:rsidRDefault="007231A0" w:rsidP="007231A0">
      <w:pPr>
        <w:widowControl/>
        <w:suppressAutoHyphens/>
        <w:autoSpaceDN/>
        <w:jc w:val="center"/>
        <w:rPr>
          <w:rFonts w:eastAsia="Arial"/>
          <w:b/>
          <w:bCs/>
          <w:sz w:val="24"/>
          <w:szCs w:val="24"/>
          <w:lang w:eastAsia="ar-SA" w:bidi="ar-SA"/>
        </w:rPr>
      </w:pPr>
      <w:r w:rsidRPr="007231A0">
        <w:rPr>
          <w:rFonts w:eastAsia="Arial"/>
          <w:b/>
          <w:bCs/>
          <w:sz w:val="24"/>
          <w:szCs w:val="24"/>
          <w:lang w:eastAsia="ar-SA" w:bidi="ar-SA"/>
        </w:rPr>
        <w:t>ЗЕМЛЕПОЛЬЗОВАНИЯ И ЗАСТРОЙКИ ЧАСТИ ТЕРРИТОРИИ</w:t>
      </w:r>
    </w:p>
    <w:p w:rsidR="007231A0" w:rsidRPr="007231A0" w:rsidRDefault="000B39D8" w:rsidP="007231A0">
      <w:pPr>
        <w:widowControl/>
        <w:suppressAutoHyphens/>
        <w:autoSpaceDN/>
        <w:jc w:val="center"/>
        <w:rPr>
          <w:sz w:val="24"/>
          <w:szCs w:val="24"/>
          <w:lang w:eastAsia="ar-SA" w:bidi="ar-SA"/>
        </w:rPr>
      </w:pPr>
      <w:r w:rsidRPr="000B39D8">
        <w:rPr>
          <w:rFonts w:eastAsia="Arial"/>
          <w:b/>
          <w:bCs/>
          <w:sz w:val="24"/>
          <w:szCs w:val="24"/>
          <w:lang w:eastAsia="ar-SA" w:bidi="ar-SA"/>
        </w:rPr>
        <w:t>МО «</w:t>
      </w:r>
      <w:r w:rsidR="00EA55DB">
        <w:rPr>
          <w:rFonts w:eastAsia="Arial"/>
          <w:b/>
          <w:bCs/>
          <w:sz w:val="24"/>
          <w:szCs w:val="24"/>
          <w:lang w:eastAsia="ar-SA" w:bidi="ar-SA"/>
        </w:rPr>
        <w:t>ИГРИНСКОЕ</w:t>
      </w:r>
      <w:r w:rsidRPr="000B39D8">
        <w:rPr>
          <w:rFonts w:eastAsia="Arial"/>
          <w:b/>
          <w:bCs/>
          <w:sz w:val="24"/>
          <w:szCs w:val="24"/>
          <w:lang w:eastAsia="ar-SA" w:bidi="ar-SA"/>
        </w:rPr>
        <w:t>»</w:t>
      </w:r>
    </w:p>
    <w:p w:rsidR="007231A0" w:rsidRPr="007231A0" w:rsidRDefault="007231A0" w:rsidP="007231A0">
      <w:pPr>
        <w:widowControl/>
        <w:suppressAutoHyphens/>
        <w:autoSpaceDN/>
        <w:ind w:firstLine="540"/>
        <w:jc w:val="both"/>
        <w:rPr>
          <w:sz w:val="24"/>
          <w:szCs w:val="24"/>
          <w:lang w:eastAsia="ar-SA" w:bidi="ar-SA"/>
        </w:rPr>
      </w:pPr>
      <w:r w:rsidRPr="007231A0">
        <w:rPr>
          <w:sz w:val="24"/>
          <w:szCs w:val="24"/>
          <w:lang w:eastAsia="ar-SA" w:bidi="ar-SA"/>
        </w:rPr>
        <w:t xml:space="preserve">Правила землепользования и застройки части территории </w:t>
      </w:r>
      <w:r w:rsidR="00C722DA">
        <w:rPr>
          <w:sz w:val="24"/>
          <w:szCs w:val="24"/>
          <w:lang w:eastAsia="ar-SA" w:bidi="ar-SA"/>
        </w:rPr>
        <w:t>МО «</w:t>
      </w:r>
      <w:r w:rsidR="00EA55DB">
        <w:rPr>
          <w:sz w:val="24"/>
          <w:szCs w:val="24"/>
          <w:lang w:eastAsia="ar-SA" w:bidi="ar-SA"/>
        </w:rPr>
        <w:t>Игринское</w:t>
      </w:r>
      <w:r w:rsidR="00C722DA">
        <w:rPr>
          <w:sz w:val="24"/>
          <w:szCs w:val="24"/>
          <w:lang w:eastAsia="ar-SA" w:bidi="ar-SA"/>
        </w:rPr>
        <w:t xml:space="preserve">» </w:t>
      </w:r>
      <w:r w:rsidRPr="007231A0">
        <w:rPr>
          <w:sz w:val="24"/>
          <w:szCs w:val="24"/>
          <w:lang w:eastAsia="ar-SA" w:bidi="ar-SA"/>
        </w:rPr>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w:t>
      </w:r>
      <w:r w:rsidR="00A608BE">
        <w:rPr>
          <w:sz w:val="24"/>
          <w:szCs w:val="24"/>
          <w:lang w:eastAsia="ar-SA" w:bidi="ar-SA"/>
        </w:rPr>
        <w:t>«</w:t>
      </w:r>
      <w:r w:rsidRPr="007231A0">
        <w:rPr>
          <w:sz w:val="24"/>
          <w:szCs w:val="24"/>
          <w:lang w:eastAsia="ar-SA" w:bidi="ar-SA"/>
        </w:rPr>
        <w:t>Об общих принципах организации местного самоуправления в Российской Федерации</w:t>
      </w:r>
      <w:r w:rsidR="00A608BE">
        <w:rPr>
          <w:sz w:val="24"/>
          <w:szCs w:val="24"/>
          <w:lang w:eastAsia="ar-SA" w:bidi="ar-SA"/>
        </w:rPr>
        <w:t>»</w:t>
      </w:r>
      <w:r w:rsidRPr="007231A0">
        <w:rPr>
          <w:sz w:val="24"/>
          <w:szCs w:val="24"/>
          <w:lang w:eastAsia="ar-SA" w:bidi="ar-SA"/>
        </w:rPr>
        <w:t xml:space="preserve">, иными законами и нормативными правовыми актами Российской Федерации, законами и нормативными правовыми актами </w:t>
      </w:r>
      <w:r w:rsidR="000C0943">
        <w:rPr>
          <w:sz w:val="24"/>
          <w:szCs w:val="24"/>
          <w:lang w:eastAsia="ar-SA" w:bidi="ar-SA"/>
        </w:rPr>
        <w:t>Удмуртской Республики</w:t>
      </w:r>
      <w:r w:rsidRPr="007231A0">
        <w:rPr>
          <w:sz w:val="24"/>
          <w:szCs w:val="24"/>
          <w:lang w:eastAsia="ar-SA" w:bidi="ar-SA"/>
        </w:rPr>
        <w:t>, Уставом</w:t>
      </w:r>
      <w:r w:rsidR="00AC57FF" w:rsidRPr="00AC57FF">
        <w:rPr>
          <w:sz w:val="24"/>
          <w:szCs w:val="24"/>
          <w:lang w:eastAsia="ar-SA" w:bidi="ar-SA"/>
        </w:rPr>
        <w:t xml:space="preserve"> </w:t>
      </w:r>
      <w:r w:rsidR="00AC57FF">
        <w:rPr>
          <w:sz w:val="24"/>
          <w:szCs w:val="24"/>
          <w:lang w:eastAsia="ar-SA" w:bidi="ar-SA"/>
        </w:rPr>
        <w:t>МО «</w:t>
      </w:r>
      <w:r w:rsidR="00EA55DB">
        <w:rPr>
          <w:sz w:val="24"/>
          <w:szCs w:val="24"/>
          <w:lang w:eastAsia="ar-SA" w:bidi="ar-SA"/>
        </w:rPr>
        <w:t>Игринское</w:t>
      </w:r>
      <w:r w:rsidR="00AC57FF">
        <w:rPr>
          <w:sz w:val="24"/>
          <w:szCs w:val="24"/>
          <w:lang w:eastAsia="ar-SA" w:bidi="ar-SA"/>
        </w:rPr>
        <w:t>»</w:t>
      </w:r>
      <w:r w:rsidRPr="007231A0">
        <w:rPr>
          <w:sz w:val="24"/>
          <w:szCs w:val="24"/>
          <w:lang w:eastAsia="ar-SA" w:bidi="ar-SA"/>
        </w:rPr>
        <w:t xml:space="preserve">, Соглашением о передаче осуществления части полномочий по решению вопросов в области градостроительной деятельности,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EA55DB">
        <w:rPr>
          <w:sz w:val="24"/>
          <w:szCs w:val="24"/>
          <w:lang w:eastAsia="ar-SA" w:bidi="ar-SA"/>
        </w:rPr>
        <w:t>Игринского</w:t>
      </w:r>
      <w:r w:rsidRPr="007231A0">
        <w:rPr>
          <w:sz w:val="24"/>
          <w:szCs w:val="24"/>
          <w:lang w:eastAsia="ar-SA" w:bidi="ar-SA"/>
        </w:rPr>
        <w:t xml:space="preserve"> муниципального района, охраны его культурного наследия, окружающей среды и рационального использования природных ресурсов.</w:t>
      </w:r>
    </w:p>
    <w:p w:rsidR="007231A0" w:rsidRPr="007231A0" w:rsidRDefault="007231A0" w:rsidP="007231A0">
      <w:pPr>
        <w:keepNext/>
        <w:widowControl/>
        <w:suppressAutoHyphens/>
        <w:autoSpaceDE/>
        <w:autoSpaceDN/>
        <w:spacing w:before="120" w:after="120"/>
        <w:jc w:val="center"/>
        <w:outlineLvl w:val="0"/>
        <w:rPr>
          <w:b/>
          <w:bCs/>
          <w:kern w:val="32"/>
          <w:sz w:val="24"/>
          <w:szCs w:val="32"/>
          <w:lang w:eastAsia="ar-SA" w:bidi="ar-SA"/>
        </w:rPr>
      </w:pPr>
      <w:r w:rsidRPr="007231A0">
        <w:rPr>
          <w:b/>
          <w:bCs/>
          <w:kern w:val="32"/>
          <w:sz w:val="24"/>
          <w:szCs w:val="32"/>
          <w:lang w:eastAsia="ar-SA" w:bidi="ar-SA"/>
        </w:rPr>
        <w:br w:type="page"/>
      </w:r>
      <w:bookmarkStart w:id="4" w:name="_Toc532807762"/>
      <w:r w:rsidR="00542D5B">
        <w:rPr>
          <w:b/>
          <w:bCs/>
          <w:kern w:val="32"/>
          <w:sz w:val="24"/>
          <w:szCs w:val="32"/>
          <w:lang w:eastAsia="ar-SA" w:bidi="ar-SA"/>
        </w:rPr>
        <w:lastRenderedPageBreak/>
        <w:t>Раздел</w:t>
      </w:r>
      <w:r w:rsidRPr="007231A0">
        <w:rPr>
          <w:b/>
          <w:bCs/>
          <w:kern w:val="32"/>
          <w:sz w:val="24"/>
          <w:szCs w:val="32"/>
          <w:lang w:eastAsia="ar-SA" w:bidi="ar-SA"/>
        </w:rPr>
        <w:t xml:space="preserve"> I. ПОРЯДОК РЕГУЛИРОВАНИЯ ЗЕМЛЕПОЛЬЗОВАНИЯ И ЗАСТРОЙКИ НА ОСНОВЕ ГРАДОСТРОИТЕЛЬНОГО ЗОНИРОВАНИЯ</w:t>
      </w:r>
      <w:r w:rsidR="00542D5B" w:rsidRPr="00542D5B">
        <w:t xml:space="preserve"> </w:t>
      </w:r>
      <w:r w:rsidR="00542D5B" w:rsidRPr="00542D5B">
        <w:rPr>
          <w:b/>
          <w:bCs/>
          <w:kern w:val="32"/>
          <w:sz w:val="24"/>
          <w:szCs w:val="32"/>
          <w:lang w:eastAsia="ar-SA" w:bidi="ar-SA"/>
        </w:rPr>
        <w:t xml:space="preserve">ТЕРРИТОРИИ </w:t>
      </w:r>
      <w:r w:rsidR="00AC57FF" w:rsidRPr="00AC57FF">
        <w:rPr>
          <w:b/>
          <w:bCs/>
          <w:kern w:val="32"/>
          <w:sz w:val="24"/>
          <w:szCs w:val="32"/>
          <w:lang w:eastAsia="ar-SA" w:bidi="ar-SA"/>
        </w:rPr>
        <w:t>МО «</w:t>
      </w:r>
      <w:r w:rsidR="00EA55DB">
        <w:rPr>
          <w:b/>
          <w:bCs/>
          <w:kern w:val="32"/>
          <w:sz w:val="24"/>
          <w:szCs w:val="32"/>
          <w:lang w:eastAsia="ar-SA" w:bidi="ar-SA"/>
        </w:rPr>
        <w:t>ИГРИНСКОЕ</w:t>
      </w:r>
      <w:r w:rsidR="00AC57FF" w:rsidRPr="00AC57FF">
        <w:rPr>
          <w:b/>
          <w:bCs/>
          <w:kern w:val="32"/>
          <w:sz w:val="24"/>
          <w:szCs w:val="32"/>
          <w:lang w:eastAsia="ar-SA" w:bidi="ar-SA"/>
        </w:rPr>
        <w:t xml:space="preserve">» </w:t>
      </w:r>
      <w:r w:rsidR="00EA55DB">
        <w:rPr>
          <w:b/>
          <w:bCs/>
          <w:kern w:val="32"/>
          <w:sz w:val="24"/>
          <w:szCs w:val="32"/>
          <w:lang w:eastAsia="ar-SA" w:bidi="ar-SA"/>
        </w:rPr>
        <w:t>ИГРИНСКОГО</w:t>
      </w:r>
      <w:r w:rsidR="00542D5B" w:rsidRPr="00542D5B">
        <w:rPr>
          <w:b/>
          <w:bCs/>
          <w:kern w:val="32"/>
          <w:sz w:val="24"/>
          <w:szCs w:val="32"/>
          <w:lang w:eastAsia="ar-SA" w:bidi="ar-SA"/>
        </w:rPr>
        <w:t xml:space="preserve"> РАЙОНА УДМУРТСКОЙ РЕСПУБЛИКИ»</w:t>
      </w:r>
      <w:bookmarkEnd w:id="4"/>
    </w:p>
    <w:p w:rsidR="007231A0" w:rsidRPr="007231A0" w:rsidRDefault="007231A0" w:rsidP="007231A0">
      <w:pPr>
        <w:keepNext/>
        <w:widowControl/>
        <w:suppressAutoHyphens/>
        <w:autoSpaceDE/>
        <w:autoSpaceDN/>
        <w:spacing w:before="120" w:after="120"/>
        <w:jc w:val="center"/>
        <w:outlineLvl w:val="0"/>
        <w:rPr>
          <w:b/>
          <w:bCs/>
          <w:kern w:val="32"/>
          <w:sz w:val="24"/>
          <w:szCs w:val="32"/>
          <w:lang w:eastAsia="ar-SA" w:bidi="ar-SA"/>
        </w:rPr>
      </w:pPr>
      <w:bookmarkStart w:id="5" w:name="_Toc532807763"/>
      <w:r w:rsidRPr="007231A0">
        <w:rPr>
          <w:b/>
          <w:bCs/>
          <w:kern w:val="32"/>
          <w:sz w:val="24"/>
          <w:szCs w:val="32"/>
          <w:lang w:eastAsia="ar-SA" w:bidi="ar-SA"/>
        </w:rPr>
        <w:t>Глава 1. ОБЩИЕ ПОЛОЖЕНИЯ</w:t>
      </w:r>
      <w:bookmarkEnd w:id="5"/>
    </w:p>
    <w:p w:rsidR="007231A0" w:rsidRPr="007231A0" w:rsidRDefault="007231A0" w:rsidP="007231A0">
      <w:pPr>
        <w:keepNext/>
        <w:widowControl/>
        <w:suppressAutoHyphens/>
        <w:autoSpaceDE/>
        <w:autoSpaceDN/>
        <w:spacing w:before="120"/>
        <w:outlineLvl w:val="2"/>
        <w:rPr>
          <w:b/>
          <w:bCs/>
          <w:sz w:val="24"/>
          <w:szCs w:val="26"/>
          <w:lang w:eastAsia="ar-SA" w:bidi="ar-SA"/>
        </w:rPr>
      </w:pPr>
      <w:bookmarkStart w:id="6" w:name="_Toc532807764"/>
      <w:r w:rsidRPr="007231A0">
        <w:rPr>
          <w:b/>
          <w:bCs/>
          <w:sz w:val="24"/>
          <w:szCs w:val="26"/>
          <w:lang w:eastAsia="ar-SA" w:bidi="ar-SA"/>
        </w:rPr>
        <w:t>Статья 1. Основные понятия, используемые в Правилах</w:t>
      </w:r>
      <w:bookmarkEnd w:id="6"/>
    </w:p>
    <w:p w:rsidR="007231A0" w:rsidRPr="007231A0" w:rsidRDefault="007231A0" w:rsidP="007231A0">
      <w:pPr>
        <w:widowControl/>
        <w:suppressAutoHyphens/>
        <w:autoSpaceDN/>
        <w:ind w:firstLine="540"/>
        <w:jc w:val="both"/>
        <w:rPr>
          <w:sz w:val="24"/>
          <w:szCs w:val="24"/>
          <w:lang w:eastAsia="ar-SA" w:bidi="ar-SA"/>
        </w:rPr>
      </w:pPr>
      <w:r w:rsidRPr="007231A0">
        <w:rPr>
          <w:sz w:val="24"/>
          <w:szCs w:val="24"/>
          <w:lang w:eastAsia="ar-SA" w:bidi="ar-SA"/>
        </w:rPr>
        <w:t>Понятия, используемые в настоящих Правилах, применяются в следующем значении:</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1) </w:t>
      </w:r>
      <w:r w:rsidRPr="00092500">
        <w:rPr>
          <w:b/>
          <w:sz w:val="24"/>
          <w:szCs w:val="24"/>
          <w:lang w:eastAsia="ar-SA" w:bidi="ar-SA"/>
        </w:rPr>
        <w:t>градостроительная деятельность</w:t>
      </w:r>
      <w:r w:rsidRPr="00092500">
        <w:rPr>
          <w:sz w:val="24"/>
          <w:szCs w:val="24"/>
          <w:lang w:eastAsia="ar-SA" w:bidi="ar-SA"/>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2) </w:t>
      </w:r>
      <w:r w:rsidRPr="00092500">
        <w:rPr>
          <w:b/>
          <w:sz w:val="24"/>
          <w:szCs w:val="24"/>
          <w:lang w:eastAsia="ar-SA" w:bidi="ar-SA"/>
        </w:rPr>
        <w:t>территориальное планирование</w:t>
      </w:r>
      <w:r w:rsidRPr="00092500">
        <w:rPr>
          <w:sz w:val="24"/>
          <w:szCs w:val="24"/>
          <w:lang w:eastAsia="ar-SA" w:bidi="ar-SA"/>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3) </w:t>
      </w:r>
      <w:r w:rsidRPr="00092500">
        <w:rPr>
          <w:b/>
          <w:sz w:val="24"/>
          <w:szCs w:val="24"/>
          <w:lang w:eastAsia="ar-SA" w:bidi="ar-SA"/>
        </w:rPr>
        <w:t>устойчивое развитие территорий</w:t>
      </w:r>
      <w:r w:rsidRPr="00092500">
        <w:rPr>
          <w:sz w:val="24"/>
          <w:szCs w:val="24"/>
          <w:lang w:eastAsia="ar-SA" w:bidi="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4) </w:t>
      </w:r>
      <w:r w:rsidRPr="00092500">
        <w:rPr>
          <w:b/>
          <w:sz w:val="24"/>
          <w:szCs w:val="24"/>
          <w:lang w:eastAsia="ar-SA" w:bidi="ar-SA"/>
        </w:rPr>
        <w:t>зоны с особыми условиями использования территорий</w:t>
      </w:r>
      <w:r w:rsidRPr="00092500">
        <w:rPr>
          <w:sz w:val="24"/>
          <w:szCs w:val="24"/>
          <w:lang w:eastAsia="ar-SA" w:bidi="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5) </w:t>
      </w:r>
      <w:r w:rsidRPr="00092500">
        <w:rPr>
          <w:b/>
          <w:sz w:val="24"/>
          <w:szCs w:val="24"/>
          <w:lang w:eastAsia="ar-SA" w:bidi="ar-SA"/>
        </w:rPr>
        <w:t>функциональные зоны</w:t>
      </w:r>
      <w:r w:rsidRPr="00092500">
        <w:rPr>
          <w:sz w:val="24"/>
          <w:szCs w:val="24"/>
          <w:lang w:eastAsia="ar-SA" w:bidi="ar-SA"/>
        </w:rPr>
        <w:t xml:space="preserve"> - зоны, для которых документами территориального планирования определены границы и функциональное назначение;</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6) </w:t>
      </w:r>
      <w:r w:rsidRPr="00092500">
        <w:rPr>
          <w:b/>
          <w:sz w:val="24"/>
          <w:szCs w:val="24"/>
          <w:lang w:eastAsia="ar-SA" w:bidi="ar-SA"/>
        </w:rPr>
        <w:t>градостроительное зонирование</w:t>
      </w:r>
      <w:r w:rsidRPr="00092500">
        <w:rPr>
          <w:sz w:val="24"/>
          <w:szCs w:val="24"/>
          <w:lang w:eastAsia="ar-SA" w:bidi="ar-SA"/>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7) </w:t>
      </w:r>
      <w:r w:rsidRPr="00092500">
        <w:rPr>
          <w:b/>
          <w:sz w:val="24"/>
          <w:szCs w:val="24"/>
          <w:lang w:eastAsia="ar-SA" w:bidi="ar-SA"/>
        </w:rPr>
        <w:t>территориальные зоны</w:t>
      </w:r>
      <w:r w:rsidRPr="00092500">
        <w:rPr>
          <w:sz w:val="24"/>
          <w:szCs w:val="24"/>
          <w:lang w:eastAsia="ar-SA" w:bidi="ar-SA"/>
        </w:rPr>
        <w:t xml:space="preserve"> - зоны, для которых в правилах землепользования и застройки определены границы и установлены градостроительные регламенты;</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8) </w:t>
      </w:r>
      <w:r w:rsidRPr="00092500">
        <w:rPr>
          <w:b/>
          <w:sz w:val="24"/>
          <w:szCs w:val="24"/>
          <w:lang w:eastAsia="ar-SA" w:bidi="ar-SA"/>
        </w:rPr>
        <w:t>правила землепользования и застройки</w:t>
      </w:r>
      <w:r w:rsidRPr="00092500">
        <w:rPr>
          <w:sz w:val="24"/>
          <w:szCs w:val="24"/>
          <w:lang w:eastAsia="ar-SA" w:bidi="ar-SA"/>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9) </w:t>
      </w:r>
      <w:r w:rsidRPr="00092500">
        <w:rPr>
          <w:b/>
          <w:sz w:val="24"/>
          <w:szCs w:val="24"/>
          <w:lang w:eastAsia="ar-SA" w:bidi="ar-SA"/>
        </w:rPr>
        <w:t>градостроительный регламент</w:t>
      </w:r>
      <w:r w:rsidRPr="00092500">
        <w:rPr>
          <w:sz w:val="24"/>
          <w:szCs w:val="24"/>
          <w:lang w:eastAsia="ar-SA" w:bidi="ar-SA"/>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lastRenderedPageBreak/>
        <w:t xml:space="preserve">10) </w:t>
      </w:r>
      <w:r w:rsidRPr="00092500">
        <w:rPr>
          <w:b/>
          <w:sz w:val="24"/>
          <w:szCs w:val="24"/>
          <w:lang w:eastAsia="ar-SA" w:bidi="ar-SA"/>
        </w:rPr>
        <w:t>объект капитального строительства</w:t>
      </w:r>
      <w:r w:rsidRPr="00092500">
        <w:rPr>
          <w:sz w:val="24"/>
          <w:szCs w:val="24"/>
          <w:lang w:eastAsia="ar-SA" w:bidi="ar-SA"/>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10.1) </w:t>
      </w:r>
      <w:r w:rsidRPr="00092500">
        <w:rPr>
          <w:b/>
          <w:sz w:val="24"/>
          <w:szCs w:val="24"/>
          <w:lang w:eastAsia="ar-SA" w:bidi="ar-SA"/>
        </w:rPr>
        <w:t>линейные объекты</w:t>
      </w:r>
      <w:r w:rsidRPr="00092500">
        <w:rPr>
          <w:sz w:val="24"/>
          <w:szCs w:val="24"/>
          <w:lang w:eastAsia="ar-SA" w:bidi="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10.2) </w:t>
      </w:r>
      <w:r w:rsidRPr="00092500">
        <w:rPr>
          <w:b/>
          <w:sz w:val="24"/>
          <w:szCs w:val="24"/>
          <w:lang w:eastAsia="ar-SA" w:bidi="ar-SA"/>
        </w:rPr>
        <w:t>некапитальные строения, сооружения</w:t>
      </w:r>
      <w:r w:rsidRPr="00092500">
        <w:rPr>
          <w:sz w:val="24"/>
          <w:szCs w:val="24"/>
          <w:lang w:eastAsia="ar-SA" w:bidi="ar-SA"/>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11) </w:t>
      </w:r>
      <w:r w:rsidRPr="00092500">
        <w:rPr>
          <w:b/>
          <w:sz w:val="24"/>
          <w:szCs w:val="24"/>
          <w:lang w:eastAsia="ar-SA" w:bidi="ar-SA"/>
        </w:rPr>
        <w:t>красные линии</w:t>
      </w:r>
      <w:r w:rsidRPr="00092500">
        <w:rPr>
          <w:sz w:val="24"/>
          <w:szCs w:val="24"/>
          <w:lang w:eastAsia="ar-SA" w:bidi="ar-SA"/>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12) </w:t>
      </w:r>
      <w:r w:rsidRPr="00092500">
        <w:rPr>
          <w:b/>
          <w:sz w:val="24"/>
          <w:szCs w:val="24"/>
          <w:lang w:eastAsia="ar-SA" w:bidi="ar-SA"/>
        </w:rPr>
        <w:t>территории общего пользования</w:t>
      </w:r>
      <w:r w:rsidRPr="00092500">
        <w:rPr>
          <w:sz w:val="24"/>
          <w:szCs w:val="24"/>
          <w:lang w:eastAsia="ar-SA" w:bidi="ar-SA"/>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13) </w:t>
      </w:r>
      <w:r w:rsidRPr="00092500">
        <w:rPr>
          <w:b/>
          <w:sz w:val="24"/>
          <w:szCs w:val="24"/>
          <w:lang w:eastAsia="ar-SA" w:bidi="ar-SA"/>
        </w:rPr>
        <w:t>строительство</w:t>
      </w:r>
      <w:r w:rsidRPr="00092500">
        <w:rPr>
          <w:sz w:val="24"/>
          <w:szCs w:val="24"/>
          <w:lang w:eastAsia="ar-SA" w:bidi="ar-SA"/>
        </w:rPr>
        <w:t xml:space="preserve"> - создание зданий, строений, сооружений (в том числе на месте сносимых объектов капитального строительства);</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14) </w:t>
      </w:r>
      <w:r w:rsidRPr="00092500">
        <w:rPr>
          <w:b/>
          <w:sz w:val="24"/>
          <w:szCs w:val="24"/>
          <w:lang w:eastAsia="ar-SA" w:bidi="ar-SA"/>
        </w:rPr>
        <w:t>реконструкция объектов капитального строительства</w:t>
      </w:r>
      <w:r w:rsidRPr="00092500">
        <w:rPr>
          <w:sz w:val="24"/>
          <w:szCs w:val="24"/>
          <w:lang w:eastAsia="ar-SA" w:bidi="ar-SA"/>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14.1) </w:t>
      </w:r>
      <w:r w:rsidRPr="00092500">
        <w:rPr>
          <w:b/>
          <w:sz w:val="24"/>
          <w:szCs w:val="24"/>
          <w:lang w:eastAsia="ar-SA" w:bidi="ar-SA"/>
        </w:rPr>
        <w:t>реконструкция линейных объектов</w:t>
      </w:r>
      <w:r w:rsidRPr="00092500">
        <w:rPr>
          <w:sz w:val="24"/>
          <w:szCs w:val="24"/>
          <w:lang w:eastAsia="ar-SA" w:bidi="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14.2) </w:t>
      </w:r>
      <w:r w:rsidRPr="00092500">
        <w:rPr>
          <w:b/>
          <w:sz w:val="24"/>
          <w:szCs w:val="24"/>
          <w:lang w:eastAsia="ar-SA" w:bidi="ar-SA"/>
        </w:rPr>
        <w:t>капитальный ремонт объектов капитального строительства</w:t>
      </w:r>
      <w:r w:rsidRPr="00092500">
        <w:rPr>
          <w:sz w:val="24"/>
          <w:szCs w:val="24"/>
          <w:lang w:eastAsia="ar-SA" w:bidi="ar-SA"/>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14.3) </w:t>
      </w:r>
      <w:r w:rsidRPr="00092500">
        <w:rPr>
          <w:b/>
          <w:sz w:val="24"/>
          <w:szCs w:val="24"/>
          <w:lang w:eastAsia="ar-SA" w:bidi="ar-SA"/>
        </w:rPr>
        <w:t>капитальный ремонт линейных объектов</w:t>
      </w:r>
      <w:r w:rsidRPr="00092500">
        <w:rPr>
          <w:sz w:val="24"/>
          <w:szCs w:val="24"/>
          <w:lang w:eastAsia="ar-SA" w:bidi="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14.4) </w:t>
      </w:r>
      <w:r w:rsidRPr="00092500">
        <w:rPr>
          <w:b/>
          <w:sz w:val="24"/>
          <w:szCs w:val="24"/>
          <w:lang w:eastAsia="ar-SA" w:bidi="ar-SA"/>
        </w:rPr>
        <w:t>снос объекта капитального строительства</w:t>
      </w:r>
      <w:r w:rsidRPr="00092500">
        <w:rPr>
          <w:sz w:val="24"/>
          <w:szCs w:val="24"/>
          <w:lang w:eastAsia="ar-SA" w:bidi="ar-SA"/>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15) </w:t>
      </w:r>
      <w:r w:rsidRPr="00092500">
        <w:rPr>
          <w:b/>
          <w:sz w:val="24"/>
          <w:szCs w:val="24"/>
          <w:lang w:eastAsia="ar-SA" w:bidi="ar-SA"/>
        </w:rPr>
        <w:t>инженерные изыскания</w:t>
      </w:r>
      <w:r w:rsidRPr="00092500">
        <w:rPr>
          <w:sz w:val="24"/>
          <w:szCs w:val="24"/>
          <w:lang w:eastAsia="ar-SA" w:bidi="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w:t>
      </w:r>
      <w:r w:rsidRPr="00092500">
        <w:rPr>
          <w:sz w:val="24"/>
          <w:szCs w:val="24"/>
          <w:lang w:eastAsia="ar-SA" w:bidi="ar-SA"/>
        </w:rPr>
        <w:lastRenderedPageBreak/>
        <w:t>территориального планирования, планировки территории и архитектурно-строительного проектирования;</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16) </w:t>
      </w:r>
      <w:r w:rsidRPr="00092500">
        <w:rPr>
          <w:b/>
          <w:sz w:val="24"/>
          <w:szCs w:val="24"/>
          <w:lang w:eastAsia="ar-SA" w:bidi="ar-SA"/>
        </w:rPr>
        <w:t>застройщик</w:t>
      </w:r>
      <w:r w:rsidRPr="00092500">
        <w:rPr>
          <w:sz w:val="24"/>
          <w:szCs w:val="24"/>
          <w:lang w:eastAsia="ar-SA" w:bidi="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A608BE">
        <w:rPr>
          <w:sz w:val="24"/>
          <w:szCs w:val="24"/>
          <w:lang w:eastAsia="ar-SA" w:bidi="ar-SA"/>
        </w:rPr>
        <w:t>«</w:t>
      </w:r>
      <w:r w:rsidRPr="00092500">
        <w:rPr>
          <w:sz w:val="24"/>
          <w:szCs w:val="24"/>
          <w:lang w:eastAsia="ar-SA" w:bidi="ar-SA"/>
        </w:rPr>
        <w:t>Росатом</w:t>
      </w:r>
      <w:r w:rsidR="00A608BE">
        <w:rPr>
          <w:sz w:val="24"/>
          <w:szCs w:val="24"/>
          <w:lang w:eastAsia="ar-SA" w:bidi="ar-SA"/>
        </w:rPr>
        <w:t>»</w:t>
      </w:r>
      <w:r w:rsidRPr="00092500">
        <w:rPr>
          <w:sz w:val="24"/>
          <w:szCs w:val="24"/>
          <w:lang w:eastAsia="ar-SA" w:bidi="ar-SA"/>
        </w:rPr>
        <w:t xml:space="preserve">, Государственная корпорация по космической деятельности </w:t>
      </w:r>
      <w:r w:rsidR="00A608BE">
        <w:rPr>
          <w:sz w:val="24"/>
          <w:szCs w:val="24"/>
          <w:lang w:eastAsia="ar-SA" w:bidi="ar-SA"/>
        </w:rPr>
        <w:t>«</w:t>
      </w:r>
      <w:r w:rsidRPr="00092500">
        <w:rPr>
          <w:sz w:val="24"/>
          <w:szCs w:val="24"/>
          <w:lang w:eastAsia="ar-SA" w:bidi="ar-SA"/>
        </w:rPr>
        <w:t>Роскосмос</w:t>
      </w:r>
      <w:r w:rsidR="00A608BE">
        <w:rPr>
          <w:sz w:val="24"/>
          <w:szCs w:val="24"/>
          <w:lang w:eastAsia="ar-SA" w:bidi="ar-SA"/>
        </w:rPr>
        <w:t>»</w:t>
      </w:r>
      <w:r w:rsidRPr="00092500">
        <w:rPr>
          <w:sz w:val="24"/>
          <w:szCs w:val="24"/>
          <w:lang w:eastAsia="ar-SA" w:bidi="ar-SA"/>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17) </w:t>
      </w:r>
      <w:r w:rsidRPr="00092500">
        <w:rPr>
          <w:b/>
          <w:sz w:val="24"/>
          <w:szCs w:val="24"/>
          <w:lang w:eastAsia="ar-SA" w:bidi="ar-SA"/>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092500">
        <w:rPr>
          <w:sz w:val="24"/>
          <w:szCs w:val="24"/>
          <w:lang w:eastAsia="ar-SA" w:bidi="ar-SA"/>
        </w:rP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18) </w:t>
      </w:r>
      <w:r w:rsidRPr="00092500">
        <w:rPr>
          <w:b/>
          <w:sz w:val="24"/>
          <w:szCs w:val="24"/>
          <w:lang w:eastAsia="ar-SA" w:bidi="ar-SA"/>
        </w:rPr>
        <w:t>объекты федерального значения</w:t>
      </w:r>
      <w:r w:rsidRPr="00092500">
        <w:rPr>
          <w:sz w:val="24"/>
          <w:szCs w:val="24"/>
          <w:lang w:eastAsia="ar-SA" w:bidi="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w:t>
      </w:r>
      <w:r>
        <w:rPr>
          <w:sz w:val="24"/>
          <w:szCs w:val="24"/>
          <w:lang w:eastAsia="ar-SA" w:bidi="ar-SA"/>
        </w:rPr>
        <w:t>Градостроительного</w:t>
      </w:r>
      <w:r w:rsidRPr="00092500">
        <w:rPr>
          <w:sz w:val="24"/>
          <w:szCs w:val="24"/>
          <w:lang w:eastAsia="ar-SA" w:bidi="ar-SA"/>
        </w:rPr>
        <w:t xml:space="preserve">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19) </w:t>
      </w:r>
      <w:r w:rsidRPr="00092500">
        <w:rPr>
          <w:b/>
          <w:sz w:val="24"/>
          <w:szCs w:val="24"/>
          <w:lang w:eastAsia="ar-SA" w:bidi="ar-SA"/>
        </w:rPr>
        <w:t>объекты регионального значения</w:t>
      </w:r>
      <w:r w:rsidRPr="00092500">
        <w:rPr>
          <w:sz w:val="24"/>
          <w:szCs w:val="24"/>
          <w:lang w:eastAsia="ar-SA" w:bidi="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w:t>
      </w:r>
      <w:r w:rsidR="00795728">
        <w:rPr>
          <w:sz w:val="24"/>
          <w:szCs w:val="24"/>
          <w:lang w:eastAsia="ar-SA" w:bidi="ar-SA"/>
        </w:rPr>
        <w:t>Градостроительного</w:t>
      </w:r>
      <w:r w:rsidRPr="00092500">
        <w:rPr>
          <w:sz w:val="24"/>
          <w:szCs w:val="24"/>
          <w:lang w:eastAsia="ar-SA" w:bidi="ar-SA"/>
        </w:rPr>
        <w:t xml:space="preserve"> </w:t>
      </w:r>
      <w:r w:rsidRPr="00092500">
        <w:rPr>
          <w:sz w:val="24"/>
          <w:szCs w:val="24"/>
          <w:lang w:eastAsia="ar-SA" w:bidi="ar-SA"/>
        </w:rPr>
        <w:lastRenderedPageBreak/>
        <w:t>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20) </w:t>
      </w:r>
      <w:r w:rsidRPr="00092500">
        <w:rPr>
          <w:b/>
          <w:sz w:val="24"/>
          <w:szCs w:val="24"/>
          <w:lang w:eastAsia="ar-SA" w:bidi="ar-SA"/>
        </w:rPr>
        <w:t>объекты местного значения</w:t>
      </w:r>
      <w:r w:rsidRPr="00092500">
        <w:rPr>
          <w:sz w:val="24"/>
          <w:szCs w:val="24"/>
          <w:lang w:eastAsia="ar-SA" w:bidi="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w:t>
      </w:r>
      <w:r w:rsidR="003800DC">
        <w:rPr>
          <w:sz w:val="24"/>
          <w:szCs w:val="24"/>
          <w:lang w:eastAsia="ar-SA" w:bidi="ar-SA"/>
        </w:rPr>
        <w:t>униципальных районов, поселений</w:t>
      </w:r>
      <w:r w:rsidRPr="00092500">
        <w:rPr>
          <w:sz w:val="24"/>
          <w:szCs w:val="24"/>
          <w:lang w:eastAsia="ar-SA" w:bidi="ar-SA"/>
        </w:rPr>
        <w:t xml:space="preserve">. Виды объектов местного значения муниципального района, поселения, в указанных в пункте 1 части 3 статьи 19 и пункте 1 части 5 статьи 23 </w:t>
      </w:r>
      <w:r>
        <w:rPr>
          <w:sz w:val="24"/>
          <w:szCs w:val="24"/>
          <w:lang w:eastAsia="ar-SA" w:bidi="ar-SA"/>
        </w:rPr>
        <w:t>Градостроительного</w:t>
      </w:r>
      <w:r w:rsidRPr="00092500">
        <w:rPr>
          <w:sz w:val="24"/>
          <w:szCs w:val="24"/>
          <w:lang w:eastAsia="ar-SA" w:bidi="ar-SA"/>
        </w:rPr>
        <w:t xml:space="preserve"> Кодекса областях, подлежащих отображению на схеме территориального планирования муниципального района, генеральном пла</w:t>
      </w:r>
      <w:r w:rsidR="003800DC">
        <w:rPr>
          <w:sz w:val="24"/>
          <w:szCs w:val="24"/>
          <w:lang w:eastAsia="ar-SA" w:bidi="ar-SA"/>
        </w:rPr>
        <w:t>не поселения</w:t>
      </w:r>
      <w:r w:rsidRPr="00092500">
        <w:rPr>
          <w:sz w:val="24"/>
          <w:szCs w:val="24"/>
          <w:lang w:eastAsia="ar-SA" w:bidi="ar-SA"/>
        </w:rPr>
        <w:t>, определяются законом субъекта Российской Федерации;</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21) </w:t>
      </w:r>
      <w:r w:rsidRPr="00092500">
        <w:rPr>
          <w:b/>
          <w:sz w:val="24"/>
          <w:szCs w:val="24"/>
          <w:lang w:eastAsia="ar-SA" w:bidi="ar-SA"/>
        </w:rPr>
        <w:t>парковка (парковочное место)</w:t>
      </w:r>
      <w:r w:rsidRPr="00092500">
        <w:rPr>
          <w:sz w:val="24"/>
          <w:szCs w:val="24"/>
          <w:lang w:eastAsia="ar-SA" w:bidi="ar-SA"/>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22) </w:t>
      </w:r>
      <w:r w:rsidRPr="00092500">
        <w:rPr>
          <w:b/>
          <w:sz w:val="24"/>
          <w:szCs w:val="24"/>
          <w:lang w:eastAsia="ar-SA" w:bidi="ar-SA"/>
        </w:rPr>
        <w:t>технический заказчик</w:t>
      </w:r>
      <w:r w:rsidRPr="00092500">
        <w:rPr>
          <w:sz w:val="24"/>
          <w:szCs w:val="24"/>
          <w:lang w:eastAsia="ar-SA" w:bidi="ar-SA"/>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w:t>
      </w:r>
      <w:r>
        <w:rPr>
          <w:sz w:val="24"/>
          <w:szCs w:val="24"/>
          <w:lang w:eastAsia="ar-SA" w:bidi="ar-SA"/>
        </w:rPr>
        <w:t>Градостроительного</w:t>
      </w:r>
      <w:r w:rsidRPr="00092500">
        <w:rPr>
          <w:sz w:val="24"/>
          <w:szCs w:val="24"/>
          <w:lang w:eastAsia="ar-SA" w:bidi="ar-SA"/>
        </w:rPr>
        <w:t xml:space="preserve"> Кодекса;</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23) </w:t>
      </w:r>
      <w:r w:rsidRPr="00092500">
        <w:rPr>
          <w:b/>
          <w:sz w:val="24"/>
          <w:szCs w:val="24"/>
          <w:lang w:eastAsia="ar-SA" w:bidi="ar-SA"/>
        </w:rPr>
        <w:t>программы комплексного развития систем коммунальной инфраструктуры поселения</w:t>
      </w:r>
      <w:r w:rsidRPr="00092500">
        <w:rPr>
          <w:sz w:val="24"/>
          <w:szCs w:val="24"/>
          <w:lang w:eastAsia="ar-SA" w:bidi="ar-SA"/>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w:t>
      </w:r>
      <w:r w:rsidR="003800DC">
        <w:rPr>
          <w:sz w:val="24"/>
          <w:szCs w:val="24"/>
          <w:lang w:eastAsia="ar-SA" w:bidi="ar-SA"/>
        </w:rPr>
        <w:t xml:space="preserve">льной инфраструктуры поселения </w:t>
      </w:r>
      <w:r w:rsidRPr="00092500">
        <w:rPr>
          <w:sz w:val="24"/>
          <w:szCs w:val="24"/>
          <w:lang w:eastAsia="ar-SA" w:bidi="ar-SA"/>
        </w:rPr>
        <w:t>разрабатываются и утверждаются органами мес</w:t>
      </w:r>
      <w:r w:rsidR="003800DC">
        <w:rPr>
          <w:sz w:val="24"/>
          <w:szCs w:val="24"/>
          <w:lang w:eastAsia="ar-SA" w:bidi="ar-SA"/>
        </w:rPr>
        <w:t xml:space="preserve">тного самоуправления поселения </w:t>
      </w:r>
      <w:r w:rsidRPr="00092500">
        <w:rPr>
          <w:sz w:val="24"/>
          <w:szCs w:val="24"/>
          <w:lang w:eastAsia="ar-SA" w:bidi="ar-SA"/>
        </w:rPr>
        <w:t xml:space="preserve">на основании утвержденных в порядке, установленном </w:t>
      </w:r>
      <w:r>
        <w:rPr>
          <w:sz w:val="24"/>
          <w:szCs w:val="24"/>
          <w:lang w:eastAsia="ar-SA" w:bidi="ar-SA"/>
        </w:rPr>
        <w:t>Градостроительным</w:t>
      </w:r>
      <w:r w:rsidRPr="00092500">
        <w:rPr>
          <w:sz w:val="24"/>
          <w:szCs w:val="24"/>
          <w:lang w:eastAsia="ar-SA" w:bidi="ar-SA"/>
        </w:rPr>
        <w:t xml:space="preserve"> Кодексом, гене</w:t>
      </w:r>
      <w:r w:rsidR="003800DC">
        <w:rPr>
          <w:sz w:val="24"/>
          <w:szCs w:val="24"/>
          <w:lang w:eastAsia="ar-SA" w:bidi="ar-SA"/>
        </w:rPr>
        <w:t xml:space="preserve">ральных планов таких поселения </w:t>
      </w:r>
      <w:r w:rsidRPr="00092500">
        <w:rPr>
          <w:sz w:val="24"/>
          <w:szCs w:val="24"/>
          <w:lang w:eastAsia="ar-SA" w:bidi="ar-SA"/>
        </w:rPr>
        <w:t xml:space="preserve">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w:t>
      </w:r>
      <w:r w:rsidRPr="00092500">
        <w:rPr>
          <w:sz w:val="24"/>
          <w:szCs w:val="24"/>
          <w:lang w:eastAsia="ar-SA" w:bidi="ar-SA"/>
        </w:rPr>
        <w:lastRenderedPageBreak/>
        <w:t>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24) </w:t>
      </w:r>
      <w:r w:rsidRPr="00092500">
        <w:rPr>
          <w:b/>
          <w:sz w:val="24"/>
          <w:szCs w:val="24"/>
          <w:lang w:eastAsia="ar-SA" w:bidi="ar-SA"/>
        </w:rPr>
        <w:t>система коммунальной инфраструктуры</w:t>
      </w:r>
      <w:r w:rsidRPr="00092500">
        <w:rPr>
          <w:sz w:val="24"/>
          <w:szCs w:val="24"/>
          <w:lang w:eastAsia="ar-SA" w:bidi="ar-SA"/>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25) </w:t>
      </w:r>
      <w:r w:rsidRPr="00092500">
        <w:rPr>
          <w:b/>
          <w:sz w:val="24"/>
          <w:szCs w:val="24"/>
          <w:lang w:eastAsia="ar-SA" w:bidi="ar-SA"/>
        </w:rPr>
        <w:t>транспортно-пересадочный узел</w:t>
      </w:r>
      <w:r w:rsidRPr="00092500">
        <w:rPr>
          <w:sz w:val="24"/>
          <w:szCs w:val="24"/>
          <w:lang w:eastAsia="ar-SA" w:bidi="ar-SA"/>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26) </w:t>
      </w:r>
      <w:r w:rsidRPr="00092500">
        <w:rPr>
          <w:b/>
          <w:sz w:val="24"/>
          <w:szCs w:val="24"/>
          <w:lang w:eastAsia="ar-SA" w:bidi="ar-SA"/>
        </w:rPr>
        <w:t>нормативы градостроительного проектирования</w:t>
      </w:r>
      <w:r w:rsidRPr="00092500">
        <w:rPr>
          <w:sz w:val="24"/>
          <w:szCs w:val="24"/>
          <w:lang w:eastAsia="ar-SA" w:bidi="ar-SA"/>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r>
        <w:rPr>
          <w:sz w:val="24"/>
          <w:szCs w:val="24"/>
          <w:lang w:eastAsia="ar-SA" w:bidi="ar-SA"/>
        </w:rPr>
        <w:t>Градостроительного</w:t>
      </w:r>
      <w:r w:rsidRPr="00092500">
        <w:rPr>
          <w:sz w:val="24"/>
          <w:szCs w:val="24"/>
          <w:lang w:eastAsia="ar-SA" w:bidi="ar-SA"/>
        </w:rPr>
        <w:t xml:space="preserve">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27) </w:t>
      </w:r>
      <w:r w:rsidRPr="00092500">
        <w:rPr>
          <w:b/>
          <w:sz w:val="24"/>
          <w:szCs w:val="24"/>
          <w:lang w:eastAsia="ar-SA" w:bidi="ar-SA"/>
        </w:rPr>
        <w:t>программы комплексного развития транспо</w:t>
      </w:r>
      <w:r>
        <w:rPr>
          <w:b/>
          <w:sz w:val="24"/>
          <w:szCs w:val="24"/>
          <w:lang w:eastAsia="ar-SA" w:bidi="ar-SA"/>
        </w:rPr>
        <w:t xml:space="preserve">ртной инфраструктуры поселения </w:t>
      </w:r>
      <w:r w:rsidRPr="00092500">
        <w:rPr>
          <w:sz w:val="24"/>
          <w:szCs w:val="24"/>
          <w:lang w:eastAsia="ar-SA" w:bidi="ar-SA"/>
        </w:rPr>
        <w:t>-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разрабатываются и утверждаются органами местного самоуправления поселени</w:t>
      </w:r>
      <w:r w:rsidR="003800DC">
        <w:rPr>
          <w:sz w:val="24"/>
          <w:szCs w:val="24"/>
          <w:lang w:eastAsia="ar-SA" w:bidi="ar-SA"/>
        </w:rPr>
        <w:t xml:space="preserve">я </w:t>
      </w:r>
      <w:r w:rsidRPr="00092500">
        <w:rPr>
          <w:sz w:val="24"/>
          <w:szCs w:val="24"/>
          <w:lang w:eastAsia="ar-SA" w:bidi="ar-SA"/>
        </w:rPr>
        <w:t xml:space="preserve">на основании утвержденных в порядке, установленном </w:t>
      </w:r>
      <w:r>
        <w:rPr>
          <w:sz w:val="24"/>
          <w:szCs w:val="24"/>
          <w:lang w:eastAsia="ar-SA" w:bidi="ar-SA"/>
        </w:rPr>
        <w:t>Градостроительным</w:t>
      </w:r>
      <w:r w:rsidRPr="00092500">
        <w:rPr>
          <w:sz w:val="24"/>
          <w:szCs w:val="24"/>
          <w:lang w:eastAsia="ar-SA" w:bidi="ar-SA"/>
        </w:rPr>
        <w:t xml:space="preserve"> Кодексом, генеральных планов поселения и должны обеспечивать сбалансированное, перспективное развитие транспо</w:t>
      </w:r>
      <w:r w:rsidR="003800DC">
        <w:rPr>
          <w:sz w:val="24"/>
          <w:szCs w:val="24"/>
          <w:lang w:eastAsia="ar-SA" w:bidi="ar-SA"/>
        </w:rPr>
        <w:t xml:space="preserve">ртной инфраструктуры поселения </w:t>
      </w:r>
      <w:r w:rsidRPr="00092500">
        <w:rPr>
          <w:sz w:val="24"/>
          <w:szCs w:val="24"/>
          <w:lang w:eastAsia="ar-SA" w:bidi="ar-SA"/>
        </w:rPr>
        <w:t>в соответствии с потребностями в строительстве, реконструкции объектов транспортной инфраструктуры местного значения;</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28) </w:t>
      </w:r>
      <w:r w:rsidRPr="00092500">
        <w:rPr>
          <w:b/>
          <w:sz w:val="24"/>
          <w:szCs w:val="24"/>
          <w:lang w:eastAsia="ar-SA" w:bidi="ar-SA"/>
        </w:rPr>
        <w:t>программы комплексного развития социа</w:t>
      </w:r>
      <w:r>
        <w:rPr>
          <w:b/>
          <w:sz w:val="24"/>
          <w:szCs w:val="24"/>
          <w:lang w:eastAsia="ar-SA" w:bidi="ar-SA"/>
        </w:rPr>
        <w:t xml:space="preserve">льной инфраструктуры поселения </w:t>
      </w:r>
      <w:r w:rsidRPr="00092500">
        <w:rPr>
          <w:sz w:val="24"/>
          <w:szCs w:val="24"/>
          <w:lang w:eastAsia="ar-SA" w:bidi="ar-SA"/>
        </w:rPr>
        <w:t>-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w:t>
      </w:r>
      <w:r w:rsidR="003800DC">
        <w:rPr>
          <w:sz w:val="24"/>
          <w:szCs w:val="24"/>
          <w:lang w:eastAsia="ar-SA" w:bidi="ar-SA"/>
        </w:rPr>
        <w:t xml:space="preserve">льной инфраструктуры поселения </w:t>
      </w:r>
      <w:r w:rsidRPr="00092500">
        <w:rPr>
          <w:sz w:val="24"/>
          <w:szCs w:val="24"/>
          <w:lang w:eastAsia="ar-SA" w:bidi="ar-SA"/>
        </w:rPr>
        <w:t>разрабатываются и утверждаются органами мес</w:t>
      </w:r>
      <w:r w:rsidR="003800DC">
        <w:rPr>
          <w:sz w:val="24"/>
          <w:szCs w:val="24"/>
          <w:lang w:eastAsia="ar-SA" w:bidi="ar-SA"/>
        </w:rPr>
        <w:t xml:space="preserve">тного самоуправления поселения </w:t>
      </w:r>
      <w:r w:rsidRPr="00092500">
        <w:rPr>
          <w:sz w:val="24"/>
          <w:szCs w:val="24"/>
          <w:lang w:eastAsia="ar-SA" w:bidi="ar-SA"/>
        </w:rPr>
        <w:t xml:space="preserve">на основании утвержденных в порядке, установленном </w:t>
      </w:r>
      <w:r w:rsidR="00795728">
        <w:rPr>
          <w:sz w:val="24"/>
          <w:szCs w:val="24"/>
          <w:lang w:eastAsia="ar-SA" w:bidi="ar-SA"/>
        </w:rPr>
        <w:t>Градостроительным</w:t>
      </w:r>
      <w:r w:rsidRPr="00092500">
        <w:rPr>
          <w:sz w:val="24"/>
          <w:szCs w:val="24"/>
          <w:lang w:eastAsia="ar-SA" w:bidi="ar-SA"/>
        </w:rPr>
        <w:t xml:space="preserve"> Кодексом, генеральных планов поселения и должны обеспечивать сбалансированное,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lastRenderedPageBreak/>
        <w:t xml:space="preserve">29) </w:t>
      </w:r>
      <w:r w:rsidRPr="00092500">
        <w:rPr>
          <w:b/>
          <w:sz w:val="24"/>
          <w:szCs w:val="24"/>
          <w:lang w:eastAsia="ar-SA" w:bidi="ar-SA"/>
        </w:rPr>
        <w:t>машино-место</w:t>
      </w:r>
      <w:r w:rsidRPr="00092500">
        <w:rPr>
          <w:sz w:val="24"/>
          <w:szCs w:val="24"/>
          <w:lang w:eastAsia="ar-SA" w:bidi="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30) </w:t>
      </w:r>
      <w:r w:rsidRPr="00092500">
        <w:rPr>
          <w:b/>
          <w:sz w:val="24"/>
          <w:szCs w:val="24"/>
          <w:lang w:eastAsia="ar-SA" w:bidi="ar-SA"/>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w:t>
      </w:r>
      <w:r w:rsidRPr="00092500">
        <w:rPr>
          <w:sz w:val="24"/>
          <w:szCs w:val="24"/>
          <w:lang w:eastAsia="ar-SA" w:bidi="ar-SA"/>
        </w:rPr>
        <w:t xml:space="preserve"> - сумма денежных средств, необходимая для строительства, реконструкции, капитального ремонта, сноса объектов капитального строительства, проведения работ по сохранению объектов культурного наследия;</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3</w:t>
      </w:r>
      <w:r>
        <w:rPr>
          <w:sz w:val="24"/>
          <w:szCs w:val="24"/>
          <w:lang w:eastAsia="ar-SA" w:bidi="ar-SA"/>
        </w:rPr>
        <w:t>1</w:t>
      </w:r>
      <w:r w:rsidRPr="00092500">
        <w:rPr>
          <w:sz w:val="24"/>
          <w:szCs w:val="24"/>
          <w:lang w:eastAsia="ar-SA" w:bidi="ar-SA"/>
        </w:rPr>
        <w:t xml:space="preserve">) </w:t>
      </w:r>
      <w:r w:rsidRPr="00092500">
        <w:rPr>
          <w:b/>
          <w:sz w:val="24"/>
          <w:szCs w:val="24"/>
          <w:lang w:eastAsia="ar-SA" w:bidi="ar-SA"/>
        </w:rPr>
        <w:t>деятельность по комплексному и устойчивому развитию территории</w:t>
      </w:r>
      <w:r w:rsidRPr="00092500">
        <w:rPr>
          <w:sz w:val="24"/>
          <w:szCs w:val="24"/>
          <w:lang w:eastAsia="ar-SA" w:bidi="ar-SA"/>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3</w:t>
      </w:r>
      <w:r>
        <w:rPr>
          <w:sz w:val="24"/>
          <w:szCs w:val="24"/>
          <w:lang w:eastAsia="ar-SA" w:bidi="ar-SA"/>
        </w:rPr>
        <w:t>2</w:t>
      </w:r>
      <w:r w:rsidRPr="00092500">
        <w:rPr>
          <w:sz w:val="24"/>
          <w:szCs w:val="24"/>
          <w:lang w:eastAsia="ar-SA" w:bidi="ar-SA"/>
        </w:rPr>
        <w:t xml:space="preserve">) </w:t>
      </w:r>
      <w:r w:rsidRPr="00092500">
        <w:rPr>
          <w:b/>
          <w:sz w:val="24"/>
          <w:szCs w:val="24"/>
          <w:lang w:eastAsia="ar-SA" w:bidi="ar-SA"/>
        </w:rPr>
        <w:t>элемент планировочной структуры</w:t>
      </w:r>
      <w:r w:rsidRPr="00092500">
        <w:rPr>
          <w:sz w:val="24"/>
          <w:szCs w:val="24"/>
          <w:lang w:eastAsia="ar-SA" w:bidi="ar-SA"/>
        </w:rPr>
        <w:t xml:space="preserve"> - часть территории поселения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3</w:t>
      </w:r>
      <w:r>
        <w:rPr>
          <w:sz w:val="24"/>
          <w:szCs w:val="24"/>
          <w:lang w:eastAsia="ar-SA" w:bidi="ar-SA"/>
        </w:rPr>
        <w:t>3</w:t>
      </w:r>
      <w:r w:rsidRPr="00092500">
        <w:rPr>
          <w:sz w:val="24"/>
          <w:szCs w:val="24"/>
          <w:lang w:eastAsia="ar-SA" w:bidi="ar-SA"/>
        </w:rPr>
        <w:t xml:space="preserve">) </w:t>
      </w:r>
      <w:r w:rsidRPr="00092500">
        <w:rPr>
          <w:b/>
          <w:sz w:val="24"/>
          <w:szCs w:val="24"/>
          <w:lang w:eastAsia="ar-SA" w:bidi="ar-SA"/>
        </w:rPr>
        <w:t>благоустройство территории</w:t>
      </w:r>
      <w:r w:rsidRPr="00092500">
        <w:rPr>
          <w:sz w:val="24"/>
          <w:szCs w:val="24"/>
          <w:lang w:eastAsia="ar-SA" w:bidi="ar-SA"/>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3</w:t>
      </w:r>
      <w:r>
        <w:rPr>
          <w:sz w:val="24"/>
          <w:szCs w:val="24"/>
          <w:lang w:eastAsia="ar-SA" w:bidi="ar-SA"/>
        </w:rPr>
        <w:t>4</w:t>
      </w:r>
      <w:r w:rsidRPr="00092500">
        <w:rPr>
          <w:sz w:val="24"/>
          <w:szCs w:val="24"/>
          <w:lang w:eastAsia="ar-SA" w:bidi="ar-SA"/>
        </w:rPr>
        <w:t xml:space="preserve">) </w:t>
      </w:r>
      <w:r w:rsidRPr="00092500">
        <w:rPr>
          <w:b/>
          <w:sz w:val="24"/>
          <w:szCs w:val="24"/>
          <w:lang w:eastAsia="ar-SA" w:bidi="ar-SA"/>
        </w:rPr>
        <w:t>прилегающая территория</w:t>
      </w:r>
      <w:r w:rsidRPr="00092500">
        <w:rPr>
          <w:sz w:val="24"/>
          <w:szCs w:val="24"/>
          <w:lang w:eastAsia="ar-SA" w:bidi="ar-SA"/>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3</w:t>
      </w:r>
      <w:r>
        <w:rPr>
          <w:sz w:val="24"/>
          <w:szCs w:val="24"/>
          <w:lang w:eastAsia="ar-SA" w:bidi="ar-SA"/>
        </w:rPr>
        <w:t>5</w:t>
      </w:r>
      <w:r w:rsidRPr="00092500">
        <w:rPr>
          <w:sz w:val="24"/>
          <w:szCs w:val="24"/>
          <w:lang w:eastAsia="ar-SA" w:bidi="ar-SA"/>
        </w:rPr>
        <w:t xml:space="preserve">) </w:t>
      </w:r>
      <w:r w:rsidRPr="00092500">
        <w:rPr>
          <w:b/>
          <w:sz w:val="24"/>
          <w:szCs w:val="24"/>
          <w:lang w:eastAsia="ar-SA" w:bidi="ar-SA"/>
        </w:rPr>
        <w:t>элементы благоустройства</w:t>
      </w:r>
      <w:r w:rsidRPr="00092500">
        <w:rPr>
          <w:sz w:val="24"/>
          <w:szCs w:val="24"/>
          <w:lang w:eastAsia="ar-SA" w:bidi="ar-SA"/>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231A0" w:rsidRPr="007231A0" w:rsidRDefault="00092500" w:rsidP="00092500">
      <w:pPr>
        <w:widowControl/>
        <w:suppressAutoHyphens/>
        <w:autoSpaceDN/>
        <w:ind w:firstLine="540"/>
        <w:jc w:val="both"/>
        <w:rPr>
          <w:sz w:val="24"/>
          <w:szCs w:val="24"/>
          <w:lang w:eastAsia="ar-SA" w:bidi="ar-SA"/>
        </w:rPr>
      </w:pPr>
      <w:r w:rsidRPr="00092500">
        <w:rPr>
          <w:sz w:val="24"/>
          <w:szCs w:val="24"/>
          <w:lang w:eastAsia="ar-SA" w:bidi="ar-SA"/>
        </w:rPr>
        <w:t>3</w:t>
      </w:r>
      <w:r>
        <w:rPr>
          <w:sz w:val="24"/>
          <w:szCs w:val="24"/>
          <w:lang w:eastAsia="ar-SA" w:bidi="ar-SA"/>
        </w:rPr>
        <w:t>6</w:t>
      </w:r>
      <w:r w:rsidRPr="00092500">
        <w:rPr>
          <w:sz w:val="24"/>
          <w:szCs w:val="24"/>
          <w:lang w:eastAsia="ar-SA" w:bidi="ar-SA"/>
        </w:rPr>
        <w:t xml:space="preserve">) </w:t>
      </w:r>
      <w:r w:rsidRPr="00092500">
        <w:rPr>
          <w:b/>
          <w:sz w:val="24"/>
          <w:szCs w:val="24"/>
          <w:lang w:eastAsia="ar-SA" w:bidi="ar-SA"/>
        </w:rPr>
        <w:t>объект индивидуального жилищного строительства</w:t>
      </w:r>
      <w:r w:rsidRPr="00092500">
        <w:rPr>
          <w:sz w:val="24"/>
          <w:szCs w:val="24"/>
          <w:lang w:eastAsia="ar-SA" w:bidi="ar-SA"/>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w:t>
      </w:r>
      <w:r w:rsidR="00A608BE">
        <w:rPr>
          <w:sz w:val="24"/>
          <w:szCs w:val="24"/>
          <w:lang w:eastAsia="ar-SA" w:bidi="ar-SA"/>
        </w:rPr>
        <w:t>«</w:t>
      </w:r>
      <w:r w:rsidRPr="00092500">
        <w:rPr>
          <w:sz w:val="24"/>
          <w:szCs w:val="24"/>
          <w:lang w:eastAsia="ar-SA" w:bidi="ar-SA"/>
        </w:rPr>
        <w:t>объект индивидуального жилищного строительства</w:t>
      </w:r>
      <w:r w:rsidR="00A608BE">
        <w:rPr>
          <w:sz w:val="24"/>
          <w:szCs w:val="24"/>
          <w:lang w:eastAsia="ar-SA" w:bidi="ar-SA"/>
        </w:rPr>
        <w:t>»</w:t>
      </w:r>
      <w:r w:rsidRPr="00092500">
        <w:rPr>
          <w:sz w:val="24"/>
          <w:szCs w:val="24"/>
          <w:lang w:eastAsia="ar-SA" w:bidi="ar-SA"/>
        </w:rPr>
        <w:t xml:space="preserve">, </w:t>
      </w:r>
      <w:r w:rsidR="00A608BE">
        <w:rPr>
          <w:sz w:val="24"/>
          <w:szCs w:val="24"/>
          <w:lang w:eastAsia="ar-SA" w:bidi="ar-SA"/>
        </w:rPr>
        <w:t>«</w:t>
      </w:r>
      <w:r w:rsidRPr="00092500">
        <w:rPr>
          <w:sz w:val="24"/>
          <w:szCs w:val="24"/>
          <w:lang w:eastAsia="ar-SA" w:bidi="ar-SA"/>
        </w:rPr>
        <w:t>жилой дом</w:t>
      </w:r>
      <w:r w:rsidR="00A608BE">
        <w:rPr>
          <w:sz w:val="24"/>
          <w:szCs w:val="24"/>
          <w:lang w:eastAsia="ar-SA" w:bidi="ar-SA"/>
        </w:rPr>
        <w:t>»</w:t>
      </w:r>
      <w:r w:rsidRPr="00092500">
        <w:rPr>
          <w:sz w:val="24"/>
          <w:szCs w:val="24"/>
          <w:lang w:eastAsia="ar-SA" w:bidi="ar-SA"/>
        </w:rPr>
        <w:t xml:space="preserve"> и </w:t>
      </w:r>
      <w:r w:rsidR="00A608BE">
        <w:rPr>
          <w:sz w:val="24"/>
          <w:szCs w:val="24"/>
          <w:lang w:eastAsia="ar-SA" w:bidi="ar-SA"/>
        </w:rPr>
        <w:t>«</w:t>
      </w:r>
      <w:r w:rsidRPr="00092500">
        <w:rPr>
          <w:sz w:val="24"/>
          <w:szCs w:val="24"/>
          <w:lang w:eastAsia="ar-SA" w:bidi="ar-SA"/>
        </w:rPr>
        <w:t>индивидуальный жилой дом</w:t>
      </w:r>
      <w:r w:rsidR="00A608BE">
        <w:rPr>
          <w:sz w:val="24"/>
          <w:szCs w:val="24"/>
          <w:lang w:eastAsia="ar-SA" w:bidi="ar-SA"/>
        </w:rPr>
        <w:t>»</w:t>
      </w:r>
      <w:r w:rsidRPr="00092500">
        <w:rPr>
          <w:sz w:val="24"/>
          <w:szCs w:val="24"/>
          <w:lang w:eastAsia="ar-SA" w:bidi="ar-SA"/>
        </w:rPr>
        <w:t xml:space="preserve"> применяются в </w:t>
      </w:r>
      <w:r w:rsidR="00795728">
        <w:rPr>
          <w:sz w:val="24"/>
          <w:szCs w:val="24"/>
          <w:lang w:eastAsia="ar-SA" w:bidi="ar-SA"/>
        </w:rPr>
        <w:t>Градостроительном</w:t>
      </w:r>
      <w:r w:rsidRPr="00092500">
        <w:rPr>
          <w:sz w:val="24"/>
          <w:szCs w:val="24"/>
          <w:lang w:eastAsia="ar-SA" w:bidi="ar-SA"/>
        </w:rPr>
        <w:t xml:space="preserve">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Pr>
          <w:sz w:val="24"/>
          <w:szCs w:val="24"/>
          <w:lang w:eastAsia="ar-SA" w:bidi="ar-SA"/>
        </w:rPr>
        <w:t>Градостроительным</w:t>
      </w:r>
      <w:r w:rsidRPr="00092500">
        <w:rPr>
          <w:sz w:val="24"/>
          <w:szCs w:val="24"/>
          <w:lang w:eastAsia="ar-SA" w:bidi="ar-SA"/>
        </w:rPr>
        <w:t xml:space="preserve">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7231A0" w:rsidRPr="007231A0" w:rsidRDefault="007231A0" w:rsidP="007231A0">
      <w:pPr>
        <w:keepNext/>
        <w:widowControl/>
        <w:suppressAutoHyphens/>
        <w:autoSpaceDE/>
        <w:autoSpaceDN/>
        <w:spacing w:before="120"/>
        <w:outlineLvl w:val="2"/>
        <w:rPr>
          <w:b/>
          <w:bCs/>
          <w:sz w:val="24"/>
          <w:szCs w:val="26"/>
          <w:lang w:eastAsia="ar-SA" w:bidi="ar-SA"/>
        </w:rPr>
      </w:pPr>
      <w:bookmarkStart w:id="7" w:name="_Toc532807765"/>
      <w:r w:rsidRPr="007231A0">
        <w:rPr>
          <w:b/>
          <w:bCs/>
          <w:sz w:val="24"/>
          <w:szCs w:val="26"/>
          <w:lang w:eastAsia="ar-SA" w:bidi="ar-SA"/>
        </w:rPr>
        <w:lastRenderedPageBreak/>
        <w:t>Статья 2. Правила землепользования и застройки</w:t>
      </w:r>
      <w:bookmarkEnd w:id="7"/>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1. Правила землепользования и застройки разрабатываются в целях:</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2) создания условий для планировки территорий муниципальных образований;</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2. Правила землепользования и застройки включают в себя:</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1) порядок их применения и внесения изменений в указанные правила;</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2) карту градостроительного зонирования;</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3) градостроительные регламенты.</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3. Порядок применения правил землепользования и застройки и внесения в них изменений включает в себя положения:</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1) о регулировании землепользования и застройки органами местного самоуправления;</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3) о подготовке документации по планировке территории органами местного самоуправления;</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4) о проведении общественных обсуждений или публичных слушаний по вопросам землепользования и застройки;</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5) о внесении изменений в правила землепользования и застройки;</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6) о регулировании иных вопросов землепользования и застройки.</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5.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1) виды разрешенного использования земельных участков и объектов капитального строительства;</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lastRenderedPageBreak/>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w:t>
      </w:r>
      <w:r w:rsidR="003800DC">
        <w:rPr>
          <w:sz w:val="24"/>
          <w:szCs w:val="24"/>
          <w:lang w:eastAsia="ar-SA" w:bidi="ar-SA"/>
        </w:rPr>
        <w:t xml:space="preserve">тного самоуправления поселения </w:t>
      </w:r>
      <w:r w:rsidRPr="00092500">
        <w:rPr>
          <w:sz w:val="24"/>
          <w:szCs w:val="24"/>
          <w:lang w:eastAsia="ar-SA" w:bidi="ar-SA"/>
        </w:rPr>
        <w:t>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7. Утвержденные правила землепользования и застройки поселения,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приаэродромной территории).</w:t>
      </w:r>
    </w:p>
    <w:p w:rsid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542D5B" w:rsidRPr="00542D5B" w:rsidRDefault="00542D5B" w:rsidP="00542D5B">
      <w:pPr>
        <w:keepNext/>
        <w:widowControl/>
        <w:suppressAutoHyphens/>
        <w:autoSpaceDE/>
        <w:autoSpaceDN/>
        <w:spacing w:before="120"/>
        <w:outlineLvl w:val="2"/>
        <w:rPr>
          <w:b/>
          <w:bCs/>
          <w:sz w:val="24"/>
          <w:szCs w:val="26"/>
          <w:lang w:eastAsia="ar-SA" w:bidi="ar-SA"/>
        </w:rPr>
      </w:pPr>
      <w:bookmarkStart w:id="8" w:name="_Toc532807766"/>
      <w:r w:rsidRPr="00542D5B">
        <w:rPr>
          <w:b/>
          <w:bCs/>
          <w:sz w:val="24"/>
          <w:szCs w:val="26"/>
          <w:lang w:eastAsia="ar-SA" w:bidi="ar-SA"/>
        </w:rPr>
        <w:t>Статья 3. Содержание настоящих Правил</w:t>
      </w:r>
      <w:bookmarkEnd w:id="8"/>
    </w:p>
    <w:p w:rsidR="00542D5B" w:rsidRPr="00542D5B" w:rsidRDefault="00542D5B" w:rsidP="00542D5B">
      <w:pPr>
        <w:widowControl/>
        <w:suppressAutoHyphens/>
        <w:autoSpaceDN/>
        <w:ind w:firstLine="540"/>
        <w:jc w:val="both"/>
        <w:rPr>
          <w:sz w:val="24"/>
          <w:szCs w:val="24"/>
          <w:lang w:eastAsia="ar-SA" w:bidi="ar-SA"/>
        </w:rPr>
      </w:pPr>
      <w:r w:rsidRPr="00542D5B">
        <w:rPr>
          <w:sz w:val="24"/>
          <w:szCs w:val="24"/>
          <w:lang w:eastAsia="ar-SA" w:bidi="ar-SA"/>
        </w:rPr>
        <w:t>Настоящие правила включают в себя два раздела:</w:t>
      </w:r>
    </w:p>
    <w:p w:rsidR="00542D5B" w:rsidRPr="00542D5B" w:rsidRDefault="00542D5B" w:rsidP="00542D5B">
      <w:pPr>
        <w:widowControl/>
        <w:suppressAutoHyphens/>
        <w:autoSpaceDN/>
        <w:ind w:firstLine="540"/>
        <w:jc w:val="both"/>
        <w:rPr>
          <w:sz w:val="24"/>
          <w:szCs w:val="24"/>
          <w:lang w:eastAsia="ar-SA" w:bidi="ar-SA"/>
        </w:rPr>
      </w:pPr>
      <w:r w:rsidRPr="00542D5B">
        <w:rPr>
          <w:sz w:val="24"/>
          <w:szCs w:val="24"/>
          <w:lang w:eastAsia="ar-SA" w:bidi="ar-SA"/>
        </w:rPr>
        <w:t xml:space="preserve">1. Порядок регулирования землепользования и застройки на основе градостроительного зонирования территории </w:t>
      </w:r>
      <w:r w:rsidR="00A50BD1">
        <w:rPr>
          <w:sz w:val="24"/>
          <w:szCs w:val="24"/>
          <w:lang w:eastAsia="ar-SA" w:bidi="ar-SA"/>
        </w:rPr>
        <w:t>МО «</w:t>
      </w:r>
      <w:r w:rsidR="00EA55DB">
        <w:rPr>
          <w:sz w:val="24"/>
          <w:szCs w:val="24"/>
          <w:lang w:eastAsia="ar-SA" w:bidi="ar-SA"/>
        </w:rPr>
        <w:t>Игринское</w:t>
      </w:r>
      <w:r w:rsidR="00A50BD1">
        <w:rPr>
          <w:sz w:val="24"/>
          <w:szCs w:val="24"/>
          <w:lang w:eastAsia="ar-SA" w:bidi="ar-SA"/>
        </w:rPr>
        <w:t xml:space="preserve">» </w:t>
      </w:r>
      <w:r w:rsidR="00EA55DB">
        <w:rPr>
          <w:sz w:val="24"/>
          <w:szCs w:val="24"/>
          <w:lang w:eastAsia="ar-SA" w:bidi="ar-SA"/>
        </w:rPr>
        <w:t>Игринского</w:t>
      </w:r>
      <w:r w:rsidRPr="00542D5B">
        <w:rPr>
          <w:sz w:val="24"/>
          <w:szCs w:val="24"/>
          <w:lang w:eastAsia="ar-SA" w:bidi="ar-SA"/>
        </w:rPr>
        <w:t xml:space="preserve"> района Удмуртской Республики.</w:t>
      </w:r>
    </w:p>
    <w:p w:rsidR="00542D5B" w:rsidRPr="00542D5B" w:rsidRDefault="00542D5B" w:rsidP="00542D5B">
      <w:pPr>
        <w:widowControl/>
        <w:suppressAutoHyphens/>
        <w:autoSpaceDN/>
        <w:ind w:firstLine="540"/>
        <w:jc w:val="both"/>
        <w:rPr>
          <w:sz w:val="24"/>
          <w:szCs w:val="24"/>
          <w:lang w:eastAsia="ar-SA" w:bidi="ar-SA"/>
        </w:rPr>
      </w:pPr>
      <w:r w:rsidRPr="00542D5B">
        <w:rPr>
          <w:sz w:val="24"/>
          <w:szCs w:val="24"/>
          <w:lang w:eastAsia="ar-SA" w:bidi="ar-SA"/>
        </w:rPr>
        <w:t>2. Картографические документы и градостроительные регламенты.</w:t>
      </w:r>
    </w:p>
    <w:p w:rsidR="00542D5B" w:rsidRPr="00542D5B" w:rsidRDefault="00542D5B" w:rsidP="00542D5B">
      <w:pPr>
        <w:widowControl/>
        <w:suppressAutoHyphens/>
        <w:autoSpaceDN/>
        <w:ind w:firstLine="540"/>
        <w:jc w:val="both"/>
        <w:rPr>
          <w:sz w:val="24"/>
          <w:szCs w:val="24"/>
          <w:lang w:eastAsia="ar-SA" w:bidi="ar-SA"/>
        </w:rPr>
      </w:pPr>
      <w:r w:rsidRPr="00542D5B">
        <w:rPr>
          <w:b/>
          <w:sz w:val="24"/>
          <w:szCs w:val="24"/>
          <w:lang w:eastAsia="ar-SA" w:bidi="ar-SA"/>
        </w:rPr>
        <w:t>Раздел I</w:t>
      </w:r>
      <w:r w:rsidRPr="00542D5B">
        <w:rPr>
          <w:sz w:val="24"/>
          <w:szCs w:val="24"/>
          <w:lang w:eastAsia="ar-SA" w:bidi="ar-SA"/>
        </w:rPr>
        <w:t xml:space="preserve"> настоящих Правил – «Порядок регулирования землепользования и застройки на основе градостроительного зонирования территории </w:t>
      </w:r>
      <w:r w:rsidR="00A50BD1">
        <w:rPr>
          <w:sz w:val="24"/>
          <w:szCs w:val="24"/>
          <w:lang w:eastAsia="ar-SA" w:bidi="ar-SA"/>
        </w:rPr>
        <w:t>МО «</w:t>
      </w:r>
      <w:r w:rsidR="00EA55DB">
        <w:rPr>
          <w:sz w:val="24"/>
          <w:szCs w:val="24"/>
          <w:lang w:eastAsia="ar-SA" w:bidi="ar-SA"/>
        </w:rPr>
        <w:t>Игринское</w:t>
      </w:r>
      <w:r w:rsidR="00745379">
        <w:rPr>
          <w:sz w:val="24"/>
          <w:szCs w:val="24"/>
          <w:lang w:eastAsia="ar-SA" w:bidi="ar-SA"/>
        </w:rPr>
        <w:t>»</w:t>
      </w:r>
      <w:r w:rsidRPr="00542D5B">
        <w:rPr>
          <w:sz w:val="24"/>
          <w:szCs w:val="24"/>
          <w:lang w:eastAsia="ar-SA" w:bidi="ar-SA"/>
        </w:rPr>
        <w:t xml:space="preserve"> </w:t>
      </w:r>
      <w:r w:rsidR="00EA55DB">
        <w:rPr>
          <w:sz w:val="24"/>
          <w:szCs w:val="24"/>
          <w:lang w:eastAsia="ar-SA" w:bidi="ar-SA"/>
        </w:rPr>
        <w:t>Игринского</w:t>
      </w:r>
      <w:r w:rsidRPr="00542D5B">
        <w:rPr>
          <w:sz w:val="24"/>
          <w:szCs w:val="24"/>
          <w:lang w:eastAsia="ar-SA" w:bidi="ar-SA"/>
        </w:rPr>
        <w:t xml:space="preserve"> района Удмуртской Республики представлен в форме текста правовых и процедурных норм, регламентирующих:</w:t>
      </w:r>
    </w:p>
    <w:p w:rsidR="00542D5B" w:rsidRPr="00542D5B" w:rsidRDefault="00542D5B" w:rsidP="00542D5B">
      <w:pPr>
        <w:widowControl/>
        <w:suppressAutoHyphens/>
        <w:autoSpaceDN/>
        <w:ind w:firstLine="540"/>
        <w:jc w:val="both"/>
        <w:rPr>
          <w:sz w:val="24"/>
          <w:szCs w:val="24"/>
          <w:lang w:eastAsia="ar-SA" w:bidi="ar-SA"/>
        </w:rPr>
      </w:pPr>
      <w:r w:rsidRPr="00542D5B">
        <w:rPr>
          <w:sz w:val="24"/>
          <w:szCs w:val="24"/>
          <w:lang w:eastAsia="ar-SA" w:bidi="ar-SA"/>
        </w:rPr>
        <w:t>- полномочия и порядок деятельности органов местного самоуправления по созданию и применению системы регулирования землепользования и застройки на основе градостроительного зонирования территории;</w:t>
      </w:r>
    </w:p>
    <w:p w:rsidR="00542D5B" w:rsidRPr="00542D5B" w:rsidRDefault="00542D5B" w:rsidP="00542D5B">
      <w:pPr>
        <w:widowControl/>
        <w:suppressAutoHyphens/>
        <w:autoSpaceDN/>
        <w:ind w:firstLine="540"/>
        <w:jc w:val="both"/>
        <w:rPr>
          <w:sz w:val="24"/>
          <w:szCs w:val="24"/>
          <w:lang w:eastAsia="ar-SA" w:bidi="ar-SA"/>
        </w:rPr>
      </w:pPr>
      <w:r w:rsidRPr="00542D5B">
        <w:rPr>
          <w:sz w:val="24"/>
          <w:szCs w:val="24"/>
          <w:lang w:eastAsia="ar-SA" w:bidi="ar-SA"/>
        </w:rPr>
        <w:t>- права и обязанности физических и юридических лиц по использованию и строительному изменению недвижимости;</w:t>
      </w:r>
    </w:p>
    <w:p w:rsidR="00542D5B" w:rsidRDefault="00542D5B" w:rsidP="00542D5B">
      <w:pPr>
        <w:widowControl/>
        <w:suppressAutoHyphens/>
        <w:autoSpaceDN/>
        <w:ind w:firstLine="540"/>
        <w:jc w:val="both"/>
        <w:rPr>
          <w:sz w:val="24"/>
          <w:szCs w:val="24"/>
          <w:lang w:eastAsia="ar-SA" w:bidi="ar-SA"/>
        </w:rPr>
      </w:pPr>
      <w:r w:rsidRPr="00542D5B">
        <w:rPr>
          <w:b/>
          <w:sz w:val="24"/>
          <w:szCs w:val="24"/>
          <w:lang w:eastAsia="ar-SA" w:bidi="ar-SA"/>
        </w:rPr>
        <w:t>Раздел II</w:t>
      </w:r>
      <w:r w:rsidRPr="00542D5B">
        <w:rPr>
          <w:sz w:val="24"/>
          <w:szCs w:val="24"/>
          <w:lang w:eastAsia="ar-SA" w:bidi="ar-SA"/>
        </w:rPr>
        <w:t xml:space="preserve"> настоящих Правил – «Картографические документы и градостроительные регламенты» содержит картографические документы и описание градостроительных регламентов по видам разрешенного использования недвижимости и предельным значениям параметров разрешенного изменения недвижимости.</w:t>
      </w:r>
    </w:p>
    <w:p w:rsidR="00A12790" w:rsidRPr="007231A0" w:rsidRDefault="00A12790" w:rsidP="00A12790">
      <w:pPr>
        <w:keepNext/>
        <w:widowControl/>
        <w:suppressAutoHyphens/>
        <w:autoSpaceDE/>
        <w:autoSpaceDN/>
        <w:spacing w:before="120"/>
        <w:outlineLvl w:val="2"/>
        <w:rPr>
          <w:b/>
          <w:bCs/>
          <w:sz w:val="24"/>
          <w:szCs w:val="26"/>
          <w:lang w:eastAsia="ar-SA" w:bidi="ar-SA"/>
        </w:rPr>
      </w:pPr>
      <w:bookmarkStart w:id="9" w:name="_Toc532807767"/>
      <w:r w:rsidRPr="007231A0">
        <w:rPr>
          <w:b/>
          <w:bCs/>
          <w:sz w:val="24"/>
          <w:szCs w:val="26"/>
          <w:lang w:eastAsia="ar-SA" w:bidi="ar-SA"/>
        </w:rPr>
        <w:lastRenderedPageBreak/>
        <w:t>Статья 4. Открытость и доступность информации о землепользовании и застройке</w:t>
      </w:r>
      <w:bookmarkEnd w:id="9"/>
    </w:p>
    <w:p w:rsidR="00A12790" w:rsidRPr="007231A0" w:rsidRDefault="00A12790" w:rsidP="00A12790">
      <w:pPr>
        <w:widowControl/>
        <w:suppressAutoHyphens/>
        <w:autoSpaceDN/>
        <w:ind w:firstLine="540"/>
        <w:jc w:val="both"/>
        <w:rPr>
          <w:sz w:val="24"/>
          <w:szCs w:val="24"/>
          <w:lang w:eastAsia="ar-SA" w:bidi="ar-SA"/>
        </w:rPr>
      </w:pPr>
      <w:r w:rsidRPr="007231A0">
        <w:rPr>
          <w:sz w:val="24"/>
          <w:szCs w:val="24"/>
          <w:lang w:eastAsia="ar-SA" w:bidi="ar-SA"/>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A12790" w:rsidRPr="007231A0" w:rsidRDefault="00A12790" w:rsidP="00A12790">
      <w:pPr>
        <w:widowControl/>
        <w:suppressAutoHyphens/>
        <w:autoSpaceDN/>
        <w:ind w:firstLine="540"/>
        <w:jc w:val="both"/>
        <w:rPr>
          <w:sz w:val="24"/>
          <w:szCs w:val="24"/>
          <w:lang w:eastAsia="ar-SA" w:bidi="ar-SA"/>
        </w:rPr>
      </w:pPr>
      <w:r w:rsidRPr="00A12790">
        <w:rPr>
          <w:sz w:val="24"/>
          <w:szCs w:val="24"/>
          <w:lang w:eastAsia="ar-SA" w:bidi="ar-SA"/>
        </w:rPr>
        <w:t xml:space="preserve">Администрация </w:t>
      </w:r>
      <w:r w:rsidR="00A50BD1">
        <w:rPr>
          <w:sz w:val="24"/>
          <w:szCs w:val="24"/>
          <w:lang w:eastAsia="ar-SA" w:bidi="ar-SA"/>
        </w:rPr>
        <w:t>МО «</w:t>
      </w:r>
      <w:r w:rsidR="00EA55DB">
        <w:rPr>
          <w:sz w:val="24"/>
          <w:szCs w:val="24"/>
          <w:lang w:eastAsia="ar-SA" w:bidi="ar-SA"/>
        </w:rPr>
        <w:t>Игринское</w:t>
      </w:r>
      <w:r w:rsidR="00A50BD1">
        <w:rPr>
          <w:sz w:val="24"/>
          <w:szCs w:val="24"/>
          <w:lang w:eastAsia="ar-SA" w:bidi="ar-SA"/>
        </w:rPr>
        <w:t xml:space="preserve">» </w:t>
      </w:r>
      <w:r w:rsidR="00EA55DB">
        <w:rPr>
          <w:sz w:val="24"/>
          <w:szCs w:val="24"/>
          <w:lang w:eastAsia="ar-SA" w:bidi="ar-SA"/>
        </w:rPr>
        <w:t>Игринского</w:t>
      </w:r>
      <w:r w:rsidRPr="00A12790">
        <w:rPr>
          <w:sz w:val="24"/>
          <w:szCs w:val="24"/>
          <w:lang w:eastAsia="ar-SA" w:bidi="ar-SA"/>
        </w:rPr>
        <w:t xml:space="preserve"> района Удмуртской Республики (далее Администрация муниципального образования)</w:t>
      </w:r>
      <w:r>
        <w:rPr>
          <w:sz w:val="24"/>
          <w:szCs w:val="24"/>
          <w:lang w:eastAsia="ar-SA" w:bidi="ar-SA"/>
        </w:rPr>
        <w:t xml:space="preserve"> </w:t>
      </w:r>
      <w:r w:rsidRPr="007231A0">
        <w:rPr>
          <w:sz w:val="24"/>
          <w:szCs w:val="24"/>
          <w:lang w:eastAsia="ar-SA" w:bidi="ar-SA"/>
        </w:rPr>
        <w:t>обеспечивает возможность ознакомления с настоящими Правилами всех желающим путем:</w:t>
      </w:r>
    </w:p>
    <w:p w:rsidR="00A12790" w:rsidRPr="007231A0" w:rsidRDefault="00A12790" w:rsidP="00A12790">
      <w:pPr>
        <w:widowControl/>
        <w:suppressAutoHyphens/>
        <w:autoSpaceDN/>
        <w:ind w:firstLine="540"/>
        <w:jc w:val="both"/>
        <w:rPr>
          <w:sz w:val="24"/>
          <w:szCs w:val="24"/>
          <w:lang w:eastAsia="ar-SA" w:bidi="ar-SA"/>
        </w:rPr>
      </w:pPr>
      <w:r w:rsidRPr="007231A0">
        <w:rPr>
          <w:sz w:val="24"/>
          <w:szCs w:val="24"/>
          <w:lang w:eastAsia="ar-SA" w:bidi="ar-SA"/>
        </w:rPr>
        <w:t>1) опубликования (обнародования) Правил;</w:t>
      </w:r>
    </w:p>
    <w:p w:rsidR="00A12790" w:rsidRPr="007231A0" w:rsidRDefault="00A12790" w:rsidP="00A12790">
      <w:pPr>
        <w:widowControl/>
        <w:suppressAutoHyphens/>
        <w:autoSpaceDN/>
        <w:ind w:firstLine="540"/>
        <w:jc w:val="both"/>
        <w:rPr>
          <w:sz w:val="24"/>
          <w:szCs w:val="24"/>
          <w:lang w:eastAsia="ar-SA" w:bidi="ar-SA"/>
        </w:rPr>
      </w:pPr>
      <w:r w:rsidRPr="007231A0">
        <w:rPr>
          <w:sz w:val="24"/>
          <w:szCs w:val="24"/>
          <w:lang w:eastAsia="ar-SA" w:bidi="ar-SA"/>
        </w:rPr>
        <w:t>2) помещения Правил на официальном сайте</w:t>
      </w:r>
      <w:r w:rsidRPr="00A12790">
        <w:t xml:space="preserve"> </w:t>
      </w:r>
      <w:r w:rsidR="00A50BD1">
        <w:rPr>
          <w:sz w:val="24"/>
          <w:szCs w:val="24"/>
          <w:lang w:eastAsia="ar-SA" w:bidi="ar-SA"/>
        </w:rPr>
        <w:t>МО «</w:t>
      </w:r>
      <w:r w:rsidR="00EA55DB">
        <w:rPr>
          <w:sz w:val="24"/>
          <w:szCs w:val="24"/>
          <w:lang w:eastAsia="ar-SA" w:bidi="ar-SA"/>
        </w:rPr>
        <w:t>Игринское</w:t>
      </w:r>
      <w:r w:rsidR="00A50BD1">
        <w:rPr>
          <w:sz w:val="24"/>
          <w:szCs w:val="24"/>
          <w:lang w:eastAsia="ar-SA" w:bidi="ar-SA"/>
        </w:rPr>
        <w:t xml:space="preserve">» </w:t>
      </w:r>
      <w:r w:rsidR="00EA55DB">
        <w:rPr>
          <w:sz w:val="24"/>
          <w:szCs w:val="24"/>
          <w:lang w:eastAsia="ar-SA" w:bidi="ar-SA"/>
        </w:rPr>
        <w:t>Игринского</w:t>
      </w:r>
      <w:r w:rsidRPr="00A12790">
        <w:rPr>
          <w:sz w:val="24"/>
          <w:szCs w:val="24"/>
          <w:lang w:eastAsia="ar-SA" w:bidi="ar-SA"/>
        </w:rPr>
        <w:t xml:space="preserve"> района Удмуртской Республики</w:t>
      </w:r>
      <w:r w:rsidRPr="007231A0">
        <w:rPr>
          <w:sz w:val="24"/>
          <w:szCs w:val="24"/>
          <w:lang w:eastAsia="ar-SA" w:bidi="ar-SA"/>
        </w:rPr>
        <w:t xml:space="preserve"> в сети Интернет;</w:t>
      </w:r>
    </w:p>
    <w:p w:rsidR="00A12790" w:rsidRPr="007231A0" w:rsidRDefault="00A12790" w:rsidP="00A12790">
      <w:pPr>
        <w:widowControl/>
        <w:suppressAutoHyphens/>
        <w:autoSpaceDN/>
        <w:ind w:firstLine="540"/>
        <w:jc w:val="both"/>
        <w:rPr>
          <w:sz w:val="24"/>
          <w:szCs w:val="24"/>
          <w:lang w:eastAsia="ar-SA" w:bidi="ar-SA"/>
        </w:rPr>
      </w:pPr>
      <w:r w:rsidRPr="007231A0">
        <w:rPr>
          <w:sz w:val="24"/>
          <w:szCs w:val="24"/>
          <w:lang w:eastAsia="ar-SA" w:bidi="ar-SA"/>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w:t>
      </w:r>
    </w:p>
    <w:p w:rsidR="00A12790" w:rsidRPr="007231A0" w:rsidRDefault="00A12790" w:rsidP="00A12790">
      <w:pPr>
        <w:widowControl/>
        <w:suppressAutoHyphens/>
        <w:autoSpaceDN/>
        <w:ind w:firstLine="540"/>
        <w:jc w:val="both"/>
        <w:rPr>
          <w:sz w:val="24"/>
          <w:szCs w:val="24"/>
          <w:lang w:eastAsia="ar-SA" w:bidi="ar-SA"/>
        </w:rPr>
      </w:pPr>
      <w:r w:rsidRPr="007231A0">
        <w:rPr>
          <w:sz w:val="24"/>
          <w:szCs w:val="24"/>
          <w:lang w:eastAsia="ar-SA" w:bidi="ar-SA"/>
        </w:rPr>
        <w:t xml:space="preserve">Администрация муниципального образования </w:t>
      </w:r>
      <w:r>
        <w:rPr>
          <w:sz w:val="24"/>
          <w:szCs w:val="24"/>
          <w:lang w:eastAsia="ar-SA" w:bidi="ar-SA"/>
        </w:rPr>
        <w:t>«</w:t>
      </w:r>
      <w:r w:rsidR="00EA55DB">
        <w:rPr>
          <w:sz w:val="24"/>
          <w:szCs w:val="24"/>
          <w:lang w:eastAsia="ar-SA" w:bidi="ar-SA"/>
        </w:rPr>
        <w:t>Игринский</w:t>
      </w:r>
      <w:r w:rsidR="000C0943" w:rsidRPr="000C0943">
        <w:rPr>
          <w:sz w:val="24"/>
          <w:szCs w:val="24"/>
          <w:lang w:eastAsia="ar-SA" w:bidi="ar-SA"/>
        </w:rPr>
        <w:t xml:space="preserve"> </w:t>
      </w:r>
      <w:r w:rsidRPr="007231A0">
        <w:rPr>
          <w:sz w:val="24"/>
          <w:szCs w:val="24"/>
          <w:lang w:eastAsia="ar-SA" w:bidi="ar-SA"/>
        </w:rPr>
        <w:t>район</w:t>
      </w:r>
      <w:r>
        <w:rPr>
          <w:sz w:val="24"/>
          <w:szCs w:val="24"/>
          <w:lang w:eastAsia="ar-SA" w:bidi="ar-SA"/>
        </w:rPr>
        <w:t>»</w:t>
      </w:r>
      <w:r w:rsidRPr="007231A0">
        <w:rPr>
          <w:sz w:val="24"/>
          <w:szCs w:val="24"/>
          <w:lang w:eastAsia="ar-SA" w:bidi="ar-SA"/>
        </w:rPr>
        <w:t xml:space="preserve">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A12790" w:rsidRPr="00FE1BE3" w:rsidRDefault="00FE1BE3" w:rsidP="00FE1BE3">
      <w:pPr>
        <w:keepNext/>
        <w:widowControl/>
        <w:suppressAutoHyphens/>
        <w:autoSpaceDE/>
        <w:autoSpaceDN/>
        <w:spacing w:before="120"/>
        <w:outlineLvl w:val="2"/>
        <w:rPr>
          <w:b/>
          <w:bCs/>
          <w:sz w:val="24"/>
          <w:szCs w:val="26"/>
          <w:lang w:eastAsia="ar-SA" w:bidi="ar-SA"/>
        </w:rPr>
      </w:pPr>
      <w:bookmarkStart w:id="10" w:name="_Toc532807768"/>
      <w:r w:rsidRPr="00FE1BE3">
        <w:rPr>
          <w:b/>
          <w:bCs/>
          <w:sz w:val="24"/>
          <w:szCs w:val="26"/>
          <w:lang w:eastAsia="ar-SA" w:bidi="ar-SA"/>
        </w:rPr>
        <w:t>Статья 5. За</w:t>
      </w:r>
      <w:r>
        <w:rPr>
          <w:b/>
          <w:bCs/>
          <w:sz w:val="24"/>
          <w:szCs w:val="26"/>
          <w:lang w:eastAsia="ar-SA" w:bidi="ar-SA"/>
        </w:rPr>
        <w:t>с</w:t>
      </w:r>
      <w:r w:rsidRPr="00FE1BE3">
        <w:rPr>
          <w:b/>
          <w:bCs/>
          <w:sz w:val="24"/>
          <w:szCs w:val="26"/>
          <w:lang w:eastAsia="ar-SA" w:bidi="ar-SA"/>
        </w:rPr>
        <w:t>тройщики</w:t>
      </w:r>
      <w:bookmarkEnd w:id="10"/>
    </w:p>
    <w:p w:rsidR="00FE1BE3" w:rsidRPr="00D14E7F" w:rsidRDefault="00FE1BE3" w:rsidP="00FE1BE3">
      <w:pPr>
        <w:widowControl/>
        <w:suppressAutoHyphens/>
        <w:autoSpaceDN/>
        <w:ind w:firstLine="540"/>
        <w:jc w:val="both"/>
        <w:rPr>
          <w:sz w:val="24"/>
          <w:szCs w:val="24"/>
          <w:lang w:eastAsia="ar-SA" w:bidi="ar-SA"/>
        </w:rPr>
      </w:pPr>
      <w:r>
        <w:rPr>
          <w:sz w:val="24"/>
          <w:szCs w:val="24"/>
          <w:lang w:eastAsia="ar-SA" w:bidi="ar-SA"/>
        </w:rPr>
        <w:t xml:space="preserve">1. </w:t>
      </w:r>
      <w:r w:rsidRPr="00D14E7F">
        <w:rPr>
          <w:sz w:val="24"/>
          <w:szCs w:val="24"/>
          <w:lang w:eastAsia="ar-SA" w:bidi="ar-SA"/>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FE1BE3" w:rsidRPr="00D14E7F" w:rsidRDefault="00FE1BE3" w:rsidP="00FE1BE3">
      <w:pPr>
        <w:widowControl/>
        <w:suppressAutoHyphens/>
        <w:autoSpaceDN/>
        <w:ind w:firstLine="540"/>
        <w:jc w:val="both"/>
        <w:rPr>
          <w:sz w:val="24"/>
          <w:szCs w:val="24"/>
          <w:lang w:eastAsia="ar-SA" w:bidi="ar-SA"/>
        </w:rPr>
      </w:pPr>
      <w:r>
        <w:rPr>
          <w:sz w:val="24"/>
          <w:szCs w:val="24"/>
          <w:lang w:eastAsia="ar-SA" w:bidi="ar-SA"/>
        </w:rPr>
        <w:t>1</w:t>
      </w:r>
      <w:r w:rsidRPr="00D14E7F">
        <w:rPr>
          <w:sz w:val="24"/>
          <w:szCs w:val="24"/>
          <w:lang w:eastAsia="ar-SA" w:bidi="ar-SA"/>
        </w:rPr>
        <w:t>.1.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FE1BE3" w:rsidRPr="00D14E7F" w:rsidRDefault="00FE1BE3" w:rsidP="00FE1BE3">
      <w:pPr>
        <w:widowControl/>
        <w:suppressAutoHyphens/>
        <w:autoSpaceDN/>
        <w:ind w:firstLine="540"/>
        <w:jc w:val="both"/>
        <w:rPr>
          <w:sz w:val="24"/>
          <w:szCs w:val="24"/>
          <w:lang w:eastAsia="ar-SA" w:bidi="ar-SA"/>
        </w:rPr>
      </w:pPr>
      <w:r>
        <w:rPr>
          <w:sz w:val="24"/>
          <w:szCs w:val="24"/>
          <w:lang w:eastAsia="ar-SA" w:bidi="ar-SA"/>
        </w:rPr>
        <w:t>1</w:t>
      </w:r>
      <w:r w:rsidRPr="00D14E7F">
        <w:rPr>
          <w:sz w:val="24"/>
          <w:szCs w:val="24"/>
          <w:lang w:eastAsia="ar-SA" w:bidi="ar-SA"/>
        </w:rPr>
        <w:t>.2.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FE1BE3" w:rsidRPr="00D14E7F" w:rsidRDefault="00FE1BE3" w:rsidP="00FE1BE3">
      <w:pPr>
        <w:widowControl/>
        <w:suppressAutoHyphens/>
        <w:autoSpaceDN/>
        <w:ind w:firstLine="540"/>
        <w:jc w:val="both"/>
        <w:rPr>
          <w:sz w:val="24"/>
          <w:szCs w:val="24"/>
          <w:lang w:eastAsia="ar-SA" w:bidi="ar-SA"/>
        </w:rPr>
      </w:pPr>
      <w:r>
        <w:rPr>
          <w:sz w:val="24"/>
          <w:szCs w:val="24"/>
          <w:lang w:eastAsia="ar-SA" w:bidi="ar-SA"/>
        </w:rPr>
        <w:t>2</w:t>
      </w:r>
      <w:r w:rsidRPr="00D14E7F">
        <w:rPr>
          <w:sz w:val="24"/>
          <w:szCs w:val="24"/>
          <w:lang w:eastAsia="ar-SA" w:bidi="ar-SA"/>
        </w:rPr>
        <w:t>.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FE1BE3" w:rsidRPr="00D14E7F" w:rsidRDefault="00FE1BE3" w:rsidP="00FE1BE3">
      <w:pPr>
        <w:widowControl/>
        <w:suppressAutoHyphens/>
        <w:autoSpaceDN/>
        <w:ind w:firstLine="540"/>
        <w:jc w:val="both"/>
        <w:rPr>
          <w:sz w:val="24"/>
          <w:szCs w:val="24"/>
          <w:lang w:eastAsia="ar-SA" w:bidi="ar-SA"/>
        </w:rPr>
      </w:pPr>
      <w:r>
        <w:rPr>
          <w:sz w:val="24"/>
          <w:szCs w:val="24"/>
          <w:lang w:eastAsia="ar-SA" w:bidi="ar-SA"/>
        </w:rPr>
        <w:t>3</w:t>
      </w:r>
      <w:r w:rsidRPr="00D14E7F">
        <w:rPr>
          <w:sz w:val="24"/>
          <w:szCs w:val="24"/>
          <w:lang w:eastAsia="ar-SA" w:bidi="ar-SA"/>
        </w:rPr>
        <w:t xml:space="preserve">. В случае, если в соответствии с </w:t>
      </w:r>
      <w:r>
        <w:rPr>
          <w:sz w:val="24"/>
          <w:szCs w:val="24"/>
          <w:lang w:eastAsia="ar-SA" w:bidi="ar-SA"/>
        </w:rPr>
        <w:t>Градостроительным</w:t>
      </w:r>
      <w:r w:rsidRPr="00D14E7F">
        <w:rPr>
          <w:sz w:val="24"/>
          <w:szCs w:val="24"/>
          <w:lang w:eastAsia="ar-SA" w:bidi="ar-SA"/>
        </w:rPr>
        <w:t xml:space="preserve">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w:t>
      </w:r>
      <w:r w:rsidRPr="00D14E7F">
        <w:rPr>
          <w:sz w:val="24"/>
          <w:szCs w:val="24"/>
          <w:lang w:eastAsia="ar-SA" w:bidi="ar-SA"/>
        </w:rPr>
        <w:lastRenderedPageBreak/>
        <w:t xml:space="preserve">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r>
        <w:rPr>
          <w:sz w:val="24"/>
          <w:szCs w:val="24"/>
          <w:lang w:eastAsia="ar-SA" w:bidi="ar-SA"/>
        </w:rPr>
        <w:t>«</w:t>
      </w:r>
      <w:r w:rsidRPr="00D14E7F">
        <w:rPr>
          <w:sz w:val="24"/>
          <w:szCs w:val="24"/>
          <w:lang w:eastAsia="ar-SA" w:bidi="ar-SA"/>
        </w:rPr>
        <w:t>Росатом</w:t>
      </w:r>
      <w:r>
        <w:rPr>
          <w:sz w:val="24"/>
          <w:szCs w:val="24"/>
          <w:lang w:eastAsia="ar-SA" w:bidi="ar-SA"/>
        </w:rPr>
        <w:t>»</w:t>
      </w:r>
      <w:r w:rsidRPr="00D14E7F">
        <w:rPr>
          <w:sz w:val="24"/>
          <w:szCs w:val="24"/>
          <w:lang w:eastAsia="ar-SA" w:bidi="ar-SA"/>
        </w:rPr>
        <w:t xml:space="preserve"> (далее также - органы государственного строительного надзора) извещение о начале таких работ, к которому прилагаются следующие документы:</w:t>
      </w:r>
    </w:p>
    <w:p w:rsidR="00FE1BE3" w:rsidRPr="00D14E7F" w:rsidRDefault="00FE1BE3" w:rsidP="00FE1BE3">
      <w:pPr>
        <w:widowControl/>
        <w:suppressAutoHyphens/>
        <w:autoSpaceDN/>
        <w:ind w:firstLine="540"/>
        <w:jc w:val="both"/>
        <w:rPr>
          <w:sz w:val="24"/>
          <w:szCs w:val="24"/>
          <w:lang w:eastAsia="ar-SA" w:bidi="ar-SA"/>
        </w:rPr>
      </w:pPr>
      <w:r w:rsidRPr="00D14E7F">
        <w:rPr>
          <w:sz w:val="24"/>
          <w:szCs w:val="24"/>
          <w:lang w:eastAsia="ar-SA" w:bidi="ar-SA"/>
        </w:rPr>
        <w:t>1) копия разрешения на строительство;</w:t>
      </w:r>
    </w:p>
    <w:p w:rsidR="00FE1BE3" w:rsidRPr="00D14E7F" w:rsidRDefault="00FE1BE3" w:rsidP="00FE1BE3">
      <w:pPr>
        <w:widowControl/>
        <w:suppressAutoHyphens/>
        <w:autoSpaceDN/>
        <w:ind w:firstLine="540"/>
        <w:jc w:val="both"/>
        <w:rPr>
          <w:sz w:val="24"/>
          <w:szCs w:val="24"/>
          <w:lang w:eastAsia="ar-SA" w:bidi="ar-SA"/>
        </w:rPr>
      </w:pPr>
      <w:r w:rsidRPr="00D14E7F">
        <w:rPr>
          <w:sz w:val="24"/>
          <w:szCs w:val="24"/>
          <w:lang w:eastAsia="ar-SA" w:bidi="ar-SA"/>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FE1BE3" w:rsidRPr="00D14E7F" w:rsidRDefault="00FE1BE3" w:rsidP="00FE1BE3">
      <w:pPr>
        <w:widowControl/>
        <w:suppressAutoHyphens/>
        <w:autoSpaceDN/>
        <w:ind w:firstLine="540"/>
        <w:jc w:val="both"/>
        <w:rPr>
          <w:sz w:val="24"/>
          <w:szCs w:val="24"/>
          <w:lang w:eastAsia="ar-SA" w:bidi="ar-SA"/>
        </w:rPr>
      </w:pPr>
      <w:r w:rsidRPr="00D14E7F">
        <w:rPr>
          <w:sz w:val="24"/>
          <w:szCs w:val="24"/>
          <w:lang w:eastAsia="ar-SA" w:bidi="ar-SA"/>
        </w:rPr>
        <w:t>3) копия документа о вынесении на местность линий отступа от красных линий;</w:t>
      </w:r>
    </w:p>
    <w:p w:rsidR="00FE1BE3" w:rsidRPr="00D14E7F" w:rsidRDefault="00FE1BE3" w:rsidP="00FE1BE3">
      <w:pPr>
        <w:widowControl/>
        <w:suppressAutoHyphens/>
        <w:autoSpaceDN/>
        <w:ind w:firstLine="540"/>
        <w:jc w:val="both"/>
        <w:rPr>
          <w:sz w:val="24"/>
          <w:szCs w:val="24"/>
          <w:lang w:eastAsia="ar-SA" w:bidi="ar-SA"/>
        </w:rPr>
      </w:pPr>
      <w:r w:rsidRPr="00D14E7F">
        <w:rPr>
          <w:sz w:val="24"/>
          <w:szCs w:val="24"/>
          <w:lang w:eastAsia="ar-SA" w:bidi="ar-SA"/>
        </w:rPr>
        <w:t>4) общий и специальные журналы, в которых ведется учет выполнения работ;</w:t>
      </w:r>
    </w:p>
    <w:p w:rsidR="00FE1BE3" w:rsidRPr="00D14E7F" w:rsidRDefault="00FE1BE3" w:rsidP="00FE1BE3">
      <w:pPr>
        <w:widowControl/>
        <w:suppressAutoHyphens/>
        <w:autoSpaceDN/>
        <w:ind w:firstLine="540"/>
        <w:jc w:val="both"/>
        <w:rPr>
          <w:sz w:val="24"/>
          <w:szCs w:val="24"/>
          <w:lang w:eastAsia="ar-SA" w:bidi="ar-SA"/>
        </w:rPr>
      </w:pPr>
      <w:r w:rsidRPr="00D14E7F">
        <w:rPr>
          <w:sz w:val="24"/>
          <w:szCs w:val="24"/>
          <w:lang w:eastAsia="ar-SA" w:bidi="ar-SA"/>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w:t>
      </w:r>
      <w:r>
        <w:rPr>
          <w:sz w:val="24"/>
          <w:szCs w:val="24"/>
          <w:lang w:eastAsia="ar-SA" w:bidi="ar-SA"/>
        </w:rPr>
        <w:t>Градостроительного</w:t>
      </w:r>
      <w:r w:rsidRPr="00D14E7F">
        <w:rPr>
          <w:sz w:val="24"/>
          <w:szCs w:val="24"/>
          <w:lang w:eastAsia="ar-SA" w:bidi="ar-SA"/>
        </w:rPr>
        <w:t xml:space="preserve"> Кодекса.</w:t>
      </w:r>
    </w:p>
    <w:p w:rsidR="00FE1BE3" w:rsidRPr="00D14E7F" w:rsidRDefault="00FE1BE3" w:rsidP="00FE1BE3">
      <w:pPr>
        <w:widowControl/>
        <w:suppressAutoHyphens/>
        <w:autoSpaceDN/>
        <w:ind w:firstLine="540"/>
        <w:jc w:val="both"/>
        <w:rPr>
          <w:sz w:val="24"/>
          <w:szCs w:val="24"/>
          <w:lang w:eastAsia="ar-SA" w:bidi="ar-SA"/>
        </w:rPr>
      </w:pPr>
      <w:r>
        <w:rPr>
          <w:sz w:val="24"/>
          <w:szCs w:val="24"/>
          <w:lang w:eastAsia="ar-SA" w:bidi="ar-SA"/>
        </w:rPr>
        <w:t>4</w:t>
      </w:r>
      <w:r w:rsidRPr="00D14E7F">
        <w:rPr>
          <w:sz w:val="24"/>
          <w:szCs w:val="24"/>
          <w:lang w:eastAsia="ar-SA" w:bidi="ar-SA"/>
        </w:rPr>
        <w:t>.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FE1BE3" w:rsidRPr="00D14E7F" w:rsidRDefault="00FE1BE3" w:rsidP="00FE1BE3">
      <w:pPr>
        <w:widowControl/>
        <w:suppressAutoHyphens/>
        <w:autoSpaceDN/>
        <w:ind w:firstLine="540"/>
        <w:jc w:val="both"/>
        <w:rPr>
          <w:sz w:val="24"/>
          <w:szCs w:val="24"/>
          <w:lang w:eastAsia="ar-SA" w:bidi="ar-SA"/>
        </w:rPr>
      </w:pPr>
      <w:r>
        <w:rPr>
          <w:sz w:val="24"/>
          <w:szCs w:val="24"/>
          <w:lang w:eastAsia="ar-SA" w:bidi="ar-SA"/>
        </w:rPr>
        <w:t>5</w:t>
      </w:r>
      <w:r w:rsidRPr="00D14E7F">
        <w:rPr>
          <w:sz w:val="24"/>
          <w:szCs w:val="24"/>
          <w:lang w:eastAsia="ar-SA" w:bidi="ar-SA"/>
        </w:rPr>
        <w:t>.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FE1BE3" w:rsidRDefault="00FE1BE3" w:rsidP="00FE1BE3">
      <w:pPr>
        <w:keepNext/>
        <w:widowControl/>
        <w:suppressAutoHyphens/>
        <w:autoSpaceDE/>
        <w:autoSpaceDN/>
        <w:spacing w:before="120"/>
        <w:outlineLvl w:val="2"/>
        <w:rPr>
          <w:b/>
          <w:bCs/>
          <w:sz w:val="24"/>
          <w:szCs w:val="26"/>
          <w:lang w:eastAsia="ar-SA" w:bidi="ar-SA"/>
        </w:rPr>
      </w:pPr>
      <w:bookmarkStart w:id="11" w:name="_Toc532807769"/>
      <w:r>
        <w:rPr>
          <w:b/>
          <w:bCs/>
          <w:sz w:val="24"/>
          <w:szCs w:val="26"/>
          <w:lang w:eastAsia="ar-SA" w:bidi="ar-SA"/>
        </w:rPr>
        <w:t>Статья 6</w:t>
      </w:r>
      <w:r w:rsidRPr="00FE1BE3">
        <w:rPr>
          <w:b/>
          <w:bCs/>
          <w:sz w:val="24"/>
          <w:szCs w:val="26"/>
          <w:lang w:eastAsia="ar-SA" w:bidi="ar-SA"/>
        </w:rPr>
        <w:t>. Полномочия органов местного самоуправления в области землепользования и застройки</w:t>
      </w:r>
      <w:bookmarkEnd w:id="11"/>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 xml:space="preserve">1. К полномочиям органов местного самоуправления </w:t>
      </w:r>
      <w:r w:rsidR="00A754EF">
        <w:rPr>
          <w:sz w:val="24"/>
          <w:szCs w:val="24"/>
          <w:lang w:eastAsia="ar-SA" w:bidi="ar-SA"/>
        </w:rPr>
        <w:t>МО «</w:t>
      </w:r>
      <w:r w:rsidR="00EA55DB">
        <w:rPr>
          <w:sz w:val="24"/>
          <w:szCs w:val="24"/>
          <w:lang w:eastAsia="ar-SA" w:bidi="ar-SA"/>
        </w:rPr>
        <w:t>Игринское</w:t>
      </w:r>
      <w:r w:rsidR="00A754EF">
        <w:rPr>
          <w:sz w:val="24"/>
          <w:szCs w:val="24"/>
          <w:lang w:eastAsia="ar-SA" w:bidi="ar-SA"/>
        </w:rPr>
        <w:t xml:space="preserve">» </w:t>
      </w:r>
      <w:r w:rsidR="00EA55DB">
        <w:rPr>
          <w:sz w:val="24"/>
          <w:szCs w:val="24"/>
          <w:lang w:eastAsia="ar-SA" w:bidi="ar-SA"/>
        </w:rPr>
        <w:t>Игринского</w:t>
      </w:r>
      <w:r w:rsidRPr="00FE1BE3">
        <w:rPr>
          <w:sz w:val="24"/>
          <w:szCs w:val="24"/>
          <w:lang w:eastAsia="ar-SA" w:bidi="ar-SA"/>
        </w:rPr>
        <w:t xml:space="preserve"> района Удмуртской Республики в области градостроительной деятельности относятся:</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 утверждение правил землепользования и застройки муниципального образования;</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 внесение изменений в Правила землепользования и застройки муниципального образования;</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lastRenderedPageBreak/>
        <w:t>- подготовка и утверждение документов территориального планирования муниципального образования;</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 утверждение местных нормативов градостроительного проектирования муниципального образования;</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 утверждение подготовленной на основании документов территориального планирования муниципального образования документации по планировке территории, за исключением случаев, предусмотренных Градостроительным кодексом РФ;</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 разработка и утверждение программ комплексного развития систем коммунальной инфраструктуры муниципального образования.</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2. К полномочиям органов местного самоуправления муниципальных районов в области градостроительной деятельности относятся:</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 подготовка и утверждение документов территориального планирования муниципальных районов;</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 утверждение местных нормативов градостроительного проектирования межселенных территорий;</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 утверждение правил землепользования и застройки соответствующих межселенных территорий;</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Градостроительным кодексом РФ;</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 ведение информационных систем обеспечения градостроительной деятельности, осуществляемой на территориях муниципальных районов.</w:t>
      </w:r>
    </w:p>
    <w:p w:rsidR="00FE1BE3" w:rsidRDefault="00FE1BE3" w:rsidP="00FE1BE3">
      <w:pPr>
        <w:keepNext/>
        <w:widowControl/>
        <w:suppressAutoHyphens/>
        <w:autoSpaceDE/>
        <w:autoSpaceDN/>
        <w:spacing w:before="120"/>
        <w:outlineLvl w:val="2"/>
        <w:rPr>
          <w:b/>
          <w:bCs/>
          <w:sz w:val="24"/>
          <w:szCs w:val="26"/>
          <w:lang w:eastAsia="ar-SA" w:bidi="ar-SA"/>
        </w:rPr>
      </w:pPr>
      <w:bookmarkStart w:id="12" w:name="_Toc532807770"/>
      <w:r w:rsidRPr="00FE1BE3">
        <w:rPr>
          <w:b/>
          <w:bCs/>
          <w:sz w:val="24"/>
          <w:szCs w:val="26"/>
          <w:lang w:eastAsia="ar-SA" w:bidi="ar-SA"/>
        </w:rPr>
        <w:t xml:space="preserve">Статья </w:t>
      </w:r>
      <w:r>
        <w:rPr>
          <w:b/>
          <w:bCs/>
          <w:sz w:val="24"/>
          <w:szCs w:val="26"/>
          <w:lang w:eastAsia="ar-SA" w:bidi="ar-SA"/>
        </w:rPr>
        <w:t>7</w:t>
      </w:r>
      <w:r w:rsidRPr="00FE1BE3">
        <w:rPr>
          <w:b/>
          <w:bCs/>
          <w:sz w:val="24"/>
          <w:szCs w:val="26"/>
          <w:lang w:eastAsia="ar-SA" w:bidi="ar-SA"/>
        </w:rPr>
        <w:t>. Комиссия по подготовке проекта Правил землепользования и застройки</w:t>
      </w:r>
      <w:r>
        <w:rPr>
          <w:b/>
          <w:bCs/>
          <w:sz w:val="24"/>
          <w:szCs w:val="26"/>
          <w:lang w:eastAsia="ar-SA" w:bidi="ar-SA"/>
        </w:rPr>
        <w:t xml:space="preserve"> </w:t>
      </w:r>
      <w:r w:rsidR="0032512E" w:rsidRPr="0032512E">
        <w:rPr>
          <w:b/>
          <w:bCs/>
          <w:sz w:val="24"/>
          <w:szCs w:val="26"/>
          <w:lang w:eastAsia="ar-SA" w:bidi="ar-SA"/>
        </w:rPr>
        <w:t>МО «</w:t>
      </w:r>
      <w:r w:rsidR="00EA55DB">
        <w:rPr>
          <w:b/>
          <w:bCs/>
          <w:sz w:val="24"/>
          <w:szCs w:val="26"/>
          <w:lang w:eastAsia="ar-SA" w:bidi="ar-SA"/>
        </w:rPr>
        <w:t>Игринское</w:t>
      </w:r>
      <w:r w:rsidR="0032512E" w:rsidRPr="0032512E">
        <w:rPr>
          <w:b/>
          <w:bCs/>
          <w:sz w:val="24"/>
          <w:szCs w:val="26"/>
          <w:lang w:eastAsia="ar-SA" w:bidi="ar-SA"/>
        </w:rPr>
        <w:t xml:space="preserve">» </w:t>
      </w:r>
      <w:r w:rsidR="00EA55DB">
        <w:rPr>
          <w:b/>
          <w:bCs/>
          <w:sz w:val="24"/>
          <w:szCs w:val="26"/>
          <w:lang w:eastAsia="ar-SA" w:bidi="ar-SA"/>
        </w:rPr>
        <w:t>Игринского</w:t>
      </w:r>
      <w:r w:rsidRPr="00FE1BE3">
        <w:rPr>
          <w:b/>
          <w:bCs/>
          <w:sz w:val="24"/>
          <w:szCs w:val="26"/>
          <w:lang w:eastAsia="ar-SA" w:bidi="ar-SA"/>
        </w:rPr>
        <w:t xml:space="preserve"> района</w:t>
      </w:r>
      <w:r w:rsidR="0032512E">
        <w:rPr>
          <w:b/>
          <w:bCs/>
          <w:sz w:val="24"/>
          <w:szCs w:val="26"/>
          <w:lang w:eastAsia="ar-SA" w:bidi="ar-SA"/>
        </w:rPr>
        <w:t xml:space="preserve"> </w:t>
      </w:r>
      <w:r w:rsidRPr="00FE1BE3">
        <w:rPr>
          <w:b/>
          <w:bCs/>
          <w:sz w:val="24"/>
          <w:szCs w:val="26"/>
          <w:lang w:eastAsia="ar-SA" w:bidi="ar-SA"/>
        </w:rPr>
        <w:t>Удмуртской Республики</w:t>
      </w:r>
      <w:bookmarkEnd w:id="12"/>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 xml:space="preserve">1. Комиссия по градостроительной деятельности на территории </w:t>
      </w:r>
      <w:r w:rsidR="00EA55DB">
        <w:rPr>
          <w:sz w:val="24"/>
          <w:szCs w:val="24"/>
          <w:lang w:eastAsia="ar-SA" w:bidi="ar-SA"/>
        </w:rPr>
        <w:t>Игринского</w:t>
      </w:r>
      <w:r w:rsidR="000C0943" w:rsidRPr="000C0943">
        <w:rPr>
          <w:sz w:val="24"/>
          <w:szCs w:val="24"/>
          <w:lang w:eastAsia="ar-SA" w:bidi="ar-SA"/>
        </w:rPr>
        <w:t xml:space="preserve"> </w:t>
      </w:r>
      <w:r w:rsidRPr="00FE1BE3">
        <w:rPr>
          <w:sz w:val="24"/>
          <w:szCs w:val="24"/>
          <w:lang w:eastAsia="ar-SA" w:bidi="ar-SA"/>
        </w:rPr>
        <w:t>муниципального района создается при Администрации муниципального района и является постоянно действующей. Комиссия организует разработку проекта правил землепользования и застройки, внесения в них изменений, а также проводит публичные слушания по:</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1) проекту Правил землепользования и застройки;</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2) проектам о внесении изменений в Правила;</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3) проектам планировки и межевания территорий;</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4) заявлениям о выдаче разрешений на отклонение от предельных параметров разрешенного строительства, реконструкции объектов капитального строительства;</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5) заявлениям о выдаче разрешений на условно разрешенный вид использования земельных участков и объектов капитального строительства;</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6) проектам строительства, реконструкции объектов недвижимости, благоустройства, озеленения, размещения временных сооружений, в случаях, если затрагиваются права и законные интересы населения в области земельных отношений и охраны окружающей среды;</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7) проекту установления публичного сервитута.</w:t>
      </w:r>
    </w:p>
    <w:p w:rsid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lastRenderedPageBreak/>
        <w:t xml:space="preserve">Состав комиссии и порядок ее деятельности утверждается постановлением администрации </w:t>
      </w:r>
      <w:r w:rsidR="00EA55DB">
        <w:rPr>
          <w:sz w:val="24"/>
          <w:szCs w:val="24"/>
          <w:lang w:eastAsia="ar-SA" w:bidi="ar-SA"/>
        </w:rPr>
        <w:t>Игринского</w:t>
      </w:r>
      <w:r w:rsidR="000C0943" w:rsidRPr="000C0943">
        <w:rPr>
          <w:sz w:val="24"/>
          <w:szCs w:val="24"/>
          <w:lang w:eastAsia="ar-SA" w:bidi="ar-SA"/>
        </w:rPr>
        <w:t xml:space="preserve"> </w:t>
      </w:r>
      <w:r w:rsidRPr="00FE1BE3">
        <w:rPr>
          <w:sz w:val="24"/>
          <w:szCs w:val="24"/>
          <w:lang w:eastAsia="ar-SA" w:bidi="ar-SA"/>
        </w:rPr>
        <w:t xml:space="preserve">муниципального района в соответствии с Уставом </w:t>
      </w:r>
      <w:r w:rsidR="00EA55DB">
        <w:rPr>
          <w:sz w:val="24"/>
          <w:szCs w:val="24"/>
          <w:lang w:eastAsia="ar-SA" w:bidi="ar-SA"/>
        </w:rPr>
        <w:t>Игринского</w:t>
      </w:r>
      <w:r w:rsidR="000C0943" w:rsidRPr="000C0943">
        <w:rPr>
          <w:sz w:val="24"/>
          <w:szCs w:val="24"/>
          <w:lang w:eastAsia="ar-SA" w:bidi="ar-SA"/>
        </w:rPr>
        <w:t xml:space="preserve"> </w:t>
      </w:r>
      <w:r w:rsidRPr="00FE1BE3">
        <w:rPr>
          <w:sz w:val="24"/>
          <w:szCs w:val="24"/>
          <w:lang w:eastAsia="ar-SA" w:bidi="ar-SA"/>
        </w:rPr>
        <w:t xml:space="preserve">муниципального района и настоящими Правилами. В состав Комиссии включаются не менее двух депутатов </w:t>
      </w:r>
      <w:r w:rsidR="00087E2B">
        <w:rPr>
          <w:sz w:val="24"/>
          <w:szCs w:val="24"/>
          <w:lang w:eastAsia="ar-SA" w:bidi="ar-SA"/>
        </w:rPr>
        <w:t>Совета депутатов</w:t>
      </w:r>
      <w:r w:rsidRPr="00FE1BE3">
        <w:rPr>
          <w:sz w:val="24"/>
          <w:szCs w:val="24"/>
          <w:lang w:eastAsia="ar-SA" w:bidi="ar-SA"/>
        </w:rPr>
        <w:t xml:space="preserve"> </w:t>
      </w:r>
      <w:r w:rsidR="00EA55DB">
        <w:rPr>
          <w:sz w:val="24"/>
          <w:szCs w:val="24"/>
          <w:lang w:eastAsia="ar-SA" w:bidi="ar-SA"/>
        </w:rPr>
        <w:t>Игринского</w:t>
      </w:r>
      <w:r w:rsidR="000C0943" w:rsidRPr="000C0943">
        <w:rPr>
          <w:sz w:val="24"/>
          <w:szCs w:val="24"/>
          <w:lang w:eastAsia="ar-SA" w:bidi="ar-SA"/>
        </w:rPr>
        <w:t xml:space="preserve"> </w:t>
      </w:r>
      <w:r w:rsidRPr="00FE1BE3">
        <w:rPr>
          <w:sz w:val="24"/>
          <w:szCs w:val="24"/>
          <w:lang w:eastAsia="ar-SA" w:bidi="ar-SA"/>
        </w:rPr>
        <w:t>муниципального района.</w:t>
      </w:r>
    </w:p>
    <w:p w:rsidR="00087E2B" w:rsidRDefault="00087E2B" w:rsidP="00087E2B">
      <w:pPr>
        <w:keepNext/>
        <w:widowControl/>
        <w:suppressAutoHyphens/>
        <w:autoSpaceDE/>
        <w:autoSpaceDN/>
        <w:spacing w:before="120" w:after="120"/>
        <w:jc w:val="center"/>
        <w:outlineLvl w:val="0"/>
        <w:rPr>
          <w:b/>
          <w:bCs/>
          <w:kern w:val="32"/>
          <w:sz w:val="24"/>
          <w:szCs w:val="32"/>
          <w:lang w:eastAsia="ar-SA" w:bidi="ar-SA"/>
        </w:rPr>
      </w:pPr>
      <w:bookmarkStart w:id="13" w:name="_Toc532807771"/>
      <w:r w:rsidRPr="00087E2B">
        <w:rPr>
          <w:b/>
          <w:bCs/>
          <w:kern w:val="32"/>
          <w:sz w:val="24"/>
          <w:szCs w:val="32"/>
          <w:lang w:eastAsia="ar-SA" w:bidi="ar-SA"/>
        </w:rPr>
        <w:t>Глава 2. ПЛАНИРОВКА ТЕРРИТОРИИ</w:t>
      </w:r>
      <w:bookmarkEnd w:id="13"/>
    </w:p>
    <w:p w:rsidR="00087E2B" w:rsidRPr="00087E2B" w:rsidRDefault="00087E2B" w:rsidP="00087E2B">
      <w:pPr>
        <w:keepNext/>
        <w:widowControl/>
        <w:suppressAutoHyphens/>
        <w:autoSpaceDE/>
        <w:autoSpaceDN/>
        <w:spacing w:before="120"/>
        <w:outlineLvl w:val="2"/>
        <w:rPr>
          <w:sz w:val="24"/>
          <w:szCs w:val="24"/>
          <w:lang w:eastAsia="ar-SA" w:bidi="ar-SA"/>
        </w:rPr>
      </w:pPr>
      <w:bookmarkStart w:id="14" w:name="_Toc532807772"/>
      <w:r w:rsidRPr="00087E2B">
        <w:rPr>
          <w:b/>
          <w:bCs/>
          <w:sz w:val="24"/>
          <w:szCs w:val="26"/>
          <w:lang w:eastAsia="ar-SA" w:bidi="ar-SA"/>
        </w:rPr>
        <w:t xml:space="preserve">Статья </w:t>
      </w:r>
      <w:r>
        <w:rPr>
          <w:b/>
          <w:bCs/>
          <w:sz w:val="24"/>
          <w:szCs w:val="26"/>
          <w:lang w:eastAsia="ar-SA" w:bidi="ar-SA"/>
        </w:rPr>
        <w:t>8</w:t>
      </w:r>
      <w:r w:rsidRPr="00087E2B">
        <w:rPr>
          <w:b/>
          <w:bCs/>
          <w:sz w:val="24"/>
          <w:szCs w:val="26"/>
          <w:lang w:eastAsia="ar-SA" w:bidi="ar-SA"/>
        </w:rPr>
        <w:t>. Назначение, виды и состав документации по планировке территории поселения</w:t>
      </w:r>
      <w:bookmarkEnd w:id="14"/>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2) необходимы установление, изменение или отмена красных линий;</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4. Видами документации по планировке территории являются:</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 проект планировки территории;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2) проект межевания территории.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087E2B" w:rsidRPr="00087E2B" w:rsidRDefault="00087E2B" w:rsidP="00087E2B">
      <w:pPr>
        <w:keepNext/>
        <w:widowControl/>
        <w:suppressAutoHyphens/>
        <w:autoSpaceDE/>
        <w:autoSpaceDN/>
        <w:spacing w:before="120"/>
        <w:outlineLvl w:val="2"/>
        <w:rPr>
          <w:b/>
          <w:bCs/>
          <w:sz w:val="24"/>
          <w:szCs w:val="26"/>
          <w:lang w:eastAsia="ar-SA" w:bidi="ar-SA"/>
        </w:rPr>
      </w:pPr>
      <w:bookmarkStart w:id="15" w:name="_Toc532807773"/>
      <w:r w:rsidRPr="00087E2B">
        <w:rPr>
          <w:b/>
          <w:bCs/>
          <w:sz w:val="24"/>
          <w:szCs w:val="26"/>
          <w:lang w:eastAsia="ar-SA" w:bidi="ar-SA"/>
        </w:rPr>
        <w:lastRenderedPageBreak/>
        <w:t xml:space="preserve">Статья </w:t>
      </w:r>
      <w:r>
        <w:rPr>
          <w:b/>
          <w:bCs/>
          <w:sz w:val="24"/>
          <w:szCs w:val="26"/>
          <w:lang w:eastAsia="ar-SA" w:bidi="ar-SA"/>
        </w:rPr>
        <w:t>9</w:t>
      </w:r>
      <w:r w:rsidRPr="00087E2B">
        <w:rPr>
          <w:b/>
          <w:bCs/>
          <w:sz w:val="24"/>
          <w:szCs w:val="26"/>
          <w:lang w:eastAsia="ar-SA" w:bidi="ar-SA"/>
        </w:rPr>
        <w:t>. Подготовка и утверждение документации по планировке территории</w:t>
      </w:r>
      <w:bookmarkEnd w:id="15"/>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1.1 настоящей статьи.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1.1. Решения о подготовке документации по планировке территории принимаются самостоятельно:</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2) лицами, указанными в части 3 статьи 46.9 Градостроительного Кодекса;</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в границах субъекта Российской Федерации, за исключением случаев, указанных в частях 2, 3.2 и 4.1 настоящей статьи.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w:t>
      </w:r>
      <w:r w:rsidRPr="00087E2B">
        <w:rPr>
          <w:sz w:val="24"/>
          <w:szCs w:val="24"/>
          <w:lang w:eastAsia="ar-SA" w:bidi="ar-SA"/>
        </w:rPr>
        <w:lastRenderedPageBreak/>
        <w:t>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 xml:space="preserve">4. </w:t>
      </w:r>
      <w:r w:rsidR="000C0943">
        <w:rPr>
          <w:sz w:val="24"/>
          <w:szCs w:val="24"/>
          <w:lang w:eastAsia="ar-SA" w:bidi="ar-SA"/>
        </w:rPr>
        <w:t>Совет депутатов</w:t>
      </w:r>
      <w:r w:rsidRPr="00087E2B">
        <w:rPr>
          <w:sz w:val="24"/>
          <w:szCs w:val="24"/>
          <w:lang w:eastAsia="ar-SA" w:bidi="ar-SA"/>
        </w:rPr>
        <w:t xml:space="preserve"> </w:t>
      </w:r>
      <w:r w:rsidR="00EA55DB">
        <w:rPr>
          <w:sz w:val="24"/>
          <w:szCs w:val="24"/>
          <w:lang w:eastAsia="ar-SA" w:bidi="ar-SA"/>
        </w:rPr>
        <w:t>Игринского</w:t>
      </w:r>
      <w:r w:rsidR="000C0943" w:rsidRPr="000C0943">
        <w:rPr>
          <w:sz w:val="24"/>
          <w:szCs w:val="24"/>
          <w:lang w:eastAsia="ar-SA" w:bidi="ar-SA"/>
        </w:rPr>
        <w:t xml:space="preserve"> </w:t>
      </w:r>
      <w:r w:rsidRPr="00087E2B">
        <w:rPr>
          <w:sz w:val="24"/>
          <w:szCs w:val="24"/>
          <w:lang w:eastAsia="ar-SA" w:bidi="ar-SA"/>
        </w:rPr>
        <w:t>муниципального района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 xml:space="preserve">5. </w:t>
      </w:r>
      <w:r w:rsidR="000C0943" w:rsidRPr="000C0943">
        <w:rPr>
          <w:sz w:val="24"/>
          <w:szCs w:val="24"/>
          <w:lang w:eastAsia="ar-SA" w:bidi="ar-SA"/>
        </w:rPr>
        <w:t xml:space="preserve">Совет депутатов </w:t>
      </w:r>
      <w:r w:rsidR="00EA55DB">
        <w:rPr>
          <w:sz w:val="24"/>
          <w:szCs w:val="24"/>
          <w:lang w:eastAsia="ar-SA" w:bidi="ar-SA"/>
        </w:rPr>
        <w:t>Игринского</w:t>
      </w:r>
      <w:r w:rsidR="000C0943" w:rsidRPr="000C0943">
        <w:rPr>
          <w:sz w:val="24"/>
          <w:szCs w:val="24"/>
          <w:lang w:eastAsia="ar-SA" w:bidi="ar-SA"/>
        </w:rPr>
        <w:t xml:space="preserve"> </w:t>
      </w:r>
      <w:r w:rsidRPr="00087E2B">
        <w:rPr>
          <w:sz w:val="24"/>
          <w:szCs w:val="24"/>
          <w:lang w:eastAsia="ar-SA" w:bidi="ar-SA"/>
        </w:rPr>
        <w:t>муниципального района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за исключением случаев, указанных в частях 2 - 4.2, 5.2 настоящей статьи, с учетом особенностей, указанных в части 5.1 настоящей статьи.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w:t>
      </w:r>
      <w:r w:rsidRPr="00087E2B">
        <w:rPr>
          <w:sz w:val="24"/>
          <w:szCs w:val="24"/>
          <w:lang w:eastAsia="ar-SA" w:bidi="ar-SA"/>
        </w:rPr>
        <w:lastRenderedPageBreak/>
        <w:t xml:space="preserve">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Администрацией </w:t>
      </w:r>
      <w:r w:rsidR="00B91DDF">
        <w:rPr>
          <w:sz w:val="24"/>
          <w:szCs w:val="24"/>
          <w:lang w:eastAsia="ar-SA" w:bidi="ar-SA"/>
        </w:rPr>
        <w:t>МО «</w:t>
      </w:r>
      <w:r w:rsidR="00EA55DB">
        <w:rPr>
          <w:sz w:val="24"/>
          <w:szCs w:val="24"/>
          <w:lang w:eastAsia="ar-SA" w:bidi="ar-SA"/>
        </w:rPr>
        <w:t>Игринское</w:t>
      </w:r>
      <w:r w:rsidR="00B91DDF">
        <w:rPr>
          <w:sz w:val="24"/>
          <w:szCs w:val="24"/>
          <w:lang w:eastAsia="ar-SA" w:bidi="ar-SA"/>
        </w:rPr>
        <w:t>»</w:t>
      </w:r>
      <w:r w:rsidRPr="00087E2B">
        <w:rPr>
          <w:sz w:val="24"/>
          <w:szCs w:val="24"/>
          <w:lang w:eastAsia="ar-SA" w:bidi="ar-SA"/>
        </w:rPr>
        <w:t xml:space="preserve">,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Администрацией </w:t>
      </w:r>
      <w:r w:rsidR="00B91DDF">
        <w:rPr>
          <w:sz w:val="24"/>
          <w:szCs w:val="24"/>
          <w:lang w:eastAsia="ar-SA" w:bidi="ar-SA"/>
        </w:rPr>
        <w:t>МО «</w:t>
      </w:r>
      <w:r w:rsidR="00EA55DB">
        <w:rPr>
          <w:sz w:val="24"/>
          <w:szCs w:val="24"/>
          <w:lang w:eastAsia="ar-SA" w:bidi="ar-SA"/>
        </w:rPr>
        <w:t>Игринское</w:t>
      </w:r>
      <w:r w:rsidR="00B91DDF">
        <w:rPr>
          <w:sz w:val="24"/>
          <w:szCs w:val="24"/>
          <w:lang w:eastAsia="ar-SA" w:bidi="ar-SA"/>
        </w:rPr>
        <w:t>»</w:t>
      </w:r>
      <w:r w:rsidRPr="00087E2B">
        <w:rPr>
          <w:sz w:val="24"/>
          <w:szCs w:val="24"/>
          <w:lang w:eastAsia="ar-SA" w:bidi="ar-SA"/>
        </w:rPr>
        <w:t>,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6.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предусматривающей размещение объектов федерального значения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Градостроительного Кодекса, объектов местного значения муниципального района в областях, указанных в пункте 1 части 3 статьи 19 Градостроительного Кодекса, объектов местного значения поселения, в областях, указанных в пункте 1 части 5 статьи 23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Градостроительного Кодекса, документами территориального планирования муниципального района в областях, указанных в пункте 1 части 3 статьи 19 Градостроительного Кодекса, документами территориального планирования поселений, в областях, указанных в пункте 1 части 5 статьи 23 Градостроительного Кодекса.</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применительно к территориям которых принято такое решение.</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lastRenderedPageBreak/>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8.2. Особенности подготовки документации по планировке территории лицами, указанными в части 3 статьи 46.9 Градостроительного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9.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9.1.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 xml:space="preserve">10.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w:t>
      </w:r>
      <w:r w:rsidR="00EA55DB">
        <w:rPr>
          <w:sz w:val="24"/>
          <w:szCs w:val="24"/>
          <w:lang w:eastAsia="ar-SA" w:bidi="ar-SA"/>
        </w:rPr>
        <w:t>Игринского</w:t>
      </w:r>
      <w:r w:rsidR="000C0943" w:rsidRPr="000C0943">
        <w:rPr>
          <w:sz w:val="24"/>
          <w:szCs w:val="24"/>
          <w:lang w:eastAsia="ar-SA" w:bidi="ar-SA"/>
        </w:rPr>
        <w:t xml:space="preserve"> </w:t>
      </w:r>
      <w:r w:rsidRPr="00087E2B">
        <w:rPr>
          <w:sz w:val="24"/>
          <w:szCs w:val="24"/>
          <w:lang w:eastAsia="ar-SA" w:bidi="ar-SA"/>
        </w:rPr>
        <w:t>муниципального района.</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11.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11.1.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 xml:space="preserve">11.2.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w:t>
      </w:r>
      <w:r w:rsidRPr="00087E2B">
        <w:rPr>
          <w:sz w:val="24"/>
          <w:szCs w:val="24"/>
          <w:lang w:eastAsia="ar-SA" w:bidi="ar-SA"/>
        </w:rPr>
        <w:lastRenderedPageBreak/>
        <w:t>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11.4.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11.5.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 xml:space="preserve">11.6.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w:t>
      </w:r>
      <w:r w:rsidRPr="00087E2B">
        <w:rPr>
          <w:sz w:val="24"/>
          <w:szCs w:val="24"/>
          <w:lang w:eastAsia="ar-SA" w:bidi="ar-SA"/>
        </w:rPr>
        <w:lastRenderedPageBreak/>
        <w:t>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11.7. В течение тридцати дней со дня получения указанной в части 11.6 настоящей статьи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 несоответствие планируемого размещения объектов, указанных в части 11.7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11.8. В случае, если по истечении тридцати дней с момента поступления главе поселения предусмотренной частью 11.6 настоящей статьи документации по планировке территории такими главой поселения не направлен предусмотренный частью 11.7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11.9.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11.10.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12.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13.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 xml:space="preserve">14. Уполномоченный орган местного самоуправления обеспечивает опубликование указанной в части 13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w:t>
      </w:r>
      <w:r w:rsidRPr="00087E2B">
        <w:rPr>
          <w:sz w:val="24"/>
          <w:szCs w:val="24"/>
          <w:lang w:eastAsia="ar-SA" w:bidi="ar-SA"/>
        </w:rPr>
        <w:lastRenderedPageBreak/>
        <w:t>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15.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16.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и принимаемыми в соответствии с ним нормативными правовыми актами Российской Федерации.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17.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и законами субъектов Российской Федерации.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 xml:space="preserve">19.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устанавливаются Градостроительным Кодексом и нормативными правовыми актами Администрации </w:t>
      </w:r>
      <w:r w:rsidR="00EA55DB">
        <w:rPr>
          <w:sz w:val="24"/>
          <w:szCs w:val="24"/>
          <w:lang w:eastAsia="ar-SA" w:bidi="ar-SA"/>
        </w:rPr>
        <w:t>Игринского</w:t>
      </w:r>
      <w:r w:rsidR="000C0943" w:rsidRPr="000C0943">
        <w:rPr>
          <w:sz w:val="24"/>
          <w:szCs w:val="24"/>
          <w:lang w:eastAsia="ar-SA" w:bidi="ar-SA"/>
        </w:rPr>
        <w:t xml:space="preserve"> </w:t>
      </w:r>
      <w:r w:rsidRPr="00087E2B">
        <w:rPr>
          <w:sz w:val="24"/>
          <w:szCs w:val="24"/>
          <w:lang w:eastAsia="ar-SA" w:bidi="ar-SA"/>
        </w:rPr>
        <w:t>муниципального района.</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20.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87E2B" w:rsidRPr="00087E2B" w:rsidRDefault="00087E2B" w:rsidP="00087E2B">
      <w:pPr>
        <w:keepNext/>
        <w:widowControl/>
        <w:suppressAutoHyphens/>
        <w:autoSpaceDE/>
        <w:autoSpaceDN/>
        <w:spacing w:before="120"/>
        <w:outlineLvl w:val="2"/>
        <w:rPr>
          <w:b/>
          <w:bCs/>
          <w:sz w:val="24"/>
          <w:szCs w:val="26"/>
          <w:lang w:eastAsia="ar-SA" w:bidi="ar-SA"/>
        </w:rPr>
      </w:pPr>
      <w:bookmarkStart w:id="16" w:name="_Toc532807774"/>
      <w:r w:rsidRPr="00087E2B">
        <w:rPr>
          <w:b/>
          <w:bCs/>
          <w:sz w:val="24"/>
          <w:szCs w:val="26"/>
          <w:lang w:eastAsia="ar-SA" w:bidi="ar-SA"/>
        </w:rPr>
        <w:t xml:space="preserve">Статья </w:t>
      </w:r>
      <w:r>
        <w:rPr>
          <w:b/>
          <w:bCs/>
          <w:sz w:val="24"/>
          <w:szCs w:val="26"/>
          <w:lang w:eastAsia="ar-SA" w:bidi="ar-SA"/>
        </w:rPr>
        <w:t>10</w:t>
      </w:r>
      <w:r w:rsidRPr="00087E2B">
        <w:rPr>
          <w:b/>
          <w:bCs/>
          <w:sz w:val="24"/>
          <w:szCs w:val="26"/>
          <w:lang w:eastAsia="ar-SA" w:bidi="ar-SA"/>
        </w:rPr>
        <w:t>. Градостроительный план земельного участка</w:t>
      </w:r>
      <w:bookmarkEnd w:id="16"/>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3. В градостроительном плане земельного участка содержится информация:</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2) о границах земельного участка и о кадастровом номере земельного участка (при его наличии);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lastRenderedPageBreak/>
        <w:t>4) о минимальных отступах от границ земельного участка, в пределах которых разрешается строительство объектов капитального строительства;</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11) о границах зон действия публичных сервитутов;</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12) о номере и (или) наименовании элемента планировочной структуры, в границах которого расположен земельный участок;</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14) о наличии или отсутствии в границах земельного участка объектов культурного наследия, о границах территорий таких объектов;</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17) о красных линиях.</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 xml:space="preserve">4. В случае, если в соответствии с Градостроительным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w:t>
      </w:r>
      <w:r w:rsidRPr="00087E2B">
        <w:rPr>
          <w:sz w:val="24"/>
          <w:szCs w:val="24"/>
          <w:lang w:eastAsia="ar-SA" w:bidi="ar-SA"/>
        </w:rPr>
        <w:lastRenderedPageBreak/>
        <w:t>капитального строительства допускается только после утверждения такой документации по планировке территории.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 xml:space="preserve">6. Администрация </w:t>
      </w:r>
      <w:r w:rsidR="00EA55DB">
        <w:rPr>
          <w:sz w:val="24"/>
          <w:szCs w:val="24"/>
          <w:lang w:eastAsia="ar-SA" w:bidi="ar-SA"/>
        </w:rPr>
        <w:t>Игринского</w:t>
      </w:r>
      <w:r w:rsidR="000C0943" w:rsidRPr="000C0943">
        <w:rPr>
          <w:sz w:val="24"/>
          <w:szCs w:val="24"/>
          <w:lang w:eastAsia="ar-SA" w:bidi="ar-SA"/>
        </w:rPr>
        <w:t xml:space="preserve"> </w:t>
      </w:r>
      <w:r w:rsidRPr="00087E2B">
        <w:rPr>
          <w:sz w:val="24"/>
          <w:szCs w:val="24"/>
          <w:lang w:eastAsia="ar-SA" w:bidi="ar-SA"/>
        </w:rPr>
        <w:t>муниципального района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87E2B" w:rsidRDefault="00196A56" w:rsidP="00196A56">
      <w:pPr>
        <w:keepNext/>
        <w:widowControl/>
        <w:suppressAutoHyphens/>
        <w:autoSpaceDE/>
        <w:autoSpaceDN/>
        <w:spacing w:before="120"/>
        <w:outlineLvl w:val="2"/>
        <w:rPr>
          <w:b/>
          <w:bCs/>
          <w:sz w:val="24"/>
          <w:szCs w:val="26"/>
          <w:lang w:eastAsia="ar-SA" w:bidi="ar-SA"/>
        </w:rPr>
      </w:pPr>
      <w:bookmarkStart w:id="17" w:name="_Toc532807775"/>
      <w:r w:rsidRPr="00196A56">
        <w:rPr>
          <w:b/>
          <w:bCs/>
          <w:sz w:val="24"/>
          <w:szCs w:val="26"/>
          <w:lang w:eastAsia="ar-SA" w:bidi="ar-SA"/>
        </w:rPr>
        <w:t xml:space="preserve">Статья </w:t>
      </w:r>
      <w:r>
        <w:rPr>
          <w:b/>
          <w:bCs/>
          <w:sz w:val="24"/>
          <w:szCs w:val="26"/>
          <w:lang w:eastAsia="ar-SA" w:bidi="ar-SA"/>
        </w:rPr>
        <w:t>11</w:t>
      </w:r>
      <w:r w:rsidRPr="00196A56">
        <w:rPr>
          <w:b/>
          <w:bCs/>
          <w:sz w:val="24"/>
          <w:szCs w:val="26"/>
          <w:lang w:eastAsia="ar-SA" w:bidi="ar-SA"/>
        </w:rPr>
        <w:t>. Градостроительная подготовка земельных участков в целях предоставления заинтересованным лицам для строительства</w:t>
      </w:r>
      <w:bookmarkEnd w:id="17"/>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1. Земельные участки, предоставляемые заинтересованным лицам для строительства, должны быть сформированными как объекты недвижимости, то есть, осуществлена их градостроительная подготовка.</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2. Формирование земельного участка осуществляется при условии:</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 подготовки документации по планировке соответствующей территории;</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 проекта межевания территории;</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 градостроительного плана земельного участка;</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 подготовки землеустроительной документации, кадастрового плана земельного участ-ка;</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 выноса границ земельного участка в натуру.</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Не допускается предоставлять земельные участки для любого строительства без градостроительной подготовки.</w:t>
      </w:r>
    </w:p>
    <w:p w:rsid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Формирование земельных участков производится за счет Администрации муниципального образования.</w:t>
      </w:r>
    </w:p>
    <w:p w:rsidR="00196A56" w:rsidRDefault="00196A56" w:rsidP="00196A56">
      <w:pPr>
        <w:keepNext/>
        <w:widowControl/>
        <w:suppressAutoHyphens/>
        <w:autoSpaceDE/>
        <w:autoSpaceDN/>
        <w:spacing w:before="120" w:after="120"/>
        <w:jc w:val="center"/>
        <w:outlineLvl w:val="0"/>
        <w:rPr>
          <w:b/>
          <w:bCs/>
          <w:kern w:val="32"/>
          <w:sz w:val="24"/>
          <w:szCs w:val="32"/>
          <w:lang w:eastAsia="ar-SA" w:bidi="ar-SA"/>
        </w:rPr>
      </w:pPr>
      <w:bookmarkStart w:id="18" w:name="_Toc532807776"/>
      <w:r w:rsidRPr="00196A56">
        <w:rPr>
          <w:b/>
          <w:bCs/>
          <w:kern w:val="32"/>
          <w:sz w:val="24"/>
          <w:szCs w:val="32"/>
          <w:lang w:eastAsia="ar-SA" w:bidi="ar-SA"/>
        </w:rPr>
        <w:t>Глава 3. ПУБЛИЧНЫЕ СЛУШАНИЯ</w:t>
      </w:r>
      <w:bookmarkEnd w:id="18"/>
    </w:p>
    <w:p w:rsidR="00196A56" w:rsidRPr="007231A0" w:rsidRDefault="00196A56" w:rsidP="00196A56">
      <w:pPr>
        <w:keepNext/>
        <w:widowControl/>
        <w:suppressAutoHyphens/>
        <w:autoSpaceDE/>
        <w:autoSpaceDN/>
        <w:spacing w:before="120"/>
        <w:outlineLvl w:val="2"/>
        <w:rPr>
          <w:b/>
          <w:bCs/>
          <w:sz w:val="24"/>
          <w:szCs w:val="26"/>
          <w:lang w:eastAsia="ar-SA" w:bidi="ar-SA"/>
        </w:rPr>
      </w:pPr>
      <w:bookmarkStart w:id="19" w:name="_Toc532807777"/>
      <w:r>
        <w:rPr>
          <w:b/>
          <w:bCs/>
          <w:sz w:val="24"/>
          <w:szCs w:val="26"/>
          <w:lang w:eastAsia="ar-SA" w:bidi="ar-SA"/>
        </w:rPr>
        <w:t>Статья 12</w:t>
      </w:r>
      <w:r w:rsidRPr="007231A0">
        <w:rPr>
          <w:b/>
          <w:bCs/>
          <w:sz w:val="24"/>
          <w:szCs w:val="26"/>
          <w:lang w:eastAsia="ar-SA" w:bidi="ar-SA"/>
        </w:rPr>
        <w:t>. Общественные обсуждения, публичные слушания по проектам правил землепользования и застройки</w:t>
      </w:r>
      <w:bookmarkEnd w:id="19"/>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w:t>
      </w:r>
      <w:r w:rsidRPr="007231A0">
        <w:rPr>
          <w:sz w:val="24"/>
          <w:szCs w:val="24"/>
          <w:lang w:eastAsia="ar-SA" w:bidi="ar-SA"/>
        </w:rPr>
        <w:lastRenderedPageBreak/>
        <w:t xml:space="preserve">строительства по проектам правил землепользования и застройки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Pr>
          <w:sz w:val="24"/>
          <w:szCs w:val="24"/>
          <w:lang w:eastAsia="ar-SA" w:bidi="ar-SA"/>
        </w:rPr>
        <w:t>Градостроительного</w:t>
      </w:r>
      <w:r w:rsidRPr="007231A0">
        <w:rPr>
          <w:sz w:val="24"/>
          <w:szCs w:val="24"/>
          <w:lang w:eastAsia="ar-SA" w:bidi="ar-SA"/>
        </w:rPr>
        <w:t xml:space="preserve"> Кодекса проводятся общественные обсуждения или публичные слушания, за исключением случаев, предусмотренных </w:t>
      </w:r>
      <w:r>
        <w:rPr>
          <w:sz w:val="24"/>
          <w:szCs w:val="24"/>
          <w:lang w:eastAsia="ar-SA" w:bidi="ar-SA"/>
        </w:rPr>
        <w:t>Градостроительным</w:t>
      </w:r>
      <w:r w:rsidRPr="007231A0">
        <w:rPr>
          <w:sz w:val="24"/>
          <w:szCs w:val="24"/>
          <w:lang w:eastAsia="ar-SA" w:bidi="ar-SA"/>
        </w:rPr>
        <w:t xml:space="preserve"> Кодексом и другими федеральными законами.</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 xml:space="preserve">2. 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w:t>
      </w:r>
      <w:r>
        <w:rPr>
          <w:sz w:val="24"/>
          <w:szCs w:val="24"/>
          <w:lang w:eastAsia="ar-SA" w:bidi="ar-SA"/>
        </w:rPr>
        <w:t>Правила</w:t>
      </w:r>
      <w:r w:rsidRPr="007231A0">
        <w:rPr>
          <w:sz w:val="24"/>
          <w:szCs w:val="24"/>
          <w:lang w:eastAsia="ar-SA" w:bidi="ar-SA"/>
        </w:rPr>
        <w:t>,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3</w:t>
      </w:r>
      <w:r w:rsidRPr="007231A0">
        <w:rPr>
          <w:sz w:val="24"/>
          <w:szCs w:val="24"/>
          <w:lang w:eastAsia="ar-SA" w:bidi="ar-SA"/>
        </w:rPr>
        <w:t>. Процедура проведения общественных обсуждений состоит из следующих этапов:</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1) оповещение о начале общественных обсуждений;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w:t>
      </w:r>
      <w:r>
        <w:rPr>
          <w:sz w:val="24"/>
          <w:szCs w:val="24"/>
          <w:lang w:eastAsia="ar-SA" w:bidi="ar-SA"/>
        </w:rPr>
        <w:t>«</w:t>
      </w:r>
      <w:r w:rsidRPr="007231A0">
        <w:rPr>
          <w:sz w:val="24"/>
          <w:szCs w:val="24"/>
          <w:lang w:eastAsia="ar-SA" w:bidi="ar-SA"/>
        </w:rPr>
        <w:t>Интернет</w:t>
      </w:r>
      <w:r>
        <w:rPr>
          <w:sz w:val="24"/>
          <w:szCs w:val="24"/>
          <w:lang w:eastAsia="ar-SA" w:bidi="ar-SA"/>
        </w:rPr>
        <w:t>»</w:t>
      </w:r>
      <w:r w:rsidRPr="007231A0">
        <w:rPr>
          <w:sz w:val="24"/>
          <w:szCs w:val="24"/>
          <w:lang w:eastAsia="ar-SA" w:bidi="ar-SA"/>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Pr>
          <w:sz w:val="24"/>
          <w:szCs w:val="24"/>
          <w:lang w:eastAsia="ar-SA" w:bidi="ar-SA"/>
        </w:rPr>
        <w:t>«</w:t>
      </w:r>
      <w:r w:rsidRPr="007231A0">
        <w:rPr>
          <w:sz w:val="24"/>
          <w:szCs w:val="24"/>
          <w:lang w:eastAsia="ar-SA" w:bidi="ar-SA"/>
        </w:rPr>
        <w:t>Интернет</w:t>
      </w:r>
      <w:r>
        <w:rPr>
          <w:sz w:val="24"/>
          <w:szCs w:val="24"/>
          <w:lang w:eastAsia="ar-SA" w:bidi="ar-SA"/>
        </w:rPr>
        <w:t>»</w:t>
      </w:r>
      <w:r w:rsidRPr="007231A0">
        <w:rPr>
          <w:sz w:val="24"/>
          <w:szCs w:val="24"/>
          <w:lang w:eastAsia="ar-SA" w:bidi="ar-SA"/>
        </w:rPr>
        <w:t xml:space="preserve"> (далее также - сеть </w:t>
      </w:r>
      <w:r>
        <w:rPr>
          <w:sz w:val="24"/>
          <w:szCs w:val="24"/>
          <w:lang w:eastAsia="ar-SA" w:bidi="ar-SA"/>
        </w:rPr>
        <w:t>«</w:t>
      </w:r>
      <w:r w:rsidRPr="007231A0">
        <w:rPr>
          <w:sz w:val="24"/>
          <w:szCs w:val="24"/>
          <w:lang w:eastAsia="ar-SA" w:bidi="ar-SA"/>
        </w:rPr>
        <w:t>Интернет</w:t>
      </w:r>
      <w:r>
        <w:rPr>
          <w:sz w:val="24"/>
          <w:szCs w:val="24"/>
          <w:lang w:eastAsia="ar-SA" w:bidi="ar-SA"/>
        </w:rPr>
        <w:t>»</w:t>
      </w:r>
      <w:r w:rsidRPr="007231A0">
        <w:rPr>
          <w:sz w:val="24"/>
          <w:szCs w:val="24"/>
          <w:lang w:eastAsia="ar-SA" w:bidi="ar-SA"/>
        </w:rPr>
        <w:t>),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3) проведение экспозиции или экспозиций проекта, подлежащего рассмотрению на общественных обсуждениях;</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4) подготовка и оформление протокола общественных обсуждений;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5) подготовка и опубликование заключения о результатах общественных обсуждений.</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4</w:t>
      </w:r>
      <w:r w:rsidRPr="007231A0">
        <w:rPr>
          <w:sz w:val="24"/>
          <w:szCs w:val="24"/>
          <w:lang w:eastAsia="ar-SA" w:bidi="ar-SA"/>
        </w:rPr>
        <w:t>. Процедура проведения публичных слушаний состоит из следующих этапов:</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1) оповещение о начале публичных слушаний;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3) проведение экспозиции или экспозиций проекта, подлежащего рассмотрению на публичных слушаниях;</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4) проведение собрания или собраний участников публичных слушаний;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5) подготовка и оформление протокола публичных слушаний;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6) подготовка и опубликование заключения о результатах публичных слушаний.</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5</w:t>
      </w:r>
      <w:r w:rsidRPr="007231A0">
        <w:rPr>
          <w:sz w:val="24"/>
          <w:szCs w:val="24"/>
          <w:lang w:eastAsia="ar-SA" w:bidi="ar-SA"/>
        </w:rPr>
        <w:t>. Оповещение о начале общественных обсуждений или публичных слушаний должно содержать:</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6</w:t>
      </w:r>
      <w:r w:rsidRPr="007231A0">
        <w:rPr>
          <w:sz w:val="24"/>
          <w:szCs w:val="24"/>
          <w:lang w:eastAsia="ar-SA" w:bidi="ar-SA"/>
        </w:rPr>
        <w:t xml:space="preserve">.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w:t>
      </w:r>
      <w:r w:rsidRPr="007231A0">
        <w:rPr>
          <w:sz w:val="24"/>
          <w:szCs w:val="24"/>
          <w:lang w:eastAsia="ar-SA" w:bidi="ar-SA"/>
        </w:rPr>
        <w:lastRenderedPageBreak/>
        <w:t>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7</w:t>
      </w:r>
      <w:r w:rsidRPr="007231A0">
        <w:rPr>
          <w:sz w:val="24"/>
          <w:szCs w:val="24"/>
          <w:lang w:eastAsia="ar-SA" w:bidi="ar-SA"/>
        </w:rPr>
        <w:t>. Оповещение о начале общественных обсуждений или публичных слушаний: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8</w:t>
      </w:r>
      <w:r w:rsidRPr="007231A0">
        <w:rPr>
          <w:sz w:val="24"/>
          <w:szCs w:val="24"/>
          <w:lang w:eastAsia="ar-SA" w:bidi="ar-SA"/>
        </w:rPr>
        <w:t>. В течение всего периода размещения в соответствии с пункт</w:t>
      </w:r>
      <w:r>
        <w:rPr>
          <w:sz w:val="24"/>
          <w:szCs w:val="24"/>
          <w:lang w:eastAsia="ar-SA" w:bidi="ar-SA"/>
        </w:rPr>
        <w:t>ом 2 части 3 и пунктом 2 части 4</w:t>
      </w:r>
      <w:r w:rsidRPr="007231A0">
        <w:rPr>
          <w:sz w:val="24"/>
          <w:szCs w:val="24"/>
          <w:lang w:eastAsia="ar-SA" w:bidi="ar-SA"/>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9</w:t>
      </w:r>
      <w:r w:rsidRPr="007231A0">
        <w:rPr>
          <w:sz w:val="24"/>
          <w:szCs w:val="24"/>
          <w:lang w:eastAsia="ar-SA" w:bidi="ar-SA"/>
        </w:rPr>
        <w:t xml:space="preserve">. В период размещения в соответствии с пунктом 2 части </w:t>
      </w:r>
      <w:r>
        <w:rPr>
          <w:sz w:val="24"/>
          <w:szCs w:val="24"/>
          <w:lang w:eastAsia="ar-SA" w:bidi="ar-SA"/>
        </w:rPr>
        <w:t>3</w:t>
      </w:r>
      <w:r w:rsidRPr="007231A0">
        <w:rPr>
          <w:sz w:val="24"/>
          <w:szCs w:val="24"/>
          <w:lang w:eastAsia="ar-SA" w:bidi="ar-SA"/>
        </w:rPr>
        <w:t xml:space="preserve"> и пунктом 2 части </w:t>
      </w:r>
      <w:r>
        <w:rPr>
          <w:sz w:val="24"/>
          <w:szCs w:val="24"/>
          <w:lang w:eastAsia="ar-SA" w:bidi="ar-SA"/>
        </w:rPr>
        <w:t>4</w:t>
      </w:r>
      <w:r w:rsidRPr="007231A0">
        <w:rPr>
          <w:sz w:val="24"/>
          <w:szCs w:val="24"/>
          <w:lang w:eastAsia="ar-SA" w:bidi="ar-SA"/>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w:t>
      </w:r>
      <w:r>
        <w:rPr>
          <w:sz w:val="24"/>
          <w:szCs w:val="24"/>
          <w:lang w:eastAsia="ar-SA" w:bidi="ar-SA"/>
        </w:rPr>
        <w:t>11</w:t>
      </w:r>
      <w:r w:rsidRPr="007231A0">
        <w:rPr>
          <w:sz w:val="24"/>
          <w:szCs w:val="24"/>
          <w:lang w:eastAsia="ar-SA" w:bidi="ar-SA"/>
        </w:rPr>
        <w:t xml:space="preserve"> настоящей статьи идентификацию, имеют право вносить предложения и замечания, касающиеся такого проекта:</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1) посредством официального сайта или информационных систем (в случае проведения общественных обсуждений);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3) в письменной форме в адрес организатора общественных обсуждений или публичных слушаний;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10</w:t>
      </w:r>
      <w:r w:rsidRPr="007231A0">
        <w:rPr>
          <w:sz w:val="24"/>
          <w:szCs w:val="24"/>
          <w:lang w:eastAsia="ar-SA" w:bidi="ar-SA"/>
        </w:rPr>
        <w:t xml:space="preserve">. Предложения и замечания, внесенные в соответствии с частью </w:t>
      </w:r>
      <w:r>
        <w:rPr>
          <w:sz w:val="24"/>
          <w:szCs w:val="24"/>
          <w:lang w:eastAsia="ar-SA" w:bidi="ar-SA"/>
        </w:rPr>
        <w:t>9</w:t>
      </w:r>
      <w:r w:rsidRPr="007231A0">
        <w:rPr>
          <w:sz w:val="24"/>
          <w:szCs w:val="24"/>
          <w:lang w:eastAsia="ar-SA" w:bidi="ar-SA"/>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w:t>
      </w:r>
      <w:r>
        <w:rPr>
          <w:sz w:val="24"/>
          <w:szCs w:val="24"/>
          <w:lang w:eastAsia="ar-SA" w:bidi="ar-SA"/>
        </w:rPr>
        <w:t>14</w:t>
      </w:r>
      <w:r w:rsidRPr="007231A0">
        <w:rPr>
          <w:sz w:val="24"/>
          <w:szCs w:val="24"/>
          <w:lang w:eastAsia="ar-SA" w:bidi="ar-SA"/>
        </w:rPr>
        <w:t xml:space="preserve"> настоящей статьи.</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lastRenderedPageBreak/>
        <w:t>11</w:t>
      </w:r>
      <w:r w:rsidRPr="007231A0">
        <w:rPr>
          <w:sz w:val="24"/>
          <w:szCs w:val="24"/>
          <w:lang w:eastAsia="ar-SA" w:bidi="ar-SA"/>
        </w:rPr>
        <w:t>.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12</w:t>
      </w:r>
      <w:r w:rsidRPr="007231A0">
        <w:rPr>
          <w:sz w:val="24"/>
          <w:szCs w:val="24"/>
          <w:lang w:eastAsia="ar-SA" w:bidi="ar-SA"/>
        </w:rPr>
        <w:t xml:space="preserve">. Не требуется представление указанных в части </w:t>
      </w:r>
      <w:r>
        <w:rPr>
          <w:sz w:val="24"/>
          <w:szCs w:val="24"/>
          <w:lang w:eastAsia="ar-SA" w:bidi="ar-SA"/>
        </w:rPr>
        <w:t>11</w:t>
      </w:r>
      <w:r w:rsidRPr="007231A0">
        <w:rPr>
          <w:sz w:val="24"/>
          <w:szCs w:val="24"/>
          <w:lang w:eastAsia="ar-SA" w:bidi="ar-SA"/>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13</w:t>
      </w:r>
      <w:r w:rsidRPr="007231A0">
        <w:rPr>
          <w:sz w:val="24"/>
          <w:szCs w:val="24"/>
          <w:lang w:eastAsia="ar-SA" w:bidi="ar-SA"/>
        </w:rPr>
        <w:t xml:space="preserve">.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Pr>
          <w:sz w:val="24"/>
          <w:szCs w:val="24"/>
          <w:lang w:eastAsia="ar-SA" w:bidi="ar-SA"/>
        </w:rPr>
        <w:t>№</w:t>
      </w:r>
      <w:r w:rsidRPr="007231A0">
        <w:rPr>
          <w:sz w:val="24"/>
          <w:szCs w:val="24"/>
          <w:lang w:eastAsia="ar-SA" w:bidi="ar-SA"/>
        </w:rPr>
        <w:t xml:space="preserve"> 152-ФЗ </w:t>
      </w:r>
      <w:r>
        <w:rPr>
          <w:sz w:val="24"/>
          <w:szCs w:val="24"/>
          <w:lang w:eastAsia="ar-SA" w:bidi="ar-SA"/>
        </w:rPr>
        <w:t>«</w:t>
      </w:r>
      <w:r w:rsidRPr="007231A0">
        <w:rPr>
          <w:sz w:val="24"/>
          <w:szCs w:val="24"/>
          <w:lang w:eastAsia="ar-SA" w:bidi="ar-SA"/>
        </w:rPr>
        <w:t>О персональных данных</w:t>
      </w:r>
      <w:r>
        <w:rPr>
          <w:sz w:val="24"/>
          <w:szCs w:val="24"/>
          <w:lang w:eastAsia="ar-SA" w:bidi="ar-SA"/>
        </w:rPr>
        <w:t>»</w:t>
      </w:r>
      <w:r w:rsidRPr="007231A0">
        <w:rPr>
          <w:sz w:val="24"/>
          <w:szCs w:val="24"/>
          <w:lang w:eastAsia="ar-SA" w:bidi="ar-SA"/>
        </w:rPr>
        <w:t>.</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14</w:t>
      </w:r>
      <w:r w:rsidRPr="007231A0">
        <w:rPr>
          <w:sz w:val="24"/>
          <w:szCs w:val="24"/>
          <w:lang w:eastAsia="ar-SA" w:bidi="ar-SA"/>
        </w:rPr>
        <w:t xml:space="preserve">. Предложения и замечания, внесенные в соответствии с частью </w:t>
      </w:r>
      <w:r>
        <w:rPr>
          <w:sz w:val="24"/>
          <w:szCs w:val="24"/>
          <w:lang w:eastAsia="ar-SA" w:bidi="ar-SA"/>
        </w:rPr>
        <w:t>9</w:t>
      </w:r>
      <w:r w:rsidRPr="007231A0">
        <w:rPr>
          <w:sz w:val="24"/>
          <w:szCs w:val="24"/>
          <w:lang w:eastAsia="ar-SA" w:bidi="ar-SA"/>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15</w:t>
      </w:r>
      <w:r w:rsidRPr="007231A0">
        <w:rPr>
          <w:sz w:val="24"/>
          <w:szCs w:val="24"/>
          <w:lang w:eastAsia="ar-SA" w:bidi="ar-SA"/>
        </w:rPr>
        <w:t>.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16</w:t>
      </w:r>
      <w:r w:rsidRPr="007231A0">
        <w:rPr>
          <w:sz w:val="24"/>
          <w:szCs w:val="24"/>
          <w:lang w:eastAsia="ar-SA" w:bidi="ar-SA"/>
        </w:rPr>
        <w:t>. Официальный сайт и (или) информационные системы должны обеспечивать возможность:</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2) представления информации о результатах общественных обсуждений, количестве участников общественных обсуждений.</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17</w:t>
      </w:r>
      <w:r w:rsidRPr="007231A0">
        <w:rPr>
          <w:sz w:val="24"/>
          <w:szCs w:val="24"/>
          <w:lang w:eastAsia="ar-SA" w:bidi="ar-SA"/>
        </w:rPr>
        <w:t>.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1) дата оформления протокола общественных обсуждений или публичных слушаний;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2) информация об организаторе общественных обсуждений или публичных слушаний;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lastRenderedPageBreak/>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18</w:t>
      </w:r>
      <w:r w:rsidRPr="007231A0">
        <w:rPr>
          <w:sz w:val="24"/>
          <w:szCs w:val="24"/>
          <w:lang w:eastAsia="ar-SA" w:bidi="ar-SA"/>
        </w:rPr>
        <w:t>.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19</w:t>
      </w:r>
      <w:r w:rsidRPr="007231A0">
        <w:rPr>
          <w:sz w:val="24"/>
          <w:szCs w:val="24"/>
          <w:lang w:eastAsia="ar-SA" w:bidi="ar-SA"/>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20</w:t>
      </w:r>
      <w:r w:rsidRPr="007231A0">
        <w:rPr>
          <w:sz w:val="24"/>
          <w:szCs w:val="24"/>
          <w:lang w:eastAsia="ar-SA" w:bidi="ar-SA"/>
        </w:rPr>
        <w:t>.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21</w:t>
      </w:r>
      <w:r w:rsidRPr="007231A0">
        <w:rPr>
          <w:sz w:val="24"/>
          <w:szCs w:val="24"/>
          <w:lang w:eastAsia="ar-SA" w:bidi="ar-SA"/>
        </w:rPr>
        <w:t>. В заключении о результатах общественных обсуждений или публичных слушаний должны быть указаны:</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1) дата оформления заключения о результатах общественных обсуждений или публичных слушаний;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22</w:t>
      </w:r>
      <w:r w:rsidRPr="007231A0">
        <w:rPr>
          <w:sz w:val="24"/>
          <w:szCs w:val="24"/>
          <w:lang w:eastAsia="ar-SA" w:bidi="ar-SA"/>
        </w:rPr>
        <w:t>.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23</w:t>
      </w:r>
      <w:r w:rsidRPr="007231A0">
        <w:rPr>
          <w:sz w:val="24"/>
          <w:szCs w:val="24"/>
          <w:lang w:eastAsia="ar-SA" w:bidi="ar-SA"/>
        </w:rPr>
        <w:t>. Уставом муниципального образования и (или) нормативным правовым актом представительного органа муниципального образования на основании положений Земельного Кодекса определяются:</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lastRenderedPageBreak/>
        <w:t>1) порядок организации и проведения общественных обсуждений или публичных слушаний по проектам;</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2) организатор общественных обсуждений или публичных слушаний;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3) срок проведения общественных обсуждений или публичных слушаний;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4) официальный сайт и (или) информационные системы;</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5) требования к информационным стендам, на которых размещаются оповещения о начале общественных обсуждений или публичных слушаний;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96A56" w:rsidRDefault="00196A56" w:rsidP="00196A56">
      <w:pPr>
        <w:keepNext/>
        <w:widowControl/>
        <w:suppressAutoHyphens/>
        <w:autoSpaceDE/>
        <w:autoSpaceDN/>
        <w:spacing w:before="120"/>
        <w:outlineLvl w:val="2"/>
        <w:rPr>
          <w:b/>
          <w:bCs/>
          <w:sz w:val="24"/>
          <w:szCs w:val="26"/>
          <w:lang w:eastAsia="ar-SA" w:bidi="ar-SA"/>
        </w:rPr>
      </w:pPr>
      <w:bookmarkStart w:id="20" w:name="_Toc532807778"/>
      <w:r w:rsidRPr="00196A56">
        <w:rPr>
          <w:b/>
          <w:bCs/>
          <w:sz w:val="24"/>
          <w:szCs w:val="26"/>
          <w:lang w:eastAsia="ar-SA" w:bidi="ar-SA"/>
        </w:rPr>
        <w:t xml:space="preserve">Статья </w:t>
      </w:r>
      <w:r>
        <w:rPr>
          <w:b/>
          <w:bCs/>
          <w:sz w:val="24"/>
          <w:szCs w:val="26"/>
          <w:lang w:eastAsia="ar-SA" w:bidi="ar-SA"/>
        </w:rPr>
        <w:t>13</w:t>
      </w:r>
      <w:r w:rsidRPr="00196A56">
        <w:rPr>
          <w:b/>
          <w:bCs/>
          <w:sz w:val="24"/>
          <w:szCs w:val="26"/>
          <w:lang w:eastAsia="ar-SA" w:bidi="ar-SA"/>
        </w:rPr>
        <w:t>. Виды разрешенного использования земельных участков и объектов капитального строительства</w:t>
      </w:r>
      <w:bookmarkEnd w:id="20"/>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1. Разрешенное использование земельных участков и объектов капитального строительства может быть следующих видов:</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1) основные виды разрешенного использования;</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2) условно разрешенные виды использования;</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w:t>
      </w:r>
      <w:r>
        <w:rPr>
          <w:sz w:val="24"/>
          <w:szCs w:val="24"/>
          <w:lang w:eastAsia="ar-SA" w:bidi="ar-SA"/>
        </w:rPr>
        <w:t>Градостроительного</w:t>
      </w:r>
      <w:r w:rsidRPr="00196A56">
        <w:rPr>
          <w:sz w:val="24"/>
          <w:szCs w:val="24"/>
          <w:lang w:eastAsia="ar-SA" w:bidi="ar-SA"/>
        </w:rPr>
        <w:t xml:space="preserve"> Кодекса.</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96A56" w:rsidRDefault="00196A56" w:rsidP="00196A56">
      <w:pPr>
        <w:keepNext/>
        <w:widowControl/>
        <w:suppressAutoHyphens/>
        <w:autoSpaceDE/>
        <w:autoSpaceDN/>
        <w:spacing w:before="120"/>
        <w:outlineLvl w:val="2"/>
        <w:rPr>
          <w:b/>
          <w:bCs/>
          <w:sz w:val="24"/>
          <w:szCs w:val="26"/>
          <w:lang w:eastAsia="ar-SA" w:bidi="ar-SA"/>
        </w:rPr>
      </w:pPr>
      <w:bookmarkStart w:id="21" w:name="_Toc532807779"/>
      <w:r w:rsidRPr="00196A56">
        <w:rPr>
          <w:b/>
          <w:bCs/>
          <w:sz w:val="24"/>
          <w:szCs w:val="26"/>
          <w:lang w:eastAsia="ar-SA" w:bidi="ar-SA"/>
        </w:rPr>
        <w:lastRenderedPageBreak/>
        <w:t xml:space="preserve">Статья </w:t>
      </w:r>
      <w:r>
        <w:rPr>
          <w:b/>
          <w:bCs/>
          <w:sz w:val="24"/>
          <w:szCs w:val="26"/>
          <w:lang w:eastAsia="ar-SA" w:bidi="ar-SA"/>
        </w:rPr>
        <w:t>14</w:t>
      </w:r>
      <w:r w:rsidRPr="00196A56">
        <w:rPr>
          <w:b/>
          <w:bCs/>
          <w:sz w:val="24"/>
          <w:szCs w:val="26"/>
          <w:lang w:eastAsia="ar-SA" w:bidi="ar-SA"/>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1"/>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1) предельные (минимальные и (или) максимальные) размеры земельных участков, в том числе их площадь;</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3) предельное количество этажей или предельную высоту зданий, строений, сооружений;</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2. Применительно к каждой территориальной зоне устанавливаются указанные в части 1 настоящей статьи размеры и параметры, их сочетания.</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96A56" w:rsidRPr="00CF6538" w:rsidRDefault="00196A56" w:rsidP="00196A56">
      <w:pPr>
        <w:keepNext/>
        <w:widowControl/>
        <w:suppressAutoHyphens/>
        <w:autoSpaceDE/>
        <w:autoSpaceDN/>
        <w:spacing w:before="120"/>
        <w:outlineLvl w:val="2"/>
        <w:rPr>
          <w:b/>
          <w:bCs/>
          <w:sz w:val="24"/>
          <w:szCs w:val="26"/>
          <w:lang w:eastAsia="ar-SA" w:bidi="ar-SA"/>
        </w:rPr>
      </w:pPr>
      <w:bookmarkStart w:id="22" w:name="_Toc532807780"/>
      <w:r w:rsidRPr="00CF6538">
        <w:rPr>
          <w:b/>
          <w:bCs/>
          <w:sz w:val="24"/>
          <w:szCs w:val="26"/>
          <w:lang w:eastAsia="ar-SA" w:bidi="ar-SA"/>
        </w:rPr>
        <w:t xml:space="preserve">Статья </w:t>
      </w:r>
      <w:r>
        <w:rPr>
          <w:b/>
          <w:bCs/>
          <w:sz w:val="24"/>
          <w:szCs w:val="26"/>
          <w:lang w:eastAsia="ar-SA" w:bidi="ar-SA"/>
        </w:rPr>
        <w:t>15</w:t>
      </w:r>
      <w:r w:rsidRPr="00CF6538">
        <w:rPr>
          <w:b/>
          <w:bCs/>
          <w:sz w:val="24"/>
          <w:szCs w:val="26"/>
          <w:lang w:eastAsia="ar-SA" w:bidi="ar-SA"/>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22"/>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lastRenderedPageBreak/>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w:t>
      </w:r>
      <w:r>
        <w:rPr>
          <w:sz w:val="24"/>
          <w:szCs w:val="24"/>
          <w:lang w:eastAsia="ar-SA" w:bidi="ar-SA"/>
        </w:rPr>
        <w:t>Градостроительного</w:t>
      </w:r>
      <w:r w:rsidRPr="003405E8">
        <w:rPr>
          <w:sz w:val="24"/>
          <w:szCs w:val="24"/>
          <w:lang w:eastAsia="ar-SA" w:bidi="ar-SA"/>
        </w:rPr>
        <w:t xml:space="preserve"> Кодекса, с учетом положений настоящей статьи.</w:t>
      </w:r>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t xml:space="preserve">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Pr>
          <w:sz w:val="24"/>
          <w:szCs w:val="24"/>
          <w:lang w:eastAsia="ar-SA" w:bidi="ar-SA"/>
        </w:rPr>
        <w:t>«</w:t>
      </w:r>
      <w:r w:rsidRPr="003405E8">
        <w:rPr>
          <w:sz w:val="24"/>
          <w:szCs w:val="24"/>
          <w:lang w:eastAsia="ar-SA" w:bidi="ar-SA"/>
        </w:rPr>
        <w:t>Интернет</w:t>
      </w:r>
      <w:r>
        <w:rPr>
          <w:sz w:val="24"/>
          <w:szCs w:val="24"/>
          <w:lang w:eastAsia="ar-SA" w:bidi="ar-SA"/>
        </w:rPr>
        <w:t>»</w:t>
      </w:r>
      <w:r w:rsidRPr="003405E8">
        <w:rPr>
          <w:sz w:val="24"/>
          <w:szCs w:val="24"/>
          <w:lang w:eastAsia="ar-SA" w:bidi="ar-SA"/>
        </w:rPr>
        <w:t>.</w:t>
      </w:r>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w:t>
      </w:r>
      <w:r w:rsidRPr="003405E8">
        <w:rPr>
          <w:sz w:val="24"/>
          <w:szCs w:val="24"/>
          <w:lang w:eastAsia="ar-SA" w:bidi="ar-SA"/>
        </w:rPr>
        <w:lastRenderedPageBreak/>
        <w:t xml:space="preserve">55.32 </w:t>
      </w:r>
      <w:r>
        <w:rPr>
          <w:sz w:val="24"/>
          <w:szCs w:val="24"/>
          <w:lang w:eastAsia="ar-SA" w:bidi="ar-SA"/>
        </w:rPr>
        <w:t>Градостроительного</w:t>
      </w:r>
      <w:r w:rsidRPr="003405E8">
        <w:rPr>
          <w:sz w:val="24"/>
          <w:szCs w:val="24"/>
          <w:lang w:eastAsia="ar-SA" w:bidi="ar-SA"/>
        </w:rPr>
        <w:t xml:space="preserve">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sz w:val="24"/>
          <w:szCs w:val="24"/>
          <w:lang w:eastAsia="ar-SA" w:bidi="ar-SA"/>
        </w:rPr>
        <w:t>Градостроительного</w:t>
      </w:r>
      <w:r w:rsidRPr="003405E8">
        <w:rPr>
          <w:sz w:val="24"/>
          <w:szCs w:val="24"/>
          <w:lang w:eastAsia="ar-SA" w:bidi="ar-SA"/>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96A56" w:rsidRDefault="00196A56" w:rsidP="00196A56">
      <w:pPr>
        <w:widowControl/>
        <w:suppressAutoHyphens/>
        <w:autoSpaceDN/>
        <w:ind w:firstLine="540"/>
        <w:jc w:val="both"/>
        <w:rPr>
          <w:sz w:val="24"/>
          <w:szCs w:val="24"/>
          <w:lang w:eastAsia="ar-SA" w:bidi="ar-SA"/>
        </w:rPr>
      </w:pPr>
      <w:r w:rsidRPr="003405E8">
        <w:rPr>
          <w:sz w:val="24"/>
          <w:szCs w:val="24"/>
          <w:lang w:eastAsia="ar-SA" w:bidi="ar-SA"/>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96A56" w:rsidRPr="00CF6538" w:rsidRDefault="00196A56" w:rsidP="00196A56">
      <w:pPr>
        <w:keepNext/>
        <w:widowControl/>
        <w:suppressAutoHyphens/>
        <w:autoSpaceDE/>
        <w:autoSpaceDN/>
        <w:spacing w:before="120"/>
        <w:outlineLvl w:val="2"/>
        <w:rPr>
          <w:b/>
          <w:bCs/>
          <w:sz w:val="24"/>
          <w:szCs w:val="26"/>
          <w:lang w:eastAsia="ar-SA" w:bidi="ar-SA"/>
        </w:rPr>
      </w:pPr>
      <w:bookmarkStart w:id="23" w:name="_Toc532807781"/>
      <w:r w:rsidRPr="00CF6538">
        <w:rPr>
          <w:b/>
          <w:bCs/>
          <w:sz w:val="24"/>
          <w:szCs w:val="26"/>
          <w:lang w:eastAsia="ar-SA" w:bidi="ar-SA"/>
        </w:rPr>
        <w:t xml:space="preserve">Статья </w:t>
      </w:r>
      <w:r>
        <w:rPr>
          <w:b/>
          <w:bCs/>
          <w:sz w:val="24"/>
          <w:szCs w:val="26"/>
          <w:lang w:eastAsia="ar-SA" w:bidi="ar-SA"/>
        </w:rPr>
        <w:t>16</w:t>
      </w:r>
      <w:r w:rsidRPr="00CF6538">
        <w:rPr>
          <w:b/>
          <w:bCs/>
          <w:sz w:val="24"/>
          <w:szCs w:val="26"/>
          <w:lang w:eastAsia="ar-SA" w:bidi="ar-SA"/>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3"/>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w:t>
      </w:r>
      <w:r>
        <w:rPr>
          <w:sz w:val="24"/>
          <w:szCs w:val="24"/>
          <w:lang w:eastAsia="ar-SA" w:bidi="ar-SA"/>
        </w:rPr>
        <w:t>Градостроительного</w:t>
      </w:r>
      <w:r w:rsidRPr="003405E8">
        <w:rPr>
          <w:sz w:val="24"/>
          <w:szCs w:val="24"/>
          <w:lang w:eastAsia="ar-SA" w:bidi="ar-SA"/>
        </w:rPr>
        <w:t xml:space="preserve"> Кодекса, с учетом положений статьи 39 </w:t>
      </w:r>
      <w:r>
        <w:rPr>
          <w:sz w:val="24"/>
          <w:szCs w:val="24"/>
          <w:lang w:eastAsia="ar-SA" w:bidi="ar-SA"/>
        </w:rPr>
        <w:t>Градостроительного</w:t>
      </w:r>
      <w:r w:rsidRPr="003405E8">
        <w:rPr>
          <w:sz w:val="24"/>
          <w:szCs w:val="24"/>
          <w:lang w:eastAsia="ar-SA" w:bidi="ar-SA"/>
        </w:rPr>
        <w:t xml:space="preserve">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lastRenderedPageBreak/>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sz w:val="24"/>
          <w:szCs w:val="24"/>
          <w:lang w:eastAsia="ar-SA" w:bidi="ar-SA"/>
        </w:rPr>
        <w:t>Градостроительного</w:t>
      </w:r>
      <w:r w:rsidRPr="003405E8">
        <w:rPr>
          <w:sz w:val="24"/>
          <w:szCs w:val="24"/>
          <w:lang w:eastAsia="ar-SA" w:bidi="ar-SA"/>
        </w:rPr>
        <w:t xml:space="preserve">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sz w:val="24"/>
          <w:szCs w:val="24"/>
          <w:lang w:eastAsia="ar-SA" w:bidi="ar-SA"/>
        </w:rPr>
        <w:t>Градостроительного</w:t>
      </w:r>
      <w:r w:rsidRPr="003405E8">
        <w:rPr>
          <w:sz w:val="24"/>
          <w:szCs w:val="24"/>
          <w:lang w:eastAsia="ar-SA" w:bidi="ar-SA"/>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96A56" w:rsidRDefault="00196A56" w:rsidP="00196A56">
      <w:pPr>
        <w:widowControl/>
        <w:suppressAutoHyphens/>
        <w:autoSpaceDN/>
        <w:ind w:firstLine="540"/>
        <w:jc w:val="both"/>
        <w:rPr>
          <w:sz w:val="24"/>
          <w:szCs w:val="24"/>
          <w:lang w:eastAsia="ar-SA" w:bidi="ar-SA"/>
        </w:rPr>
      </w:pPr>
      <w:r w:rsidRPr="003405E8">
        <w:rPr>
          <w:sz w:val="24"/>
          <w:szCs w:val="24"/>
          <w:lang w:eastAsia="ar-SA" w:bidi="ar-SA"/>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404CBD" w:rsidRDefault="00404CBD" w:rsidP="007231A0">
      <w:pPr>
        <w:keepNext/>
        <w:widowControl/>
        <w:suppressAutoHyphens/>
        <w:autoSpaceDE/>
        <w:autoSpaceDN/>
        <w:spacing w:before="120"/>
        <w:outlineLvl w:val="2"/>
        <w:rPr>
          <w:b/>
          <w:bCs/>
          <w:sz w:val="24"/>
          <w:szCs w:val="26"/>
          <w:lang w:eastAsia="ar-SA" w:bidi="ar-SA"/>
        </w:rPr>
      </w:pPr>
      <w:bookmarkStart w:id="24" w:name="_Toc532807782"/>
      <w:r w:rsidRPr="00404CBD">
        <w:rPr>
          <w:b/>
          <w:bCs/>
          <w:sz w:val="24"/>
          <w:szCs w:val="26"/>
          <w:lang w:eastAsia="ar-SA" w:bidi="ar-SA"/>
        </w:rPr>
        <w:t xml:space="preserve">Статья </w:t>
      </w:r>
      <w:r>
        <w:rPr>
          <w:b/>
          <w:bCs/>
          <w:sz w:val="24"/>
          <w:szCs w:val="26"/>
          <w:lang w:eastAsia="ar-SA" w:bidi="ar-SA"/>
        </w:rPr>
        <w:t>1</w:t>
      </w:r>
      <w:r w:rsidR="00D16F4A">
        <w:rPr>
          <w:b/>
          <w:bCs/>
          <w:sz w:val="24"/>
          <w:szCs w:val="26"/>
          <w:lang w:eastAsia="ar-SA" w:bidi="ar-SA"/>
        </w:rPr>
        <w:t>7</w:t>
      </w:r>
      <w:r w:rsidRPr="00404CBD">
        <w:rPr>
          <w:b/>
          <w:bCs/>
          <w:sz w:val="24"/>
          <w:szCs w:val="26"/>
          <w:lang w:eastAsia="ar-SA" w:bidi="ar-SA"/>
        </w:rPr>
        <w:t>. Порядок внесения изменений в правила землепользования и застройки</w:t>
      </w:r>
      <w:bookmarkEnd w:id="24"/>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 xml:space="preserve">1. Внесение изменений в правила землепользования и застройки осуществляется в порядке, предусмотренном статьями 31 и 32 </w:t>
      </w:r>
      <w:r>
        <w:rPr>
          <w:sz w:val="24"/>
          <w:szCs w:val="24"/>
          <w:lang w:eastAsia="ar-SA" w:bidi="ar-SA"/>
        </w:rPr>
        <w:t>Градостроительного</w:t>
      </w:r>
      <w:r w:rsidRPr="00404CBD">
        <w:rPr>
          <w:sz w:val="24"/>
          <w:szCs w:val="24"/>
          <w:lang w:eastAsia="ar-SA" w:bidi="ar-SA"/>
        </w:rPr>
        <w:t xml:space="preserve"> Кодекса, с учетом особенностей, установленных настоящей статьей.</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w:t>
      </w:r>
      <w:r>
        <w:rPr>
          <w:sz w:val="24"/>
          <w:szCs w:val="24"/>
          <w:lang w:eastAsia="ar-SA" w:bidi="ar-SA"/>
        </w:rPr>
        <w:t>ания и застройки поселения</w:t>
      </w:r>
      <w:r w:rsidRPr="00404CBD">
        <w:rPr>
          <w:sz w:val="24"/>
          <w:szCs w:val="24"/>
          <w:lang w:eastAsia="ar-SA" w:bidi="ar-SA"/>
        </w:rPr>
        <w:t>;</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2) поступление предложений об изменении границ территориальных зон, изменении градостроительных регламентов;</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w:t>
      </w:r>
      <w:r w:rsidRPr="00404CBD">
        <w:rPr>
          <w:sz w:val="24"/>
          <w:szCs w:val="24"/>
          <w:lang w:eastAsia="ar-SA" w:bidi="ar-SA"/>
        </w:rPr>
        <w:lastRenderedPageBreak/>
        <w:t>наследия, территории исторического поселения федерального значения, территории исторического поселения регионального значения.</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3. Предложения о внесении изменений в правила землепользования и застройки в комиссию направляются:</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 xml:space="preserve">3) </w:t>
      </w:r>
      <w:r>
        <w:rPr>
          <w:sz w:val="24"/>
          <w:szCs w:val="24"/>
          <w:lang w:eastAsia="ar-SA" w:bidi="ar-SA"/>
        </w:rPr>
        <w:t xml:space="preserve">Администрацией </w:t>
      </w:r>
      <w:r w:rsidR="00EA55DB">
        <w:rPr>
          <w:sz w:val="24"/>
          <w:szCs w:val="24"/>
          <w:lang w:eastAsia="ar-SA" w:bidi="ar-SA"/>
        </w:rPr>
        <w:t>Игринского</w:t>
      </w:r>
      <w:r>
        <w:rPr>
          <w:sz w:val="24"/>
          <w:szCs w:val="24"/>
          <w:lang w:eastAsia="ar-SA" w:bidi="ar-SA"/>
        </w:rPr>
        <w:t xml:space="preserve"> района Удмуртской Республики</w:t>
      </w:r>
      <w:r w:rsidRPr="00404CBD">
        <w:rPr>
          <w:sz w:val="24"/>
          <w:szCs w:val="24"/>
          <w:lang w:eastAsia="ar-SA" w:bidi="ar-SA"/>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 xml:space="preserve">4) Администрацией </w:t>
      </w:r>
      <w:r w:rsidR="00EA55DB">
        <w:rPr>
          <w:sz w:val="24"/>
          <w:szCs w:val="24"/>
          <w:lang w:eastAsia="ar-SA" w:bidi="ar-SA"/>
        </w:rPr>
        <w:t>Игринского</w:t>
      </w:r>
      <w:r w:rsidRPr="00404CBD">
        <w:rPr>
          <w:sz w:val="24"/>
          <w:szCs w:val="24"/>
          <w:lang w:eastAsia="ar-SA" w:bidi="ar-SA"/>
        </w:rPr>
        <w:t xml:space="preserve"> района Удмуртской Республики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 xml:space="preserve">3.1. В случае, если правилами землепользования и застройки не обеспечена в соответствии с частью 3.1 статьи 31 </w:t>
      </w:r>
      <w:r>
        <w:rPr>
          <w:sz w:val="24"/>
          <w:szCs w:val="24"/>
          <w:lang w:eastAsia="ar-SA" w:bidi="ar-SA"/>
        </w:rPr>
        <w:t>Градостроительного</w:t>
      </w:r>
      <w:r w:rsidRPr="00404CBD">
        <w:rPr>
          <w:sz w:val="24"/>
          <w:szCs w:val="24"/>
          <w:lang w:eastAsia="ar-SA" w:bidi="ar-SA"/>
        </w:rPr>
        <w:t xml:space="preserve"> Кодекса возможность разме</w:t>
      </w:r>
      <w:r>
        <w:rPr>
          <w:sz w:val="24"/>
          <w:szCs w:val="24"/>
          <w:lang w:eastAsia="ar-SA" w:bidi="ar-SA"/>
        </w:rPr>
        <w:t xml:space="preserve">щения на территориях поселения, </w:t>
      </w:r>
      <w:r w:rsidRPr="00404CBD">
        <w:rPr>
          <w:sz w:val="24"/>
          <w:szCs w:val="24"/>
          <w:lang w:eastAsia="ar-SA" w:bidi="ar-SA"/>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w:t>
      </w:r>
      <w:r>
        <w:rPr>
          <w:sz w:val="24"/>
          <w:szCs w:val="24"/>
          <w:lang w:eastAsia="ar-SA" w:bidi="ar-SA"/>
        </w:rPr>
        <w:t>Администрация</w:t>
      </w:r>
      <w:r w:rsidRPr="00404CBD">
        <w:rPr>
          <w:sz w:val="24"/>
          <w:szCs w:val="24"/>
          <w:lang w:eastAsia="ar-SA" w:bidi="ar-SA"/>
        </w:rPr>
        <w:t xml:space="preserve"> </w:t>
      </w:r>
      <w:r w:rsidR="00EA55DB">
        <w:rPr>
          <w:sz w:val="24"/>
          <w:szCs w:val="24"/>
          <w:lang w:eastAsia="ar-SA" w:bidi="ar-SA"/>
        </w:rPr>
        <w:t>Игринского</w:t>
      </w:r>
      <w:r w:rsidRPr="00404CBD">
        <w:rPr>
          <w:sz w:val="24"/>
          <w:szCs w:val="24"/>
          <w:lang w:eastAsia="ar-SA" w:bidi="ar-SA"/>
        </w:rPr>
        <w:t xml:space="preserve"> района Удмуртской Республики направляют главе </w:t>
      </w:r>
      <w:r w:rsidR="00D16F4A">
        <w:rPr>
          <w:sz w:val="24"/>
          <w:szCs w:val="24"/>
          <w:lang w:eastAsia="ar-SA" w:bidi="ar-SA"/>
        </w:rPr>
        <w:t>Администрации</w:t>
      </w:r>
      <w:r w:rsidR="00D30046" w:rsidRPr="00D30046">
        <w:rPr>
          <w:sz w:val="24"/>
          <w:szCs w:val="24"/>
          <w:lang w:eastAsia="ar-SA" w:bidi="ar-SA"/>
        </w:rPr>
        <w:t xml:space="preserve"> </w:t>
      </w:r>
      <w:r w:rsidR="00C722DA">
        <w:rPr>
          <w:sz w:val="24"/>
          <w:szCs w:val="24"/>
          <w:lang w:eastAsia="ar-SA" w:bidi="ar-SA"/>
        </w:rPr>
        <w:t>МО «</w:t>
      </w:r>
      <w:r w:rsidR="00EA55DB">
        <w:rPr>
          <w:sz w:val="24"/>
          <w:szCs w:val="24"/>
          <w:lang w:eastAsia="ar-SA" w:bidi="ar-SA"/>
        </w:rPr>
        <w:t>Игринское</w:t>
      </w:r>
      <w:r w:rsidR="00C722DA">
        <w:rPr>
          <w:sz w:val="24"/>
          <w:szCs w:val="24"/>
          <w:lang w:eastAsia="ar-SA" w:bidi="ar-SA"/>
        </w:rPr>
        <w:t>»</w:t>
      </w:r>
      <w:r w:rsidR="00D16F4A">
        <w:rPr>
          <w:sz w:val="24"/>
          <w:szCs w:val="24"/>
          <w:lang w:eastAsia="ar-SA" w:bidi="ar-SA"/>
        </w:rPr>
        <w:t xml:space="preserve"> </w:t>
      </w:r>
      <w:r w:rsidR="00EA55DB">
        <w:rPr>
          <w:sz w:val="24"/>
          <w:szCs w:val="24"/>
          <w:lang w:eastAsia="ar-SA" w:bidi="ar-SA"/>
        </w:rPr>
        <w:t>Игринского</w:t>
      </w:r>
      <w:r w:rsidR="00D30046" w:rsidRPr="00D30046">
        <w:rPr>
          <w:sz w:val="24"/>
          <w:szCs w:val="24"/>
          <w:lang w:eastAsia="ar-SA" w:bidi="ar-SA"/>
        </w:rPr>
        <w:t xml:space="preserve"> района Удмуртской Республики </w:t>
      </w:r>
      <w:r w:rsidRPr="00404CBD">
        <w:rPr>
          <w:sz w:val="24"/>
          <w:szCs w:val="24"/>
          <w:lang w:eastAsia="ar-SA" w:bidi="ar-SA"/>
        </w:rPr>
        <w:t>требование о внесении изменений в правила землепользования и застройки в целях обеспечения размещения указанных объектов.</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3.2. В случае, предусмотренном частью 3.1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3.3. В целях внесения изменений в правила землепользования и застройки в случаях, предусмотренных пунктами 3 - 5 части 2 и частью 3.1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D30046" w:rsidRPr="00D30046">
        <w:rPr>
          <w:sz w:val="24"/>
          <w:szCs w:val="24"/>
          <w:lang w:eastAsia="ar-SA" w:bidi="ar-SA"/>
        </w:rPr>
        <w:t>Администраци</w:t>
      </w:r>
      <w:r w:rsidR="00D30046">
        <w:rPr>
          <w:sz w:val="24"/>
          <w:szCs w:val="24"/>
          <w:lang w:eastAsia="ar-SA" w:bidi="ar-SA"/>
        </w:rPr>
        <w:t>и</w:t>
      </w:r>
      <w:r w:rsidR="00D30046" w:rsidRPr="00D30046">
        <w:rPr>
          <w:sz w:val="24"/>
          <w:szCs w:val="24"/>
          <w:lang w:eastAsia="ar-SA" w:bidi="ar-SA"/>
        </w:rPr>
        <w:t xml:space="preserve"> </w:t>
      </w:r>
      <w:r w:rsidR="00EA55DB">
        <w:rPr>
          <w:sz w:val="24"/>
          <w:szCs w:val="24"/>
          <w:lang w:eastAsia="ar-SA" w:bidi="ar-SA"/>
        </w:rPr>
        <w:t>Игринского</w:t>
      </w:r>
      <w:r w:rsidR="00D30046" w:rsidRPr="00D30046">
        <w:rPr>
          <w:sz w:val="24"/>
          <w:szCs w:val="24"/>
          <w:lang w:eastAsia="ar-SA" w:bidi="ar-SA"/>
        </w:rPr>
        <w:t xml:space="preserve"> района Удмуртской Республики</w:t>
      </w:r>
      <w:r w:rsidRPr="00404CBD">
        <w:rPr>
          <w:sz w:val="24"/>
          <w:szCs w:val="24"/>
          <w:lang w:eastAsia="ar-SA" w:bidi="ar-SA"/>
        </w:rPr>
        <w:t>.</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 xml:space="preserve">5. Глава </w:t>
      </w:r>
      <w:r w:rsidR="00D30046">
        <w:rPr>
          <w:sz w:val="24"/>
          <w:szCs w:val="24"/>
          <w:lang w:eastAsia="ar-SA" w:bidi="ar-SA"/>
        </w:rPr>
        <w:t>Администрации</w:t>
      </w:r>
      <w:r w:rsidR="00D30046" w:rsidRPr="00D30046">
        <w:rPr>
          <w:sz w:val="24"/>
          <w:szCs w:val="24"/>
          <w:lang w:eastAsia="ar-SA" w:bidi="ar-SA"/>
        </w:rPr>
        <w:t xml:space="preserve"> </w:t>
      </w:r>
      <w:r w:rsidR="00EA55DB">
        <w:rPr>
          <w:sz w:val="24"/>
          <w:szCs w:val="24"/>
          <w:lang w:eastAsia="ar-SA" w:bidi="ar-SA"/>
        </w:rPr>
        <w:t>Игринского</w:t>
      </w:r>
      <w:r w:rsidR="00D30046" w:rsidRPr="00D30046">
        <w:rPr>
          <w:sz w:val="24"/>
          <w:szCs w:val="24"/>
          <w:lang w:eastAsia="ar-SA" w:bidi="ar-SA"/>
        </w:rPr>
        <w:t xml:space="preserve"> района Удмуртской Республики </w:t>
      </w:r>
      <w:r w:rsidRPr="00404CBD">
        <w:rPr>
          <w:sz w:val="24"/>
          <w:szCs w:val="24"/>
          <w:lang w:eastAsia="ar-SA" w:bidi="ar-SA"/>
        </w:rPr>
        <w:t xml:space="preserve">с учетом рекомендаций, содержащихся в заключении комиссии, в течение тридцати дней принимает </w:t>
      </w:r>
      <w:r w:rsidRPr="00404CBD">
        <w:rPr>
          <w:sz w:val="24"/>
          <w:szCs w:val="24"/>
          <w:lang w:eastAsia="ar-SA" w:bidi="ar-SA"/>
        </w:rPr>
        <w:lastRenderedPageBreak/>
        <w:t>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 xml:space="preserve">6. Глава </w:t>
      </w:r>
      <w:r w:rsidR="00D30046" w:rsidRPr="00D30046">
        <w:rPr>
          <w:sz w:val="24"/>
          <w:szCs w:val="24"/>
          <w:lang w:eastAsia="ar-SA" w:bidi="ar-SA"/>
        </w:rPr>
        <w:t>Администраци</w:t>
      </w:r>
      <w:r w:rsidR="00D30046">
        <w:rPr>
          <w:sz w:val="24"/>
          <w:szCs w:val="24"/>
          <w:lang w:eastAsia="ar-SA" w:bidi="ar-SA"/>
        </w:rPr>
        <w:t>и</w:t>
      </w:r>
      <w:r w:rsidR="00D30046" w:rsidRPr="00D30046">
        <w:rPr>
          <w:sz w:val="24"/>
          <w:szCs w:val="24"/>
          <w:lang w:eastAsia="ar-SA" w:bidi="ar-SA"/>
        </w:rPr>
        <w:t xml:space="preserve"> </w:t>
      </w:r>
      <w:r w:rsidR="00EA55DB">
        <w:rPr>
          <w:sz w:val="24"/>
          <w:szCs w:val="24"/>
          <w:lang w:eastAsia="ar-SA" w:bidi="ar-SA"/>
        </w:rPr>
        <w:t>Игринского</w:t>
      </w:r>
      <w:r w:rsidR="00D30046" w:rsidRPr="00D30046">
        <w:rPr>
          <w:sz w:val="24"/>
          <w:szCs w:val="24"/>
          <w:lang w:eastAsia="ar-SA" w:bidi="ar-SA"/>
        </w:rPr>
        <w:t xml:space="preserve"> района Удмуртской Республики </w:t>
      </w:r>
      <w:r w:rsidRPr="00404CBD">
        <w:rPr>
          <w:sz w:val="24"/>
          <w:szCs w:val="24"/>
          <w:lang w:eastAsia="ar-SA" w:bidi="ar-SA"/>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w:t>
      </w:r>
      <w:r w:rsidR="00D30046" w:rsidRPr="00D30046">
        <w:rPr>
          <w:sz w:val="24"/>
          <w:szCs w:val="24"/>
          <w:lang w:eastAsia="ar-SA" w:bidi="ar-SA"/>
        </w:rPr>
        <w:t>Администраци</w:t>
      </w:r>
      <w:r w:rsidR="00D30046">
        <w:rPr>
          <w:sz w:val="24"/>
          <w:szCs w:val="24"/>
          <w:lang w:eastAsia="ar-SA" w:bidi="ar-SA"/>
        </w:rPr>
        <w:t>и</w:t>
      </w:r>
      <w:r w:rsidR="00D30046" w:rsidRPr="00D30046">
        <w:rPr>
          <w:sz w:val="24"/>
          <w:szCs w:val="24"/>
          <w:lang w:eastAsia="ar-SA" w:bidi="ar-SA"/>
        </w:rPr>
        <w:t xml:space="preserve"> </w:t>
      </w:r>
      <w:r w:rsidR="00EA55DB">
        <w:rPr>
          <w:sz w:val="24"/>
          <w:szCs w:val="24"/>
          <w:lang w:eastAsia="ar-SA" w:bidi="ar-SA"/>
        </w:rPr>
        <w:t>Игринского</w:t>
      </w:r>
      <w:r w:rsidR="00D30046" w:rsidRPr="00D30046">
        <w:rPr>
          <w:sz w:val="24"/>
          <w:szCs w:val="24"/>
          <w:lang w:eastAsia="ar-SA" w:bidi="ar-SA"/>
        </w:rPr>
        <w:t xml:space="preserve"> района Удмуртской Республики </w:t>
      </w:r>
      <w:r w:rsidRPr="00404CBD">
        <w:rPr>
          <w:sz w:val="24"/>
          <w:szCs w:val="24"/>
          <w:lang w:eastAsia="ar-SA" w:bidi="ar-SA"/>
        </w:rPr>
        <w:t>в суд.</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 xml:space="preserve">7. Со дня поступления в </w:t>
      </w:r>
      <w:r w:rsidR="00D30046" w:rsidRPr="00D30046">
        <w:rPr>
          <w:sz w:val="24"/>
          <w:szCs w:val="24"/>
          <w:lang w:eastAsia="ar-SA" w:bidi="ar-SA"/>
        </w:rPr>
        <w:t>Администраци</w:t>
      </w:r>
      <w:r w:rsidR="00D30046">
        <w:rPr>
          <w:sz w:val="24"/>
          <w:szCs w:val="24"/>
          <w:lang w:eastAsia="ar-SA" w:bidi="ar-SA"/>
        </w:rPr>
        <w:t>ю</w:t>
      </w:r>
      <w:r w:rsidR="00D30046" w:rsidRPr="00D30046">
        <w:rPr>
          <w:sz w:val="24"/>
          <w:szCs w:val="24"/>
          <w:lang w:eastAsia="ar-SA" w:bidi="ar-SA"/>
        </w:rPr>
        <w:t xml:space="preserve"> </w:t>
      </w:r>
      <w:r w:rsidR="00EA55DB">
        <w:rPr>
          <w:sz w:val="24"/>
          <w:szCs w:val="24"/>
          <w:lang w:eastAsia="ar-SA" w:bidi="ar-SA"/>
        </w:rPr>
        <w:t>Игринского</w:t>
      </w:r>
      <w:r w:rsidR="00D30046" w:rsidRPr="00D30046">
        <w:rPr>
          <w:sz w:val="24"/>
          <w:szCs w:val="24"/>
          <w:lang w:eastAsia="ar-SA" w:bidi="ar-SA"/>
        </w:rPr>
        <w:t xml:space="preserve"> района Удмуртской Республики </w:t>
      </w:r>
      <w:r w:rsidRPr="00404CBD">
        <w:rPr>
          <w:sz w:val="24"/>
          <w:szCs w:val="24"/>
          <w:lang w:eastAsia="ar-SA" w:bidi="ar-SA"/>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D30046">
        <w:rPr>
          <w:sz w:val="24"/>
          <w:szCs w:val="24"/>
          <w:lang w:eastAsia="ar-SA" w:bidi="ar-SA"/>
        </w:rPr>
        <w:t>Градостроительного</w:t>
      </w:r>
      <w:r w:rsidRPr="00404CBD">
        <w:rPr>
          <w:sz w:val="24"/>
          <w:szCs w:val="24"/>
          <w:lang w:eastAsia="ar-SA" w:bidi="ar-SA"/>
        </w:rPr>
        <w:t xml:space="preserve">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D30046" w:rsidRPr="00D30046">
        <w:rPr>
          <w:sz w:val="24"/>
          <w:szCs w:val="24"/>
          <w:lang w:eastAsia="ar-SA" w:bidi="ar-SA"/>
        </w:rPr>
        <w:t>Администраци</w:t>
      </w:r>
      <w:r w:rsidR="00D30046">
        <w:rPr>
          <w:sz w:val="24"/>
          <w:szCs w:val="24"/>
          <w:lang w:eastAsia="ar-SA" w:bidi="ar-SA"/>
        </w:rPr>
        <w:t>ей</w:t>
      </w:r>
      <w:r w:rsidR="00D30046" w:rsidRPr="00D30046">
        <w:rPr>
          <w:sz w:val="24"/>
          <w:szCs w:val="24"/>
          <w:lang w:eastAsia="ar-SA" w:bidi="ar-SA"/>
        </w:rPr>
        <w:t xml:space="preserve"> </w:t>
      </w:r>
      <w:r w:rsidR="00EA55DB">
        <w:rPr>
          <w:sz w:val="24"/>
          <w:szCs w:val="24"/>
          <w:lang w:eastAsia="ar-SA" w:bidi="ar-SA"/>
        </w:rPr>
        <w:t>Игринского</w:t>
      </w:r>
      <w:r w:rsidR="00D30046" w:rsidRPr="00D30046">
        <w:rPr>
          <w:sz w:val="24"/>
          <w:szCs w:val="24"/>
          <w:lang w:eastAsia="ar-SA" w:bidi="ar-SA"/>
        </w:rPr>
        <w:t xml:space="preserve"> района Удмуртской Республики</w:t>
      </w:r>
      <w:r w:rsidRPr="00404CBD">
        <w:rPr>
          <w:sz w:val="24"/>
          <w:szCs w:val="24"/>
          <w:lang w:eastAsia="ar-SA" w:bidi="ar-SA"/>
        </w:rPr>
        <w:t xml:space="preserve"> в исполнительный орган государственной власти, должностному лицу, в государственное учреждение или в </w:t>
      </w:r>
      <w:r w:rsidR="00D30046">
        <w:rPr>
          <w:sz w:val="24"/>
          <w:szCs w:val="24"/>
          <w:lang w:eastAsia="ar-SA" w:bidi="ar-SA"/>
        </w:rPr>
        <w:t>Администрацию</w:t>
      </w:r>
      <w:r w:rsidR="00D30046" w:rsidRPr="00D30046">
        <w:rPr>
          <w:sz w:val="24"/>
          <w:szCs w:val="24"/>
          <w:lang w:eastAsia="ar-SA" w:bidi="ar-SA"/>
        </w:rPr>
        <w:t xml:space="preserve"> </w:t>
      </w:r>
      <w:r w:rsidR="00EA55DB">
        <w:rPr>
          <w:sz w:val="24"/>
          <w:szCs w:val="24"/>
          <w:lang w:eastAsia="ar-SA" w:bidi="ar-SA"/>
        </w:rPr>
        <w:t>Игринского</w:t>
      </w:r>
      <w:r w:rsidR="00D30046" w:rsidRPr="00D30046">
        <w:rPr>
          <w:sz w:val="24"/>
          <w:szCs w:val="24"/>
          <w:lang w:eastAsia="ar-SA" w:bidi="ar-SA"/>
        </w:rPr>
        <w:t xml:space="preserve"> района Удмуртской Республики</w:t>
      </w:r>
      <w:r w:rsidRPr="00404CBD">
        <w:rPr>
          <w:sz w:val="24"/>
          <w:szCs w:val="24"/>
          <w:lang w:eastAsia="ar-SA" w:bidi="ar-SA"/>
        </w:rPr>
        <w:t xml:space="preserve">, которые указаны в части 2 статьи 55.32 </w:t>
      </w:r>
      <w:r w:rsidR="00D30046">
        <w:rPr>
          <w:sz w:val="24"/>
          <w:szCs w:val="24"/>
          <w:lang w:eastAsia="ar-SA" w:bidi="ar-SA"/>
        </w:rPr>
        <w:t>Градостроительного</w:t>
      </w:r>
      <w:r w:rsidRPr="00404CBD">
        <w:rPr>
          <w:sz w:val="24"/>
          <w:szCs w:val="24"/>
          <w:lang w:eastAsia="ar-SA" w:bidi="ar-SA"/>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 xml:space="preserve">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r w:rsidR="00D30046" w:rsidRPr="00D30046">
        <w:rPr>
          <w:sz w:val="24"/>
          <w:szCs w:val="24"/>
          <w:lang w:eastAsia="ar-SA" w:bidi="ar-SA"/>
        </w:rPr>
        <w:t>Администраци</w:t>
      </w:r>
      <w:r w:rsidR="00D30046">
        <w:rPr>
          <w:sz w:val="24"/>
          <w:szCs w:val="24"/>
          <w:lang w:eastAsia="ar-SA" w:bidi="ar-SA"/>
        </w:rPr>
        <w:t>и</w:t>
      </w:r>
      <w:r w:rsidR="00D30046" w:rsidRPr="00D30046">
        <w:rPr>
          <w:sz w:val="24"/>
          <w:szCs w:val="24"/>
          <w:lang w:eastAsia="ar-SA" w:bidi="ar-SA"/>
        </w:rPr>
        <w:t xml:space="preserve"> </w:t>
      </w:r>
      <w:r w:rsidR="00EA55DB">
        <w:rPr>
          <w:sz w:val="24"/>
          <w:szCs w:val="24"/>
          <w:lang w:eastAsia="ar-SA" w:bidi="ar-SA"/>
        </w:rPr>
        <w:t>Игринского</w:t>
      </w:r>
      <w:r w:rsidR="00D30046" w:rsidRPr="00D30046">
        <w:rPr>
          <w:sz w:val="24"/>
          <w:szCs w:val="24"/>
          <w:lang w:eastAsia="ar-SA" w:bidi="ar-SA"/>
        </w:rPr>
        <w:t xml:space="preserve"> района Удмуртской Республики</w:t>
      </w:r>
      <w:r w:rsidRPr="00404CBD">
        <w:rPr>
          <w:sz w:val="24"/>
          <w:szCs w:val="24"/>
          <w:lang w:eastAsia="ar-SA" w:bidi="ar-SA"/>
        </w:rPr>
        <w:t xml:space="preserve">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 xml:space="preserve">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w:t>
      </w:r>
      <w:r w:rsidRPr="00404CBD">
        <w:rPr>
          <w:sz w:val="24"/>
          <w:szCs w:val="24"/>
          <w:lang w:eastAsia="ar-SA" w:bidi="ar-SA"/>
        </w:rPr>
        <w:lastRenderedPageBreak/>
        <w:t>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F2069A" w:rsidRDefault="00F2069A">
      <w:pPr>
        <w:rPr>
          <w:sz w:val="24"/>
          <w:szCs w:val="24"/>
          <w:lang w:eastAsia="ar-SA" w:bidi="ar-SA"/>
        </w:rPr>
      </w:pPr>
      <w:r>
        <w:rPr>
          <w:sz w:val="24"/>
          <w:szCs w:val="24"/>
          <w:lang w:eastAsia="ar-SA" w:bidi="ar-SA"/>
        </w:rPr>
        <w:br w:type="page"/>
      </w:r>
    </w:p>
    <w:p w:rsidR="001049A6" w:rsidRDefault="00F2069A" w:rsidP="00F2069A">
      <w:pPr>
        <w:keepNext/>
        <w:widowControl/>
        <w:suppressAutoHyphens/>
        <w:autoSpaceDE/>
        <w:autoSpaceDN/>
        <w:spacing w:before="120" w:after="120"/>
        <w:jc w:val="center"/>
        <w:outlineLvl w:val="0"/>
        <w:rPr>
          <w:b/>
          <w:bCs/>
          <w:kern w:val="32"/>
          <w:sz w:val="24"/>
          <w:szCs w:val="32"/>
          <w:lang w:eastAsia="ar-SA" w:bidi="ar-SA"/>
        </w:rPr>
      </w:pPr>
      <w:bookmarkStart w:id="25" w:name="_Toc532807783"/>
      <w:r w:rsidRPr="00F2069A">
        <w:rPr>
          <w:b/>
          <w:bCs/>
          <w:kern w:val="32"/>
          <w:sz w:val="24"/>
          <w:szCs w:val="32"/>
          <w:lang w:eastAsia="ar-SA" w:bidi="ar-SA"/>
        </w:rPr>
        <w:lastRenderedPageBreak/>
        <w:t>РАЗДЕЛ II</w:t>
      </w:r>
      <w:r>
        <w:rPr>
          <w:b/>
          <w:bCs/>
          <w:kern w:val="32"/>
          <w:sz w:val="24"/>
          <w:szCs w:val="32"/>
          <w:lang w:eastAsia="ar-SA" w:bidi="ar-SA"/>
        </w:rPr>
        <w:t xml:space="preserve">: </w:t>
      </w:r>
      <w:r w:rsidRPr="00F2069A">
        <w:rPr>
          <w:b/>
          <w:bCs/>
          <w:kern w:val="32"/>
          <w:sz w:val="24"/>
          <w:szCs w:val="32"/>
          <w:lang w:eastAsia="ar-SA" w:bidi="ar-SA"/>
        </w:rPr>
        <w:t>«КАРТОГРАФИЧЕСКИЕ ДОКУМЕНТЫ И ГРАДОСТРОИТЕЛЬНЫЕ</w:t>
      </w:r>
      <w:r>
        <w:rPr>
          <w:b/>
          <w:bCs/>
          <w:kern w:val="32"/>
          <w:sz w:val="24"/>
          <w:szCs w:val="32"/>
          <w:lang w:eastAsia="ar-SA" w:bidi="ar-SA"/>
        </w:rPr>
        <w:t xml:space="preserve"> </w:t>
      </w:r>
      <w:r w:rsidRPr="00F2069A">
        <w:rPr>
          <w:b/>
          <w:bCs/>
          <w:kern w:val="32"/>
          <w:sz w:val="24"/>
          <w:szCs w:val="32"/>
          <w:lang w:eastAsia="ar-SA" w:bidi="ar-SA"/>
        </w:rPr>
        <w:t>РЕГЛАМЕНТЫ»</w:t>
      </w:r>
      <w:bookmarkEnd w:id="25"/>
    </w:p>
    <w:p w:rsidR="00F2069A" w:rsidRPr="00F2069A" w:rsidRDefault="00003C4A" w:rsidP="00F2069A">
      <w:pPr>
        <w:keepNext/>
        <w:widowControl/>
        <w:suppressAutoHyphens/>
        <w:autoSpaceDE/>
        <w:autoSpaceDN/>
        <w:spacing w:before="120" w:after="120"/>
        <w:jc w:val="center"/>
        <w:outlineLvl w:val="0"/>
        <w:rPr>
          <w:b/>
          <w:bCs/>
          <w:kern w:val="32"/>
          <w:sz w:val="24"/>
          <w:szCs w:val="32"/>
          <w:lang w:eastAsia="ar-SA" w:bidi="ar-SA"/>
        </w:rPr>
      </w:pPr>
      <w:bookmarkStart w:id="26" w:name="_Toc532807784"/>
      <w:r>
        <w:rPr>
          <w:b/>
          <w:bCs/>
          <w:kern w:val="32"/>
          <w:sz w:val="24"/>
          <w:szCs w:val="32"/>
          <w:lang w:eastAsia="ar-SA" w:bidi="ar-SA"/>
        </w:rPr>
        <w:t>Глава 4</w:t>
      </w:r>
      <w:r w:rsidR="00F2069A" w:rsidRPr="00F2069A">
        <w:rPr>
          <w:b/>
          <w:bCs/>
          <w:kern w:val="32"/>
          <w:sz w:val="24"/>
          <w:szCs w:val="32"/>
          <w:lang w:eastAsia="ar-SA" w:bidi="ar-SA"/>
        </w:rPr>
        <w:t xml:space="preserve">. КАРТА ГРАДОСТРОИТЕЛЬНОГО ЗОНИРОВАНИЯ ТЕРРИТОРИИ </w:t>
      </w:r>
      <w:r w:rsidR="00C25210" w:rsidRPr="00C25210">
        <w:rPr>
          <w:b/>
          <w:bCs/>
          <w:kern w:val="32"/>
          <w:sz w:val="24"/>
          <w:szCs w:val="32"/>
          <w:lang w:eastAsia="ar-SA" w:bidi="ar-SA"/>
        </w:rPr>
        <w:t>МО «</w:t>
      </w:r>
      <w:r w:rsidR="00EA55DB">
        <w:rPr>
          <w:b/>
          <w:bCs/>
          <w:kern w:val="32"/>
          <w:sz w:val="24"/>
          <w:szCs w:val="32"/>
          <w:lang w:eastAsia="ar-SA" w:bidi="ar-SA"/>
        </w:rPr>
        <w:t>ИГРИНСКОЕ</w:t>
      </w:r>
      <w:r w:rsidR="00C25210" w:rsidRPr="00C25210">
        <w:rPr>
          <w:b/>
          <w:bCs/>
          <w:kern w:val="32"/>
          <w:sz w:val="24"/>
          <w:szCs w:val="32"/>
          <w:lang w:eastAsia="ar-SA" w:bidi="ar-SA"/>
        </w:rPr>
        <w:t xml:space="preserve">» </w:t>
      </w:r>
      <w:r w:rsidR="00EA55DB">
        <w:rPr>
          <w:b/>
          <w:bCs/>
          <w:kern w:val="32"/>
          <w:sz w:val="24"/>
          <w:szCs w:val="32"/>
          <w:lang w:eastAsia="ar-SA" w:bidi="ar-SA"/>
        </w:rPr>
        <w:t>ИГРИНСКОГО</w:t>
      </w:r>
      <w:r w:rsidR="00C25210" w:rsidRPr="00F2069A">
        <w:rPr>
          <w:b/>
          <w:bCs/>
          <w:kern w:val="32"/>
          <w:sz w:val="24"/>
          <w:szCs w:val="32"/>
          <w:lang w:eastAsia="ar-SA" w:bidi="ar-SA"/>
        </w:rPr>
        <w:t xml:space="preserve"> </w:t>
      </w:r>
      <w:r w:rsidR="00F2069A" w:rsidRPr="00F2069A">
        <w:rPr>
          <w:b/>
          <w:bCs/>
          <w:kern w:val="32"/>
          <w:sz w:val="24"/>
          <w:szCs w:val="32"/>
          <w:lang w:eastAsia="ar-SA" w:bidi="ar-SA"/>
        </w:rPr>
        <w:t>РАЙОНА УДМУРТСКОЙ РЕСПУБЛИКИ.</w:t>
      </w:r>
      <w:r w:rsidR="00F2069A">
        <w:rPr>
          <w:b/>
          <w:bCs/>
          <w:kern w:val="32"/>
          <w:sz w:val="24"/>
          <w:szCs w:val="32"/>
          <w:lang w:eastAsia="ar-SA" w:bidi="ar-SA"/>
        </w:rPr>
        <w:t xml:space="preserve"> </w:t>
      </w:r>
      <w:r w:rsidR="00F2069A" w:rsidRPr="00F2069A">
        <w:rPr>
          <w:b/>
          <w:bCs/>
          <w:kern w:val="32"/>
          <w:sz w:val="24"/>
          <w:szCs w:val="32"/>
          <w:lang w:eastAsia="ar-SA" w:bidi="ar-SA"/>
        </w:rPr>
        <w:t>ГРАДОСТРОИТЕЛЬНЫЕ РЕГЛАМЕНТЫ И ИХ ПРИМЕНЕНИЕ</w:t>
      </w:r>
      <w:bookmarkEnd w:id="26"/>
    </w:p>
    <w:p w:rsidR="00F2069A" w:rsidRDefault="007231A0" w:rsidP="00F2069A">
      <w:pPr>
        <w:keepNext/>
        <w:widowControl/>
        <w:suppressAutoHyphens/>
        <w:autoSpaceDE/>
        <w:autoSpaceDN/>
        <w:spacing w:before="120"/>
        <w:outlineLvl w:val="2"/>
        <w:rPr>
          <w:b/>
          <w:bCs/>
          <w:sz w:val="24"/>
          <w:szCs w:val="26"/>
          <w:lang w:eastAsia="ar-SA" w:bidi="ar-SA"/>
        </w:rPr>
      </w:pPr>
      <w:bookmarkStart w:id="27" w:name="_Toc532807785"/>
      <w:r w:rsidRPr="007231A0">
        <w:rPr>
          <w:b/>
          <w:bCs/>
          <w:sz w:val="24"/>
          <w:szCs w:val="26"/>
          <w:lang w:eastAsia="ar-SA" w:bidi="ar-SA"/>
        </w:rPr>
        <w:t xml:space="preserve">Статья </w:t>
      </w:r>
      <w:r w:rsidR="00003C4A">
        <w:rPr>
          <w:b/>
          <w:bCs/>
          <w:sz w:val="24"/>
          <w:szCs w:val="26"/>
          <w:lang w:eastAsia="ar-SA" w:bidi="ar-SA"/>
        </w:rPr>
        <w:t>18</w:t>
      </w:r>
      <w:r w:rsidRPr="007231A0">
        <w:rPr>
          <w:b/>
          <w:bCs/>
          <w:sz w:val="24"/>
          <w:szCs w:val="26"/>
          <w:lang w:eastAsia="ar-SA" w:bidi="ar-SA"/>
        </w:rPr>
        <w:t>.</w:t>
      </w:r>
      <w:r w:rsidR="00F2069A">
        <w:rPr>
          <w:b/>
          <w:bCs/>
          <w:sz w:val="24"/>
          <w:szCs w:val="26"/>
          <w:lang w:eastAsia="ar-SA" w:bidi="ar-SA"/>
        </w:rPr>
        <w:t xml:space="preserve"> </w:t>
      </w:r>
      <w:r w:rsidR="00F2069A" w:rsidRPr="00F2069A">
        <w:rPr>
          <w:b/>
          <w:bCs/>
          <w:sz w:val="24"/>
          <w:szCs w:val="26"/>
          <w:lang w:eastAsia="ar-SA" w:bidi="ar-SA"/>
        </w:rPr>
        <w:t>Порядок установления территориальных зон</w:t>
      </w:r>
      <w:bookmarkEnd w:id="27"/>
      <w:r w:rsidR="00F2069A" w:rsidRPr="00F2069A">
        <w:rPr>
          <w:b/>
          <w:bCs/>
          <w:sz w:val="24"/>
          <w:szCs w:val="26"/>
          <w:lang w:eastAsia="ar-SA" w:bidi="ar-SA"/>
        </w:rPr>
        <w:t xml:space="preserve"> </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1. При подготовке правил землепользования и застройки границы территориальных зон устанавливаются с учетом:</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w:t>
      </w:r>
      <w:r>
        <w:rPr>
          <w:sz w:val="24"/>
          <w:szCs w:val="24"/>
          <w:lang w:eastAsia="ar-SA" w:bidi="ar-SA"/>
        </w:rPr>
        <w:t>Градостроительного</w:t>
      </w:r>
      <w:r w:rsidRPr="00F2069A">
        <w:rPr>
          <w:sz w:val="24"/>
          <w:szCs w:val="24"/>
          <w:lang w:eastAsia="ar-SA" w:bidi="ar-SA"/>
        </w:rPr>
        <w:t xml:space="preserve"> Кодекса), генеральным планом городского округа, схемой территориального планирования муниципального района;</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 xml:space="preserve">3) определенных </w:t>
      </w:r>
      <w:r>
        <w:rPr>
          <w:sz w:val="24"/>
          <w:szCs w:val="24"/>
          <w:lang w:eastAsia="ar-SA" w:bidi="ar-SA"/>
        </w:rPr>
        <w:t>Градостроительным</w:t>
      </w:r>
      <w:r w:rsidRPr="00F2069A">
        <w:rPr>
          <w:sz w:val="24"/>
          <w:szCs w:val="24"/>
          <w:lang w:eastAsia="ar-SA" w:bidi="ar-SA"/>
        </w:rPr>
        <w:t xml:space="preserve"> Кодексом территориальных зон;</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4) сложившейся планировки территории и существующего землепользования;</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5) планируемых изменений границ земель различных категорий;</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6) предотвращения возможности причинения вреда объектам капитального строительства, расположенным на смежных земельных участках;</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2. Границы территориальных зон могут устанавливаться по:</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1) линиям магистралей, улиц, проездов, разделяющим транспортные потоки противоположных направлений;</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2) красным линиям;</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3) границам земельных участков;</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4) границам населенных пунктов в пределах муниципальных образований;</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6) естественным границам природных объектов;</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7) иным границам.</w:t>
      </w:r>
    </w:p>
    <w:p w:rsidR="007231A0" w:rsidRPr="007231A0" w:rsidRDefault="00F2069A" w:rsidP="00F2069A">
      <w:pPr>
        <w:widowControl/>
        <w:suppressAutoHyphens/>
        <w:autoSpaceDN/>
        <w:ind w:firstLine="540"/>
        <w:jc w:val="both"/>
        <w:rPr>
          <w:sz w:val="24"/>
          <w:szCs w:val="24"/>
          <w:lang w:eastAsia="ar-SA" w:bidi="ar-SA"/>
        </w:rPr>
      </w:pPr>
      <w:r w:rsidRPr="00F2069A">
        <w:rPr>
          <w:sz w:val="24"/>
          <w:szCs w:val="24"/>
          <w:lang w:eastAsia="ar-SA" w:bidi="ar-SA"/>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231A0" w:rsidRPr="007231A0" w:rsidRDefault="007231A0" w:rsidP="007231A0">
      <w:pPr>
        <w:keepNext/>
        <w:widowControl/>
        <w:suppressAutoHyphens/>
        <w:autoSpaceDE/>
        <w:autoSpaceDN/>
        <w:spacing w:before="120"/>
        <w:outlineLvl w:val="2"/>
        <w:rPr>
          <w:b/>
          <w:bCs/>
          <w:sz w:val="24"/>
          <w:szCs w:val="26"/>
          <w:lang w:eastAsia="ar-SA" w:bidi="ar-SA"/>
        </w:rPr>
      </w:pPr>
      <w:bookmarkStart w:id="28" w:name="_Toc532807786"/>
      <w:r w:rsidRPr="007231A0">
        <w:rPr>
          <w:b/>
          <w:bCs/>
          <w:sz w:val="24"/>
          <w:szCs w:val="26"/>
          <w:lang w:eastAsia="ar-SA" w:bidi="ar-SA"/>
        </w:rPr>
        <w:t xml:space="preserve">Статья </w:t>
      </w:r>
      <w:r w:rsidR="00003C4A">
        <w:rPr>
          <w:b/>
          <w:bCs/>
          <w:sz w:val="24"/>
          <w:szCs w:val="26"/>
          <w:lang w:eastAsia="ar-SA" w:bidi="ar-SA"/>
        </w:rPr>
        <w:t>19</w:t>
      </w:r>
      <w:r w:rsidRPr="007231A0">
        <w:rPr>
          <w:b/>
          <w:bCs/>
          <w:sz w:val="24"/>
          <w:szCs w:val="26"/>
          <w:lang w:eastAsia="ar-SA" w:bidi="ar-SA"/>
        </w:rPr>
        <w:t xml:space="preserve">. </w:t>
      </w:r>
      <w:r w:rsidR="00F2069A" w:rsidRPr="00F2069A">
        <w:rPr>
          <w:b/>
          <w:bCs/>
          <w:sz w:val="24"/>
          <w:szCs w:val="26"/>
          <w:lang w:eastAsia="ar-SA" w:bidi="ar-SA"/>
        </w:rPr>
        <w:t>Виды и состав территориальных зон</w:t>
      </w:r>
      <w:bookmarkEnd w:id="28"/>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2. В состав жилых зон могут включаться:</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1) зоны застройки индивидуальными жилыми домами;</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2) зоны застройки индивидуальными жилыми домами и малоэтажными жилыми домами блокированной застройки;</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3) зоны застройки среднеэтажными жилыми домами блокированной застройки и многоквартирными домами;</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4) зоны застройки многоэтажными многоквартирными домами;</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5) зоны жилой застройки иных видов.</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 xml:space="preserve">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w:t>
      </w:r>
      <w:r w:rsidRPr="00F2069A">
        <w:rPr>
          <w:sz w:val="24"/>
          <w:szCs w:val="24"/>
          <w:lang w:eastAsia="ar-SA" w:bidi="ar-SA"/>
        </w:rPr>
        <w:lastRenderedPageBreak/>
        <w:t>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4. В состав общественно-деловых зон могут включаться:</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1) зоны делового, общественного и коммерческого назначения;</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2) зоны размещения объектов социального и коммунально-бытового назначения;</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3) зоны обслуживания объектов, необходимых для осуществления производственной и предпринимательской деятельности;</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4) общественно-деловые зоны иных видов.</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7. В состав производственных зон, зон инженерной и транспортной инфраструктур могут включаться:</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2) производственные зоны - зоны размещения производственных объектов с различными нормативами воздействия на окружающую среду;</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3) иные виды производственной, инженерной и транспортной инфраструктур.</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9. В состав зон сельскохозяйственного использования могут включаться:</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lastRenderedPageBreak/>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14. В состав территориальных зон могут включаться зоны размещения военных объектов и иные зоны специального назначения.</w:t>
      </w:r>
    </w:p>
    <w:p w:rsidR="007231A0" w:rsidRPr="007231A0" w:rsidRDefault="00F2069A" w:rsidP="00F2069A">
      <w:pPr>
        <w:widowControl/>
        <w:suppressAutoHyphens/>
        <w:autoSpaceDN/>
        <w:ind w:firstLine="540"/>
        <w:jc w:val="both"/>
        <w:rPr>
          <w:sz w:val="24"/>
          <w:szCs w:val="24"/>
          <w:lang w:eastAsia="ar-SA" w:bidi="ar-SA"/>
        </w:rPr>
      </w:pPr>
      <w:r w:rsidRPr="00F2069A">
        <w:rPr>
          <w:sz w:val="24"/>
          <w:szCs w:val="24"/>
          <w:lang w:eastAsia="ar-SA" w:bidi="ar-SA"/>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7231A0" w:rsidRPr="007231A0" w:rsidRDefault="007231A0" w:rsidP="007231A0">
      <w:pPr>
        <w:widowControl/>
        <w:suppressAutoHyphens/>
        <w:autoSpaceDN/>
        <w:ind w:firstLine="540"/>
        <w:jc w:val="both"/>
        <w:rPr>
          <w:sz w:val="24"/>
          <w:szCs w:val="24"/>
          <w:lang w:eastAsia="ar-SA" w:bidi="ar-SA"/>
        </w:rPr>
      </w:pPr>
    </w:p>
    <w:p w:rsidR="007231A0" w:rsidRPr="009B64E3" w:rsidRDefault="007231A0" w:rsidP="007231A0">
      <w:pPr>
        <w:keepNext/>
        <w:widowControl/>
        <w:suppressAutoHyphens/>
        <w:autoSpaceDE/>
        <w:autoSpaceDN/>
        <w:spacing w:before="120" w:after="120"/>
        <w:jc w:val="center"/>
        <w:outlineLvl w:val="0"/>
        <w:rPr>
          <w:b/>
          <w:bCs/>
          <w:kern w:val="32"/>
          <w:sz w:val="24"/>
          <w:szCs w:val="32"/>
          <w:lang w:eastAsia="ar-SA" w:bidi="ar-SA"/>
        </w:rPr>
      </w:pPr>
      <w:r w:rsidRPr="0055565D">
        <w:rPr>
          <w:b/>
          <w:bCs/>
          <w:kern w:val="32"/>
          <w:sz w:val="24"/>
          <w:szCs w:val="32"/>
          <w:lang w:eastAsia="ar-SA" w:bidi="ar-SA"/>
        </w:rPr>
        <w:br w:type="page"/>
      </w:r>
      <w:bookmarkStart w:id="29" w:name="_Toc532807787"/>
      <w:r w:rsidR="00A638E6" w:rsidRPr="009B64E3">
        <w:rPr>
          <w:b/>
          <w:bCs/>
          <w:kern w:val="32"/>
          <w:sz w:val="24"/>
          <w:szCs w:val="32"/>
          <w:lang w:eastAsia="ar-SA" w:bidi="ar-SA"/>
        </w:rPr>
        <w:lastRenderedPageBreak/>
        <w:t>Раздел</w:t>
      </w:r>
      <w:r w:rsidRPr="009B64E3">
        <w:rPr>
          <w:b/>
          <w:bCs/>
          <w:kern w:val="32"/>
          <w:sz w:val="24"/>
          <w:szCs w:val="32"/>
          <w:lang w:eastAsia="ar-SA" w:bidi="ar-SA"/>
        </w:rPr>
        <w:t xml:space="preserve"> I</w:t>
      </w:r>
      <w:r w:rsidR="00A638E6" w:rsidRPr="009B64E3">
        <w:rPr>
          <w:b/>
          <w:bCs/>
          <w:kern w:val="32"/>
          <w:sz w:val="24"/>
          <w:szCs w:val="32"/>
          <w:lang w:val="en-US" w:eastAsia="ar-SA" w:bidi="ar-SA"/>
        </w:rPr>
        <w:t>I</w:t>
      </w:r>
      <w:r w:rsidRPr="009B64E3">
        <w:rPr>
          <w:b/>
          <w:bCs/>
          <w:kern w:val="32"/>
          <w:sz w:val="24"/>
          <w:szCs w:val="32"/>
          <w:lang w:eastAsia="ar-SA" w:bidi="ar-SA"/>
        </w:rPr>
        <w:t xml:space="preserve">I. </w:t>
      </w:r>
      <w:r w:rsidRPr="009B64E3">
        <w:rPr>
          <w:b/>
          <w:bCs/>
          <w:caps/>
          <w:kern w:val="32"/>
          <w:sz w:val="24"/>
          <w:szCs w:val="24"/>
          <w:lang w:val="x-none" w:eastAsia="ar-SA" w:bidi="ar-SA"/>
        </w:rPr>
        <w:t>КАРТЫ ГРАДОСТРОИТЕЛЬНОГО ЗОНИРОВАНИЯ</w:t>
      </w:r>
      <w:bookmarkEnd w:id="29"/>
      <w:r w:rsidRPr="009B64E3">
        <w:rPr>
          <w:b/>
          <w:bCs/>
          <w:kern w:val="32"/>
          <w:sz w:val="24"/>
          <w:szCs w:val="32"/>
          <w:lang w:eastAsia="ar-SA" w:bidi="ar-SA"/>
        </w:rPr>
        <w:t xml:space="preserve"> </w:t>
      </w:r>
    </w:p>
    <w:p w:rsidR="005574E0" w:rsidRPr="009B64E3" w:rsidRDefault="00D51F27" w:rsidP="005574E0">
      <w:pPr>
        <w:widowControl/>
        <w:suppressAutoHyphens/>
        <w:autoSpaceDN/>
        <w:ind w:firstLine="540"/>
        <w:jc w:val="both"/>
        <w:rPr>
          <w:sz w:val="24"/>
          <w:szCs w:val="24"/>
          <w:lang w:eastAsia="ar-SA" w:bidi="ar-SA"/>
        </w:rPr>
      </w:pPr>
      <w:r w:rsidRPr="009B64E3">
        <w:rPr>
          <w:sz w:val="24"/>
          <w:szCs w:val="24"/>
          <w:lang w:eastAsia="ar-SA" w:bidi="ar-SA"/>
        </w:rPr>
        <w:t>1.</w:t>
      </w:r>
      <w:r w:rsidR="005574E0" w:rsidRPr="009B64E3">
        <w:rPr>
          <w:sz w:val="24"/>
          <w:szCs w:val="24"/>
          <w:lang w:eastAsia="ar-SA" w:bidi="ar-SA"/>
        </w:rPr>
        <w:t xml:space="preserve"> Карта градостроительного зонирования территории МО «</w:t>
      </w:r>
      <w:r w:rsidR="00EA55DB" w:rsidRPr="009B64E3">
        <w:rPr>
          <w:sz w:val="24"/>
          <w:szCs w:val="24"/>
          <w:lang w:eastAsia="ar-SA" w:bidi="ar-SA"/>
        </w:rPr>
        <w:t>Игринское</w:t>
      </w:r>
      <w:r w:rsidR="005574E0" w:rsidRPr="009B64E3">
        <w:rPr>
          <w:sz w:val="24"/>
          <w:szCs w:val="24"/>
          <w:lang w:eastAsia="ar-SA" w:bidi="ar-SA"/>
        </w:rPr>
        <w:t xml:space="preserve">» </w:t>
      </w:r>
      <w:r w:rsidR="00EA55DB" w:rsidRPr="009B64E3">
        <w:rPr>
          <w:sz w:val="24"/>
          <w:szCs w:val="24"/>
          <w:lang w:eastAsia="ar-SA" w:bidi="ar-SA"/>
        </w:rPr>
        <w:t>Игринского</w:t>
      </w:r>
      <w:r w:rsidR="005574E0" w:rsidRPr="009B64E3">
        <w:rPr>
          <w:sz w:val="24"/>
          <w:szCs w:val="24"/>
          <w:lang w:eastAsia="ar-SA" w:bidi="ar-SA"/>
        </w:rPr>
        <w:t xml:space="preserve"> района Удмуртской Республики. М 1:5000.</w:t>
      </w:r>
    </w:p>
    <w:p w:rsidR="005574E0" w:rsidRPr="00F90479" w:rsidRDefault="00D51F27" w:rsidP="005574E0">
      <w:pPr>
        <w:widowControl/>
        <w:suppressAutoHyphens/>
        <w:autoSpaceDN/>
        <w:ind w:firstLine="540"/>
        <w:jc w:val="both"/>
        <w:rPr>
          <w:sz w:val="24"/>
          <w:szCs w:val="24"/>
          <w:lang w:eastAsia="ar-SA" w:bidi="ar-SA"/>
        </w:rPr>
      </w:pPr>
      <w:r w:rsidRPr="009B64E3">
        <w:rPr>
          <w:sz w:val="24"/>
          <w:szCs w:val="24"/>
          <w:lang w:eastAsia="ar-SA" w:bidi="ar-SA"/>
        </w:rPr>
        <w:t>2</w:t>
      </w:r>
      <w:r w:rsidR="005574E0" w:rsidRPr="009B64E3">
        <w:rPr>
          <w:sz w:val="24"/>
          <w:szCs w:val="24"/>
          <w:lang w:eastAsia="ar-SA" w:bidi="ar-SA"/>
        </w:rPr>
        <w:t>. Карта зон с особыми усл</w:t>
      </w:r>
      <w:r w:rsidR="009B64E3" w:rsidRPr="009B64E3">
        <w:rPr>
          <w:sz w:val="24"/>
          <w:szCs w:val="24"/>
          <w:lang w:eastAsia="ar-SA" w:bidi="ar-SA"/>
        </w:rPr>
        <w:t xml:space="preserve">овиями использования территории </w:t>
      </w:r>
      <w:r w:rsidR="005574E0" w:rsidRPr="009B64E3">
        <w:rPr>
          <w:sz w:val="24"/>
          <w:szCs w:val="24"/>
          <w:lang w:eastAsia="ar-SA" w:bidi="ar-SA"/>
        </w:rPr>
        <w:t>МО «</w:t>
      </w:r>
      <w:r w:rsidR="00EA55DB" w:rsidRPr="009B64E3">
        <w:rPr>
          <w:sz w:val="24"/>
          <w:szCs w:val="24"/>
          <w:lang w:eastAsia="ar-SA" w:bidi="ar-SA"/>
        </w:rPr>
        <w:t>Игринское</w:t>
      </w:r>
      <w:r w:rsidR="005574E0" w:rsidRPr="009B64E3">
        <w:rPr>
          <w:sz w:val="24"/>
          <w:szCs w:val="24"/>
          <w:lang w:eastAsia="ar-SA" w:bidi="ar-SA"/>
        </w:rPr>
        <w:t xml:space="preserve">» </w:t>
      </w:r>
      <w:r w:rsidR="00EA55DB" w:rsidRPr="009B64E3">
        <w:rPr>
          <w:sz w:val="24"/>
          <w:szCs w:val="24"/>
          <w:lang w:eastAsia="ar-SA" w:bidi="ar-SA"/>
        </w:rPr>
        <w:t>Игринского</w:t>
      </w:r>
      <w:r w:rsidR="005574E0" w:rsidRPr="009B64E3">
        <w:rPr>
          <w:sz w:val="24"/>
          <w:szCs w:val="24"/>
          <w:lang w:eastAsia="ar-SA" w:bidi="ar-SA"/>
        </w:rPr>
        <w:t xml:space="preserve"> района Удмуртской Республики. М 1:5000.</w:t>
      </w:r>
    </w:p>
    <w:p w:rsidR="007231A0" w:rsidRPr="0055565D" w:rsidRDefault="007231A0" w:rsidP="007231A0">
      <w:pPr>
        <w:keepNext/>
        <w:widowControl/>
        <w:suppressAutoHyphens/>
        <w:autoSpaceDE/>
        <w:autoSpaceDN/>
        <w:spacing w:before="120" w:after="120"/>
        <w:jc w:val="center"/>
        <w:outlineLvl w:val="0"/>
        <w:rPr>
          <w:b/>
          <w:bCs/>
          <w:kern w:val="32"/>
          <w:sz w:val="24"/>
          <w:szCs w:val="32"/>
          <w:lang w:eastAsia="ar-SA" w:bidi="ar-SA"/>
        </w:rPr>
      </w:pPr>
      <w:r w:rsidRPr="007231A0">
        <w:rPr>
          <w:b/>
          <w:bCs/>
          <w:kern w:val="32"/>
          <w:sz w:val="24"/>
          <w:szCs w:val="32"/>
          <w:lang w:eastAsia="ar-SA" w:bidi="ar-SA"/>
        </w:rPr>
        <w:br w:type="page"/>
      </w:r>
      <w:bookmarkStart w:id="30" w:name="_Toc532807788"/>
      <w:r w:rsidR="00A638E6" w:rsidRPr="0055565D">
        <w:rPr>
          <w:b/>
          <w:bCs/>
          <w:kern w:val="32"/>
          <w:sz w:val="24"/>
          <w:szCs w:val="32"/>
          <w:lang w:eastAsia="ar-SA" w:bidi="ar-SA"/>
        </w:rPr>
        <w:lastRenderedPageBreak/>
        <w:t>Раздел</w:t>
      </w:r>
      <w:r w:rsidRPr="0055565D">
        <w:rPr>
          <w:b/>
          <w:bCs/>
          <w:kern w:val="32"/>
          <w:sz w:val="24"/>
          <w:szCs w:val="32"/>
          <w:lang w:eastAsia="ar-SA" w:bidi="ar-SA"/>
        </w:rPr>
        <w:t xml:space="preserve"> I</w:t>
      </w:r>
      <w:r w:rsidR="00A638E6" w:rsidRPr="0055565D">
        <w:rPr>
          <w:b/>
          <w:bCs/>
          <w:kern w:val="32"/>
          <w:sz w:val="24"/>
          <w:szCs w:val="32"/>
          <w:lang w:val="en-US" w:eastAsia="ar-SA" w:bidi="ar-SA"/>
        </w:rPr>
        <w:t>V</w:t>
      </w:r>
      <w:r w:rsidRPr="0055565D">
        <w:rPr>
          <w:b/>
          <w:bCs/>
          <w:kern w:val="32"/>
          <w:sz w:val="24"/>
          <w:szCs w:val="32"/>
          <w:lang w:eastAsia="ar-SA" w:bidi="ar-SA"/>
        </w:rPr>
        <w:t>. ГРАДОСТРОИТЕЛЬНЫЕ РЕГЛАМЕНТЫ</w:t>
      </w:r>
      <w:bookmarkEnd w:id="30"/>
    </w:p>
    <w:p w:rsidR="007231A0" w:rsidRPr="0055565D" w:rsidRDefault="007231A0" w:rsidP="007231A0">
      <w:pPr>
        <w:keepNext/>
        <w:widowControl/>
        <w:suppressAutoHyphens/>
        <w:autoSpaceDE/>
        <w:autoSpaceDN/>
        <w:spacing w:before="120" w:after="120"/>
        <w:jc w:val="center"/>
        <w:outlineLvl w:val="0"/>
        <w:rPr>
          <w:b/>
          <w:bCs/>
          <w:kern w:val="32"/>
          <w:sz w:val="24"/>
          <w:szCs w:val="32"/>
          <w:lang w:eastAsia="ar-SA" w:bidi="ar-SA"/>
        </w:rPr>
      </w:pPr>
      <w:bookmarkStart w:id="31" w:name="_Toc532807789"/>
      <w:r w:rsidRPr="0055565D">
        <w:rPr>
          <w:b/>
          <w:bCs/>
          <w:kern w:val="32"/>
          <w:sz w:val="24"/>
          <w:szCs w:val="32"/>
          <w:lang w:eastAsia="ar-SA" w:bidi="ar-SA"/>
        </w:rPr>
        <w:t>Гл</w:t>
      </w:r>
      <w:r w:rsidR="00BD6F2B">
        <w:rPr>
          <w:b/>
          <w:bCs/>
          <w:kern w:val="32"/>
          <w:sz w:val="24"/>
          <w:szCs w:val="32"/>
          <w:lang w:eastAsia="ar-SA" w:bidi="ar-SA"/>
        </w:rPr>
        <w:t>ава 5</w:t>
      </w:r>
      <w:r w:rsidR="00A638E6" w:rsidRPr="0055565D">
        <w:rPr>
          <w:b/>
          <w:bCs/>
          <w:kern w:val="32"/>
          <w:sz w:val="24"/>
          <w:szCs w:val="32"/>
          <w:lang w:eastAsia="ar-SA" w:bidi="ar-SA"/>
        </w:rPr>
        <w:t>.</w:t>
      </w:r>
      <w:r w:rsidRPr="0055565D">
        <w:rPr>
          <w:b/>
          <w:bCs/>
          <w:kern w:val="32"/>
          <w:sz w:val="24"/>
          <w:szCs w:val="32"/>
          <w:lang w:eastAsia="ar-SA" w:bidi="ar-SA"/>
        </w:rPr>
        <w:t xml:space="preserve"> </w:t>
      </w:r>
      <w:r w:rsidR="00977B05" w:rsidRPr="0055565D">
        <w:rPr>
          <w:b/>
          <w:bCs/>
          <w:kern w:val="32"/>
          <w:sz w:val="24"/>
          <w:szCs w:val="32"/>
          <w:lang w:eastAsia="ar-SA" w:bidi="ar-SA"/>
        </w:rPr>
        <w:t>ГРАДОСТРОИТЕЛЬНЫЕ РЕГЛАМЕНТЫ В ЧАСТИ ВИДОВ И ПАРАМЕТРОВ РАЗРЕШЕННОГО ИСПОЛЬЗОВАНИЯ ЗЕМЕЛЬНЫХ УЧАСТКОВ И ОБЪЕКТОВ КАПИТАЛЬНОГО СТРОИТЕЛЬСТВА</w:t>
      </w:r>
      <w:bookmarkEnd w:id="31"/>
    </w:p>
    <w:p w:rsidR="007231A0" w:rsidRPr="007231A0" w:rsidRDefault="007231A0" w:rsidP="007231A0">
      <w:pPr>
        <w:keepNext/>
        <w:widowControl/>
        <w:suppressAutoHyphens/>
        <w:autoSpaceDE/>
        <w:autoSpaceDN/>
        <w:spacing w:before="120"/>
        <w:outlineLvl w:val="2"/>
        <w:rPr>
          <w:b/>
          <w:bCs/>
          <w:sz w:val="24"/>
          <w:szCs w:val="26"/>
          <w:lang w:eastAsia="ar-SA" w:bidi="ar-SA"/>
        </w:rPr>
      </w:pPr>
      <w:bookmarkStart w:id="32" w:name="_Toc532807790"/>
      <w:r w:rsidRPr="007231A0">
        <w:rPr>
          <w:b/>
          <w:bCs/>
          <w:sz w:val="24"/>
          <w:szCs w:val="26"/>
          <w:lang w:eastAsia="ar-SA" w:bidi="ar-SA"/>
        </w:rPr>
        <w:t xml:space="preserve">Статья </w:t>
      </w:r>
      <w:r w:rsidR="00BD6F2B">
        <w:rPr>
          <w:b/>
          <w:bCs/>
          <w:sz w:val="24"/>
          <w:szCs w:val="26"/>
          <w:lang w:eastAsia="ar-SA" w:bidi="ar-SA"/>
        </w:rPr>
        <w:t>20</w:t>
      </w:r>
      <w:r w:rsidRPr="007231A0">
        <w:rPr>
          <w:b/>
          <w:bCs/>
          <w:sz w:val="24"/>
          <w:szCs w:val="26"/>
          <w:lang w:eastAsia="ar-SA" w:bidi="ar-SA"/>
        </w:rPr>
        <w:t xml:space="preserve">. Перечень территориальных зон, выделенных на генерализированной схеме градостроительного зонирования части территорий </w:t>
      </w:r>
      <w:hyperlink r:id="rId12" w:history="1">
        <w:r w:rsidR="008C5B5B" w:rsidRPr="008C5B5B">
          <w:rPr>
            <w:b/>
            <w:bCs/>
            <w:sz w:val="24"/>
            <w:szCs w:val="26"/>
            <w:lang w:eastAsia="ar-SA" w:bidi="ar-SA"/>
          </w:rPr>
          <w:t>МО</w:t>
        </w:r>
      </w:hyperlink>
      <w:r w:rsidR="008C5B5B" w:rsidRPr="008C5B5B">
        <w:rPr>
          <w:b/>
          <w:bCs/>
          <w:sz w:val="24"/>
          <w:szCs w:val="26"/>
          <w:lang w:eastAsia="ar-SA" w:bidi="ar-SA"/>
        </w:rPr>
        <w:t xml:space="preserve"> «</w:t>
      </w:r>
      <w:r w:rsidR="00EA55DB">
        <w:rPr>
          <w:b/>
          <w:bCs/>
          <w:sz w:val="24"/>
          <w:szCs w:val="26"/>
          <w:lang w:eastAsia="ar-SA" w:bidi="ar-SA"/>
        </w:rPr>
        <w:t>Игринское</w:t>
      </w:r>
      <w:r w:rsidR="008C5B5B" w:rsidRPr="008C5B5B">
        <w:rPr>
          <w:b/>
          <w:bCs/>
          <w:sz w:val="24"/>
          <w:szCs w:val="26"/>
          <w:lang w:eastAsia="ar-SA" w:bidi="ar-SA"/>
        </w:rPr>
        <w:t>»</w:t>
      </w:r>
      <w:bookmarkEnd w:id="32"/>
    </w:p>
    <w:p w:rsidR="007231A0" w:rsidRPr="007231A0" w:rsidRDefault="007231A0" w:rsidP="007231A0">
      <w:pPr>
        <w:widowControl/>
        <w:suppressAutoHyphens/>
        <w:autoSpaceDN/>
        <w:ind w:firstLine="540"/>
        <w:jc w:val="both"/>
        <w:rPr>
          <w:sz w:val="24"/>
          <w:szCs w:val="24"/>
          <w:lang w:eastAsia="ar-SA" w:bidi="ar-SA"/>
        </w:rPr>
      </w:pPr>
    </w:p>
    <w:p w:rsidR="007231A0" w:rsidRPr="007231A0" w:rsidRDefault="007231A0" w:rsidP="007231A0">
      <w:pPr>
        <w:widowControl/>
        <w:suppressAutoHyphens/>
        <w:autoSpaceDN/>
        <w:ind w:firstLine="540"/>
        <w:jc w:val="both"/>
        <w:rPr>
          <w:sz w:val="24"/>
          <w:szCs w:val="24"/>
          <w:lang w:eastAsia="ar-SA" w:bidi="ar-SA"/>
        </w:rPr>
      </w:pPr>
      <w:r w:rsidRPr="007231A0">
        <w:rPr>
          <w:sz w:val="24"/>
          <w:szCs w:val="24"/>
          <w:lang w:eastAsia="ar-SA" w:bidi="ar-SA"/>
        </w:rPr>
        <w:t xml:space="preserve">1.На картах градостроительного зонирования территорий </w:t>
      </w:r>
      <w:r w:rsidR="000B39D8">
        <w:rPr>
          <w:sz w:val="24"/>
          <w:szCs w:val="24"/>
          <w:lang w:eastAsia="ar-SA" w:bidi="ar-SA"/>
        </w:rPr>
        <w:t>МО «</w:t>
      </w:r>
      <w:r w:rsidR="00EA55DB">
        <w:rPr>
          <w:sz w:val="24"/>
          <w:szCs w:val="24"/>
          <w:lang w:eastAsia="ar-SA" w:bidi="ar-SA"/>
        </w:rPr>
        <w:t>Игринское</w:t>
      </w:r>
      <w:r w:rsidR="000B39D8">
        <w:rPr>
          <w:sz w:val="24"/>
          <w:szCs w:val="24"/>
          <w:lang w:eastAsia="ar-SA" w:bidi="ar-SA"/>
        </w:rPr>
        <w:t>»</w:t>
      </w:r>
    </w:p>
    <w:p w:rsidR="007231A0" w:rsidRPr="007231A0" w:rsidRDefault="007231A0" w:rsidP="007231A0">
      <w:pPr>
        <w:widowControl/>
        <w:suppressAutoHyphens/>
        <w:autoSpaceDN/>
        <w:ind w:firstLine="540"/>
        <w:jc w:val="both"/>
        <w:rPr>
          <w:sz w:val="24"/>
          <w:szCs w:val="24"/>
          <w:lang w:eastAsia="ar-SA" w:bidi="ar-SA"/>
        </w:rPr>
      </w:pPr>
      <w:r w:rsidRPr="007231A0">
        <w:rPr>
          <w:sz w:val="24"/>
          <w:szCs w:val="24"/>
          <w:lang w:eastAsia="ar-SA" w:bidi="ar-SA"/>
        </w:rPr>
        <w:t>1) выделены территориальные зоны в соответствии с частью 2 настоящей статьи,</w:t>
      </w:r>
    </w:p>
    <w:p w:rsidR="007231A0" w:rsidRPr="007231A0" w:rsidRDefault="007231A0" w:rsidP="007231A0">
      <w:pPr>
        <w:widowControl/>
        <w:suppressAutoHyphens/>
        <w:autoSpaceDN/>
        <w:ind w:firstLine="540"/>
        <w:jc w:val="both"/>
        <w:rPr>
          <w:sz w:val="24"/>
          <w:szCs w:val="24"/>
          <w:lang w:eastAsia="ar-SA" w:bidi="ar-SA"/>
        </w:rPr>
      </w:pPr>
      <w:r w:rsidRPr="007231A0">
        <w:rPr>
          <w:sz w:val="24"/>
          <w:szCs w:val="24"/>
          <w:lang w:eastAsia="ar-SA" w:bidi="ar-SA"/>
        </w:rPr>
        <w:t>2) обозначены границы зон с особыми условиями использования территорий: санитарно-защитные зоны, водоохранные зоны, зоны охраны объектов культурного наследия, иные зоны охраны, установленные в соответствии с федеральным законодательством.</w:t>
      </w:r>
    </w:p>
    <w:p w:rsidR="007231A0" w:rsidRPr="007231A0" w:rsidRDefault="007231A0" w:rsidP="007231A0">
      <w:pPr>
        <w:widowControl/>
        <w:suppressAutoHyphens/>
        <w:autoSpaceDN/>
        <w:ind w:firstLine="540"/>
        <w:jc w:val="both"/>
        <w:rPr>
          <w:sz w:val="24"/>
          <w:szCs w:val="24"/>
          <w:lang w:eastAsia="ar-SA" w:bidi="ar-SA"/>
        </w:rPr>
      </w:pPr>
      <w:r w:rsidRPr="007231A0">
        <w:rPr>
          <w:sz w:val="24"/>
          <w:szCs w:val="24"/>
          <w:lang w:eastAsia="ar-SA" w:bidi="ar-SA"/>
        </w:rPr>
        <w:t>3) обозначены основные территории общего пользования, выделенные или предназначенные для выделения посредством красных линий.</w:t>
      </w:r>
    </w:p>
    <w:p w:rsidR="007231A0" w:rsidRPr="007231A0" w:rsidRDefault="007231A0" w:rsidP="007231A0">
      <w:pPr>
        <w:widowControl/>
        <w:suppressAutoHyphens/>
        <w:autoSpaceDN/>
        <w:ind w:firstLine="540"/>
        <w:jc w:val="both"/>
        <w:rPr>
          <w:sz w:val="24"/>
          <w:szCs w:val="24"/>
          <w:lang w:eastAsia="ar-SA" w:bidi="ar-SA"/>
        </w:rPr>
      </w:pPr>
      <w:r w:rsidRPr="007231A0">
        <w:rPr>
          <w:sz w:val="24"/>
          <w:szCs w:val="24"/>
          <w:lang w:eastAsia="ar-SA" w:bidi="ar-SA"/>
        </w:rPr>
        <w:t xml:space="preserve">2. На картах градостроительного зонирования территорий </w:t>
      </w:r>
      <w:r w:rsidR="00C722DA">
        <w:rPr>
          <w:sz w:val="24"/>
          <w:szCs w:val="24"/>
          <w:lang w:eastAsia="ar-SA" w:bidi="ar-SA"/>
        </w:rPr>
        <w:t>МО «</w:t>
      </w:r>
      <w:r w:rsidR="00EA55DB">
        <w:rPr>
          <w:sz w:val="24"/>
          <w:szCs w:val="24"/>
          <w:lang w:eastAsia="ar-SA" w:bidi="ar-SA"/>
        </w:rPr>
        <w:t>Игринское</w:t>
      </w:r>
      <w:r w:rsidR="00C722DA">
        <w:rPr>
          <w:sz w:val="24"/>
          <w:szCs w:val="24"/>
          <w:lang w:eastAsia="ar-SA" w:bidi="ar-SA"/>
        </w:rPr>
        <w:t>»</w:t>
      </w:r>
      <w:r w:rsidR="004969FD">
        <w:rPr>
          <w:sz w:val="24"/>
          <w:szCs w:val="24"/>
          <w:lang w:eastAsia="ar-SA" w:bidi="ar-SA"/>
        </w:rPr>
        <w:t xml:space="preserve"> </w:t>
      </w:r>
      <w:r w:rsidRPr="007231A0">
        <w:rPr>
          <w:sz w:val="24"/>
          <w:szCs w:val="24"/>
          <w:lang w:eastAsia="ar-SA" w:bidi="ar-SA"/>
        </w:rPr>
        <w:t>выделены следующие виды территориальных зон:</w:t>
      </w:r>
    </w:p>
    <w:p w:rsidR="007231A0" w:rsidRPr="007231A0" w:rsidRDefault="007231A0" w:rsidP="007231A0">
      <w:pPr>
        <w:widowControl/>
        <w:suppressAutoHyphens/>
        <w:autoSpaceDN/>
        <w:jc w:val="both"/>
        <w:rPr>
          <w:sz w:val="24"/>
          <w:szCs w:val="24"/>
          <w:lang w:eastAsia="ar-SA" w:bidi="ar-S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98"/>
        <w:gridCol w:w="6454"/>
      </w:tblGrid>
      <w:tr w:rsidR="007231A0" w:rsidRPr="009C329A" w:rsidTr="00FD3617">
        <w:tc>
          <w:tcPr>
            <w:tcW w:w="2898" w:type="dxa"/>
            <w:shd w:val="clear" w:color="auto" w:fill="auto"/>
          </w:tcPr>
          <w:p w:rsidR="007231A0" w:rsidRPr="009C329A" w:rsidRDefault="007231A0" w:rsidP="007231A0">
            <w:pPr>
              <w:widowControl/>
              <w:suppressLineNumbers/>
              <w:suppressAutoHyphens/>
              <w:autoSpaceDE/>
              <w:autoSpaceDN/>
              <w:snapToGrid w:val="0"/>
              <w:jc w:val="center"/>
              <w:rPr>
                <w:b/>
                <w:bCs/>
                <w:sz w:val="24"/>
                <w:szCs w:val="24"/>
                <w:lang w:eastAsia="ar-SA" w:bidi="ar-SA"/>
              </w:rPr>
            </w:pPr>
            <w:r w:rsidRPr="009C329A">
              <w:rPr>
                <w:b/>
                <w:bCs/>
                <w:sz w:val="24"/>
                <w:szCs w:val="24"/>
                <w:lang w:eastAsia="ar-SA" w:bidi="ar-SA"/>
              </w:rPr>
              <w:t>Кодовое обозначение</w:t>
            </w:r>
          </w:p>
        </w:tc>
        <w:tc>
          <w:tcPr>
            <w:tcW w:w="6454" w:type="dxa"/>
            <w:shd w:val="clear" w:color="auto" w:fill="auto"/>
          </w:tcPr>
          <w:p w:rsidR="007231A0" w:rsidRPr="009C329A" w:rsidRDefault="007231A0" w:rsidP="007231A0">
            <w:pPr>
              <w:widowControl/>
              <w:suppressLineNumbers/>
              <w:suppressAutoHyphens/>
              <w:autoSpaceDE/>
              <w:autoSpaceDN/>
              <w:snapToGrid w:val="0"/>
              <w:jc w:val="center"/>
              <w:rPr>
                <w:b/>
                <w:bCs/>
                <w:sz w:val="24"/>
                <w:szCs w:val="24"/>
                <w:lang w:eastAsia="ar-SA" w:bidi="ar-SA"/>
              </w:rPr>
            </w:pPr>
            <w:r w:rsidRPr="009C329A">
              <w:rPr>
                <w:b/>
                <w:bCs/>
                <w:sz w:val="24"/>
                <w:szCs w:val="24"/>
                <w:lang w:eastAsia="ar-SA" w:bidi="ar-SA"/>
              </w:rPr>
              <w:t>Наименование территориальных зон</w:t>
            </w:r>
          </w:p>
        </w:tc>
      </w:tr>
      <w:tr w:rsidR="007231A0" w:rsidRPr="009C329A" w:rsidTr="00FD3617">
        <w:tc>
          <w:tcPr>
            <w:tcW w:w="9352" w:type="dxa"/>
            <w:gridSpan w:val="2"/>
            <w:shd w:val="clear" w:color="auto" w:fill="auto"/>
          </w:tcPr>
          <w:p w:rsidR="007231A0" w:rsidRPr="009C329A" w:rsidRDefault="007231A0" w:rsidP="007231A0">
            <w:pPr>
              <w:widowControl/>
              <w:suppressLineNumbers/>
              <w:suppressAutoHyphens/>
              <w:autoSpaceDE/>
              <w:autoSpaceDN/>
              <w:snapToGrid w:val="0"/>
              <w:jc w:val="center"/>
              <w:rPr>
                <w:b/>
                <w:bCs/>
                <w:sz w:val="24"/>
                <w:szCs w:val="24"/>
                <w:lang w:eastAsia="ar-SA" w:bidi="ar-SA"/>
              </w:rPr>
            </w:pPr>
            <w:r w:rsidRPr="009C329A">
              <w:rPr>
                <w:b/>
                <w:bCs/>
                <w:sz w:val="24"/>
                <w:szCs w:val="24"/>
                <w:lang w:eastAsia="ar-SA" w:bidi="ar-SA"/>
              </w:rPr>
              <w:t>Жилые зоны</w:t>
            </w:r>
          </w:p>
        </w:tc>
      </w:tr>
      <w:tr w:rsidR="007231A0" w:rsidRPr="009C329A" w:rsidTr="00FD3617">
        <w:tc>
          <w:tcPr>
            <w:tcW w:w="2898" w:type="dxa"/>
            <w:shd w:val="clear" w:color="auto" w:fill="auto"/>
          </w:tcPr>
          <w:p w:rsidR="007231A0" w:rsidRPr="009C329A" w:rsidRDefault="005D539C" w:rsidP="007231A0">
            <w:pPr>
              <w:widowControl/>
              <w:suppressLineNumbers/>
              <w:suppressAutoHyphens/>
              <w:autoSpaceDE/>
              <w:autoSpaceDN/>
              <w:snapToGrid w:val="0"/>
              <w:jc w:val="center"/>
              <w:rPr>
                <w:sz w:val="24"/>
                <w:szCs w:val="24"/>
                <w:lang w:eastAsia="ar-SA" w:bidi="ar-SA"/>
              </w:rPr>
            </w:pPr>
            <w:r w:rsidRPr="009C329A">
              <w:rPr>
                <w:sz w:val="24"/>
                <w:szCs w:val="24"/>
                <w:lang w:eastAsia="ar-SA" w:bidi="ar-SA"/>
              </w:rPr>
              <w:t>Ж</w:t>
            </w:r>
            <w:r w:rsidR="009C329A">
              <w:rPr>
                <w:sz w:val="24"/>
                <w:szCs w:val="24"/>
                <w:lang w:eastAsia="ar-SA" w:bidi="ar-SA"/>
              </w:rPr>
              <w:t>-1</w:t>
            </w:r>
          </w:p>
        </w:tc>
        <w:tc>
          <w:tcPr>
            <w:tcW w:w="6454" w:type="dxa"/>
            <w:shd w:val="clear" w:color="auto" w:fill="auto"/>
          </w:tcPr>
          <w:p w:rsidR="007231A0" w:rsidRPr="009C329A" w:rsidRDefault="009C329A" w:rsidP="005D539C">
            <w:pPr>
              <w:widowControl/>
              <w:suppressLineNumbers/>
              <w:suppressAutoHyphens/>
              <w:autoSpaceDE/>
              <w:autoSpaceDN/>
              <w:snapToGrid w:val="0"/>
              <w:rPr>
                <w:sz w:val="24"/>
                <w:szCs w:val="24"/>
                <w:lang w:eastAsia="ar-SA" w:bidi="ar-SA"/>
              </w:rPr>
            </w:pPr>
            <w:r>
              <w:rPr>
                <w:sz w:val="24"/>
                <w:szCs w:val="24"/>
                <w:lang w:eastAsia="ar-SA" w:bidi="ar-SA"/>
              </w:rPr>
              <w:t>Зона застройки индивидуальными жилыми домами</w:t>
            </w:r>
          </w:p>
        </w:tc>
      </w:tr>
      <w:tr w:rsidR="00471053" w:rsidRPr="009C329A" w:rsidTr="00FD3617">
        <w:tc>
          <w:tcPr>
            <w:tcW w:w="2898" w:type="dxa"/>
            <w:shd w:val="clear" w:color="auto" w:fill="auto"/>
          </w:tcPr>
          <w:p w:rsidR="00471053" w:rsidRPr="009C329A" w:rsidRDefault="00963474" w:rsidP="007231A0">
            <w:pPr>
              <w:widowControl/>
              <w:suppressLineNumbers/>
              <w:suppressAutoHyphens/>
              <w:autoSpaceDE/>
              <w:autoSpaceDN/>
              <w:snapToGrid w:val="0"/>
              <w:jc w:val="center"/>
              <w:rPr>
                <w:sz w:val="24"/>
                <w:szCs w:val="24"/>
                <w:lang w:eastAsia="ar-SA" w:bidi="ar-SA"/>
              </w:rPr>
            </w:pPr>
            <w:r>
              <w:rPr>
                <w:sz w:val="24"/>
                <w:szCs w:val="24"/>
                <w:lang w:eastAsia="ar-SA" w:bidi="ar-SA"/>
              </w:rPr>
              <w:t>Ж-2</w:t>
            </w:r>
          </w:p>
        </w:tc>
        <w:tc>
          <w:tcPr>
            <w:tcW w:w="6454" w:type="dxa"/>
            <w:shd w:val="clear" w:color="auto" w:fill="auto"/>
          </w:tcPr>
          <w:p w:rsidR="00471053" w:rsidRDefault="00963474" w:rsidP="005D539C">
            <w:pPr>
              <w:widowControl/>
              <w:suppressLineNumbers/>
              <w:suppressAutoHyphens/>
              <w:autoSpaceDE/>
              <w:autoSpaceDN/>
              <w:snapToGrid w:val="0"/>
              <w:rPr>
                <w:sz w:val="24"/>
                <w:szCs w:val="24"/>
                <w:lang w:eastAsia="ar-SA" w:bidi="ar-SA"/>
              </w:rPr>
            </w:pPr>
            <w:r>
              <w:rPr>
                <w:sz w:val="24"/>
                <w:szCs w:val="24"/>
                <w:lang w:eastAsia="ar-SA" w:bidi="ar-SA"/>
              </w:rPr>
              <w:t>Зона малоэтажной жилой застройки</w:t>
            </w:r>
          </w:p>
        </w:tc>
      </w:tr>
      <w:tr w:rsidR="00963474" w:rsidRPr="009C329A" w:rsidTr="00FD3617">
        <w:tc>
          <w:tcPr>
            <w:tcW w:w="2898" w:type="dxa"/>
            <w:shd w:val="clear" w:color="auto" w:fill="auto"/>
          </w:tcPr>
          <w:p w:rsidR="00963474" w:rsidRPr="009C329A" w:rsidRDefault="0005547F" w:rsidP="00963474">
            <w:pPr>
              <w:widowControl/>
              <w:suppressLineNumbers/>
              <w:suppressAutoHyphens/>
              <w:autoSpaceDE/>
              <w:autoSpaceDN/>
              <w:snapToGrid w:val="0"/>
              <w:jc w:val="center"/>
              <w:rPr>
                <w:sz w:val="24"/>
                <w:szCs w:val="24"/>
                <w:lang w:eastAsia="ar-SA" w:bidi="ar-SA"/>
              </w:rPr>
            </w:pPr>
            <w:r>
              <w:rPr>
                <w:sz w:val="24"/>
                <w:szCs w:val="24"/>
                <w:lang w:eastAsia="ar-SA" w:bidi="ar-SA"/>
              </w:rPr>
              <w:t>Ж-3</w:t>
            </w:r>
          </w:p>
        </w:tc>
        <w:tc>
          <w:tcPr>
            <w:tcW w:w="6454" w:type="dxa"/>
            <w:shd w:val="clear" w:color="auto" w:fill="auto"/>
          </w:tcPr>
          <w:p w:rsidR="00963474" w:rsidRDefault="00963474" w:rsidP="00963474">
            <w:pPr>
              <w:widowControl/>
              <w:suppressLineNumbers/>
              <w:suppressAutoHyphens/>
              <w:autoSpaceDE/>
              <w:autoSpaceDN/>
              <w:snapToGrid w:val="0"/>
              <w:rPr>
                <w:sz w:val="24"/>
                <w:szCs w:val="24"/>
                <w:lang w:eastAsia="ar-SA" w:bidi="ar-SA"/>
              </w:rPr>
            </w:pPr>
            <w:r w:rsidRPr="00963474">
              <w:rPr>
                <w:sz w:val="24"/>
                <w:szCs w:val="24"/>
                <w:lang w:eastAsia="ar-SA" w:bidi="ar-SA"/>
              </w:rPr>
              <w:t>Зона застройки среднеэтажными домами</w:t>
            </w:r>
          </w:p>
        </w:tc>
      </w:tr>
      <w:tr w:rsidR="00963474" w:rsidRPr="009C329A" w:rsidTr="00FD3617">
        <w:tc>
          <w:tcPr>
            <w:tcW w:w="9352" w:type="dxa"/>
            <w:gridSpan w:val="2"/>
            <w:shd w:val="clear" w:color="auto" w:fill="auto"/>
          </w:tcPr>
          <w:p w:rsidR="00963474" w:rsidRPr="009C329A" w:rsidRDefault="00963474" w:rsidP="00963474">
            <w:pPr>
              <w:widowControl/>
              <w:suppressLineNumbers/>
              <w:suppressAutoHyphens/>
              <w:autoSpaceDE/>
              <w:autoSpaceDN/>
              <w:snapToGrid w:val="0"/>
              <w:jc w:val="center"/>
              <w:rPr>
                <w:b/>
                <w:bCs/>
                <w:sz w:val="24"/>
                <w:szCs w:val="24"/>
                <w:lang w:eastAsia="ar-SA" w:bidi="ar-SA"/>
              </w:rPr>
            </w:pPr>
            <w:r w:rsidRPr="009C329A">
              <w:rPr>
                <w:b/>
                <w:bCs/>
                <w:sz w:val="24"/>
                <w:szCs w:val="24"/>
                <w:lang w:eastAsia="ar-SA" w:bidi="ar-SA"/>
              </w:rPr>
              <w:t>Общественно-деловые зоны</w:t>
            </w:r>
          </w:p>
        </w:tc>
      </w:tr>
      <w:tr w:rsidR="00963474" w:rsidRPr="009C329A" w:rsidTr="00FD3617">
        <w:tc>
          <w:tcPr>
            <w:tcW w:w="2898" w:type="dxa"/>
            <w:shd w:val="clear" w:color="auto" w:fill="auto"/>
          </w:tcPr>
          <w:p w:rsidR="00963474" w:rsidRPr="009C329A" w:rsidRDefault="00963474" w:rsidP="00963474">
            <w:pPr>
              <w:widowControl/>
              <w:suppressLineNumbers/>
              <w:suppressAutoHyphens/>
              <w:autoSpaceDE/>
              <w:autoSpaceDN/>
              <w:snapToGrid w:val="0"/>
              <w:jc w:val="center"/>
              <w:rPr>
                <w:sz w:val="24"/>
                <w:szCs w:val="24"/>
                <w:lang w:eastAsia="ar-SA" w:bidi="ar-SA"/>
              </w:rPr>
            </w:pPr>
            <w:r w:rsidRPr="009C329A">
              <w:rPr>
                <w:sz w:val="24"/>
                <w:szCs w:val="24"/>
                <w:lang w:eastAsia="ar-SA" w:bidi="ar-SA"/>
              </w:rPr>
              <w:t>О</w:t>
            </w:r>
            <w:r>
              <w:rPr>
                <w:sz w:val="24"/>
                <w:szCs w:val="24"/>
                <w:lang w:eastAsia="ar-SA" w:bidi="ar-SA"/>
              </w:rPr>
              <w:t>-1</w:t>
            </w:r>
          </w:p>
        </w:tc>
        <w:tc>
          <w:tcPr>
            <w:tcW w:w="6454" w:type="dxa"/>
            <w:shd w:val="clear" w:color="auto" w:fill="auto"/>
          </w:tcPr>
          <w:p w:rsidR="00963474" w:rsidRPr="009C329A" w:rsidRDefault="00963474" w:rsidP="00963474">
            <w:pPr>
              <w:widowControl/>
              <w:suppressAutoHyphens/>
              <w:autoSpaceDN/>
              <w:snapToGrid w:val="0"/>
              <w:jc w:val="both"/>
              <w:rPr>
                <w:rFonts w:eastAsia="Arial" w:cs="Courier New"/>
                <w:sz w:val="24"/>
                <w:szCs w:val="24"/>
                <w:lang w:eastAsia="ar-SA" w:bidi="ar-SA"/>
              </w:rPr>
            </w:pPr>
            <w:r>
              <w:rPr>
                <w:rFonts w:eastAsia="Arial" w:cs="Courier New"/>
                <w:sz w:val="24"/>
                <w:szCs w:val="24"/>
                <w:lang w:eastAsia="ar-SA" w:bidi="ar-SA"/>
              </w:rPr>
              <w:t>Зона делового, общественного и коммерческого назначения</w:t>
            </w:r>
          </w:p>
        </w:tc>
      </w:tr>
      <w:tr w:rsidR="00963474" w:rsidRPr="009C329A" w:rsidTr="00FD3617">
        <w:tc>
          <w:tcPr>
            <w:tcW w:w="2898" w:type="dxa"/>
            <w:shd w:val="clear" w:color="auto" w:fill="auto"/>
          </w:tcPr>
          <w:p w:rsidR="00963474" w:rsidRPr="009C329A" w:rsidRDefault="00963474" w:rsidP="00963474">
            <w:pPr>
              <w:widowControl/>
              <w:suppressLineNumbers/>
              <w:suppressAutoHyphens/>
              <w:autoSpaceDE/>
              <w:autoSpaceDN/>
              <w:snapToGrid w:val="0"/>
              <w:jc w:val="center"/>
              <w:rPr>
                <w:sz w:val="24"/>
                <w:szCs w:val="24"/>
                <w:lang w:eastAsia="ar-SA" w:bidi="ar-SA"/>
              </w:rPr>
            </w:pPr>
            <w:r>
              <w:rPr>
                <w:sz w:val="24"/>
                <w:szCs w:val="24"/>
                <w:lang w:eastAsia="ar-SA" w:bidi="ar-SA"/>
              </w:rPr>
              <w:t>О-2</w:t>
            </w:r>
          </w:p>
        </w:tc>
        <w:tc>
          <w:tcPr>
            <w:tcW w:w="6454" w:type="dxa"/>
            <w:shd w:val="clear" w:color="auto" w:fill="auto"/>
          </w:tcPr>
          <w:p w:rsidR="00963474" w:rsidRDefault="00963474" w:rsidP="00963474">
            <w:pPr>
              <w:widowControl/>
              <w:suppressAutoHyphens/>
              <w:autoSpaceDN/>
              <w:snapToGrid w:val="0"/>
              <w:jc w:val="both"/>
              <w:rPr>
                <w:rFonts w:eastAsia="Arial" w:cs="Courier New"/>
                <w:sz w:val="24"/>
                <w:szCs w:val="24"/>
                <w:lang w:eastAsia="ar-SA" w:bidi="ar-SA"/>
              </w:rPr>
            </w:pPr>
            <w:r>
              <w:rPr>
                <w:rFonts w:eastAsia="Arial" w:cs="Courier New"/>
                <w:sz w:val="24"/>
                <w:szCs w:val="24"/>
                <w:lang w:eastAsia="ar-SA" w:bidi="ar-SA"/>
              </w:rPr>
              <w:t>Зона размещения объектов социального и коммунально-бытового назначения</w:t>
            </w:r>
          </w:p>
        </w:tc>
      </w:tr>
      <w:tr w:rsidR="00963474" w:rsidRPr="009C329A" w:rsidTr="00FD3617">
        <w:tc>
          <w:tcPr>
            <w:tcW w:w="2898" w:type="dxa"/>
            <w:shd w:val="clear" w:color="auto" w:fill="auto"/>
          </w:tcPr>
          <w:p w:rsidR="00963474" w:rsidRPr="009C329A" w:rsidRDefault="00963474" w:rsidP="00963474">
            <w:pPr>
              <w:widowControl/>
              <w:suppressLineNumbers/>
              <w:suppressAutoHyphens/>
              <w:autoSpaceDE/>
              <w:autoSpaceDN/>
              <w:snapToGrid w:val="0"/>
              <w:jc w:val="center"/>
              <w:rPr>
                <w:sz w:val="24"/>
                <w:szCs w:val="24"/>
                <w:lang w:eastAsia="ar-SA" w:bidi="ar-SA"/>
              </w:rPr>
            </w:pPr>
            <w:r>
              <w:rPr>
                <w:sz w:val="24"/>
                <w:szCs w:val="24"/>
                <w:lang w:eastAsia="ar-SA" w:bidi="ar-SA"/>
              </w:rPr>
              <w:t>О-3</w:t>
            </w:r>
          </w:p>
        </w:tc>
        <w:tc>
          <w:tcPr>
            <w:tcW w:w="6454" w:type="dxa"/>
            <w:shd w:val="clear" w:color="auto" w:fill="auto"/>
          </w:tcPr>
          <w:p w:rsidR="00963474" w:rsidRDefault="00963474" w:rsidP="00963474">
            <w:pPr>
              <w:widowControl/>
              <w:suppressAutoHyphens/>
              <w:autoSpaceDN/>
              <w:snapToGrid w:val="0"/>
              <w:jc w:val="both"/>
              <w:rPr>
                <w:rFonts w:eastAsia="Arial" w:cs="Courier New"/>
                <w:sz w:val="24"/>
                <w:szCs w:val="24"/>
                <w:lang w:eastAsia="ar-SA" w:bidi="ar-SA"/>
              </w:rPr>
            </w:pPr>
            <w:r>
              <w:rPr>
                <w:rFonts w:eastAsia="Arial" w:cs="Courier New"/>
                <w:sz w:val="24"/>
                <w:szCs w:val="24"/>
                <w:lang w:eastAsia="ar-SA" w:bidi="ar-SA"/>
              </w:rPr>
              <w:t>Зона обслуживания объектов, необходимых для осуществления производственной и предпринимательской деятельности</w:t>
            </w:r>
          </w:p>
        </w:tc>
      </w:tr>
      <w:tr w:rsidR="004718FB" w:rsidRPr="009C329A" w:rsidTr="00FD3617">
        <w:tc>
          <w:tcPr>
            <w:tcW w:w="2898" w:type="dxa"/>
            <w:shd w:val="clear" w:color="auto" w:fill="auto"/>
          </w:tcPr>
          <w:p w:rsidR="004718FB" w:rsidRPr="009C329A" w:rsidRDefault="004718FB" w:rsidP="004718FB">
            <w:pPr>
              <w:widowControl/>
              <w:suppressLineNumbers/>
              <w:suppressAutoHyphens/>
              <w:autoSpaceDE/>
              <w:autoSpaceDN/>
              <w:snapToGrid w:val="0"/>
              <w:jc w:val="center"/>
              <w:rPr>
                <w:sz w:val="24"/>
                <w:szCs w:val="24"/>
                <w:lang w:eastAsia="ar-SA" w:bidi="ar-SA"/>
              </w:rPr>
            </w:pPr>
            <w:r>
              <w:rPr>
                <w:sz w:val="24"/>
                <w:szCs w:val="24"/>
                <w:lang w:eastAsia="ar-SA" w:bidi="ar-SA"/>
              </w:rPr>
              <w:t>О-4</w:t>
            </w:r>
          </w:p>
        </w:tc>
        <w:tc>
          <w:tcPr>
            <w:tcW w:w="6454" w:type="dxa"/>
            <w:shd w:val="clear" w:color="auto" w:fill="auto"/>
          </w:tcPr>
          <w:p w:rsidR="004718FB" w:rsidRDefault="004718FB" w:rsidP="004718FB">
            <w:pPr>
              <w:widowControl/>
              <w:suppressAutoHyphens/>
              <w:autoSpaceDN/>
              <w:snapToGrid w:val="0"/>
              <w:jc w:val="both"/>
              <w:rPr>
                <w:rFonts w:eastAsia="Arial" w:cs="Courier New"/>
                <w:sz w:val="24"/>
                <w:szCs w:val="24"/>
                <w:lang w:eastAsia="ar-SA" w:bidi="ar-SA"/>
              </w:rPr>
            </w:pPr>
            <w:r>
              <w:rPr>
                <w:rFonts w:eastAsia="Arial" w:cs="Courier New"/>
                <w:sz w:val="24"/>
                <w:szCs w:val="24"/>
                <w:lang w:eastAsia="ar-SA" w:bidi="ar-SA"/>
              </w:rPr>
              <w:t>Общественно-деловая зона специального вида</w:t>
            </w:r>
          </w:p>
        </w:tc>
      </w:tr>
      <w:tr w:rsidR="004718FB" w:rsidRPr="009C329A" w:rsidTr="00FD3617">
        <w:tc>
          <w:tcPr>
            <w:tcW w:w="9352" w:type="dxa"/>
            <w:gridSpan w:val="2"/>
            <w:shd w:val="clear" w:color="auto" w:fill="auto"/>
          </w:tcPr>
          <w:p w:rsidR="004718FB" w:rsidRPr="009C329A" w:rsidRDefault="004718FB" w:rsidP="004718FB">
            <w:pPr>
              <w:widowControl/>
              <w:suppressLineNumbers/>
              <w:suppressAutoHyphens/>
              <w:autoSpaceDE/>
              <w:autoSpaceDN/>
              <w:snapToGrid w:val="0"/>
              <w:jc w:val="center"/>
              <w:rPr>
                <w:b/>
                <w:bCs/>
                <w:sz w:val="24"/>
                <w:szCs w:val="24"/>
                <w:lang w:eastAsia="ar-SA" w:bidi="ar-SA"/>
              </w:rPr>
            </w:pPr>
            <w:r>
              <w:rPr>
                <w:b/>
                <w:bCs/>
                <w:sz w:val="24"/>
                <w:szCs w:val="24"/>
                <w:lang w:eastAsia="ar-SA" w:bidi="ar-SA"/>
              </w:rPr>
              <w:t>Производственные</w:t>
            </w:r>
            <w:r w:rsidRPr="009C329A">
              <w:rPr>
                <w:b/>
                <w:bCs/>
                <w:sz w:val="24"/>
                <w:szCs w:val="24"/>
                <w:lang w:eastAsia="ar-SA" w:bidi="ar-SA"/>
              </w:rPr>
              <w:t xml:space="preserve"> зоны</w:t>
            </w:r>
          </w:p>
        </w:tc>
      </w:tr>
      <w:tr w:rsidR="004718FB" w:rsidRPr="009C329A" w:rsidTr="00FD3617">
        <w:tc>
          <w:tcPr>
            <w:tcW w:w="2898" w:type="dxa"/>
            <w:shd w:val="clear" w:color="auto" w:fill="auto"/>
          </w:tcPr>
          <w:p w:rsidR="004718FB" w:rsidRPr="009C329A" w:rsidRDefault="004718FB" w:rsidP="004718FB">
            <w:pPr>
              <w:widowControl/>
              <w:suppressLineNumbers/>
              <w:suppressAutoHyphens/>
              <w:autoSpaceDE/>
              <w:autoSpaceDN/>
              <w:snapToGrid w:val="0"/>
              <w:jc w:val="center"/>
              <w:rPr>
                <w:sz w:val="24"/>
                <w:szCs w:val="24"/>
                <w:lang w:eastAsia="ar-SA" w:bidi="ar-SA"/>
              </w:rPr>
            </w:pPr>
            <w:r w:rsidRPr="009C329A">
              <w:rPr>
                <w:sz w:val="24"/>
                <w:szCs w:val="24"/>
                <w:lang w:eastAsia="ar-SA" w:bidi="ar-SA"/>
              </w:rPr>
              <w:t>П</w:t>
            </w:r>
            <w:r>
              <w:rPr>
                <w:sz w:val="24"/>
                <w:szCs w:val="24"/>
                <w:lang w:eastAsia="ar-SA" w:bidi="ar-SA"/>
              </w:rPr>
              <w:t>-1</w:t>
            </w:r>
          </w:p>
        </w:tc>
        <w:tc>
          <w:tcPr>
            <w:tcW w:w="6454" w:type="dxa"/>
            <w:shd w:val="clear" w:color="auto" w:fill="auto"/>
          </w:tcPr>
          <w:p w:rsidR="004718FB" w:rsidRPr="009C329A" w:rsidRDefault="004718FB" w:rsidP="004718FB">
            <w:pPr>
              <w:widowControl/>
              <w:suppressLineNumbers/>
              <w:suppressAutoHyphens/>
              <w:autoSpaceDE/>
              <w:autoSpaceDN/>
              <w:snapToGrid w:val="0"/>
              <w:rPr>
                <w:sz w:val="24"/>
                <w:szCs w:val="24"/>
                <w:lang w:eastAsia="ar-SA" w:bidi="ar-SA"/>
              </w:rPr>
            </w:pPr>
            <w:r w:rsidRPr="009C329A">
              <w:rPr>
                <w:sz w:val="24"/>
                <w:szCs w:val="24"/>
                <w:lang w:eastAsia="ar-SA" w:bidi="ar-SA"/>
              </w:rPr>
              <w:t>Производственная зона</w:t>
            </w:r>
          </w:p>
        </w:tc>
      </w:tr>
      <w:tr w:rsidR="004718FB" w:rsidRPr="009C329A" w:rsidTr="00FD3617">
        <w:tc>
          <w:tcPr>
            <w:tcW w:w="9352" w:type="dxa"/>
            <w:gridSpan w:val="2"/>
            <w:shd w:val="clear" w:color="auto" w:fill="auto"/>
          </w:tcPr>
          <w:p w:rsidR="004718FB" w:rsidRPr="009C329A" w:rsidRDefault="004718FB" w:rsidP="004718FB">
            <w:pPr>
              <w:widowControl/>
              <w:suppressAutoHyphens/>
              <w:autoSpaceDN/>
              <w:snapToGrid w:val="0"/>
              <w:jc w:val="center"/>
              <w:rPr>
                <w:rFonts w:eastAsia="Arial" w:cs="Courier New"/>
                <w:b/>
                <w:bCs/>
                <w:sz w:val="24"/>
                <w:szCs w:val="24"/>
                <w:lang w:eastAsia="ar-SA" w:bidi="ar-SA"/>
              </w:rPr>
            </w:pPr>
            <w:r>
              <w:rPr>
                <w:rFonts w:eastAsia="Arial" w:cs="Courier New"/>
                <w:b/>
                <w:bCs/>
                <w:sz w:val="24"/>
                <w:szCs w:val="24"/>
                <w:lang w:eastAsia="ar-SA" w:bidi="ar-SA"/>
              </w:rPr>
              <w:t>Зоны инженерной и</w:t>
            </w:r>
            <w:r w:rsidRPr="009C329A">
              <w:rPr>
                <w:rFonts w:eastAsia="Arial" w:cs="Courier New"/>
                <w:b/>
                <w:bCs/>
                <w:sz w:val="24"/>
                <w:szCs w:val="24"/>
                <w:lang w:eastAsia="ar-SA" w:bidi="ar-SA"/>
              </w:rPr>
              <w:t xml:space="preserve"> транспортной инфраструктуры </w:t>
            </w:r>
          </w:p>
        </w:tc>
      </w:tr>
      <w:tr w:rsidR="004718FB" w:rsidRPr="009C329A" w:rsidTr="00FD3617">
        <w:tc>
          <w:tcPr>
            <w:tcW w:w="2898" w:type="dxa"/>
            <w:shd w:val="clear" w:color="auto" w:fill="auto"/>
          </w:tcPr>
          <w:p w:rsidR="004718FB" w:rsidRPr="009C329A" w:rsidRDefault="004718FB" w:rsidP="004718FB">
            <w:pPr>
              <w:widowControl/>
              <w:suppressLineNumbers/>
              <w:suppressAutoHyphens/>
              <w:autoSpaceDE/>
              <w:autoSpaceDN/>
              <w:snapToGrid w:val="0"/>
              <w:jc w:val="center"/>
              <w:rPr>
                <w:sz w:val="24"/>
                <w:szCs w:val="24"/>
                <w:lang w:eastAsia="ar-SA" w:bidi="ar-SA"/>
              </w:rPr>
            </w:pPr>
            <w:r>
              <w:rPr>
                <w:sz w:val="24"/>
                <w:szCs w:val="24"/>
                <w:lang w:eastAsia="ar-SA" w:bidi="ar-SA"/>
              </w:rPr>
              <w:t>Т</w:t>
            </w:r>
          </w:p>
        </w:tc>
        <w:tc>
          <w:tcPr>
            <w:tcW w:w="6454" w:type="dxa"/>
            <w:shd w:val="clear" w:color="auto" w:fill="auto"/>
          </w:tcPr>
          <w:p w:rsidR="004718FB" w:rsidRPr="009C329A" w:rsidRDefault="004718FB" w:rsidP="004718FB">
            <w:pPr>
              <w:widowControl/>
              <w:suppressAutoHyphens/>
              <w:autoSpaceDN/>
              <w:snapToGrid w:val="0"/>
              <w:jc w:val="both"/>
              <w:rPr>
                <w:rFonts w:eastAsia="Arial" w:cs="Courier New"/>
                <w:sz w:val="24"/>
                <w:szCs w:val="24"/>
                <w:lang w:eastAsia="ar-SA" w:bidi="ar-SA"/>
              </w:rPr>
            </w:pPr>
            <w:r w:rsidRPr="009C329A">
              <w:rPr>
                <w:rFonts w:eastAsia="Arial" w:cs="Courier New"/>
                <w:sz w:val="24"/>
                <w:szCs w:val="24"/>
                <w:lang w:eastAsia="ar-SA" w:bidi="ar-SA"/>
              </w:rPr>
              <w:t xml:space="preserve">Зона </w:t>
            </w:r>
            <w:r>
              <w:rPr>
                <w:rFonts w:eastAsia="Arial" w:cs="Courier New"/>
                <w:sz w:val="24"/>
                <w:szCs w:val="24"/>
                <w:lang w:eastAsia="ar-SA" w:bidi="ar-SA"/>
              </w:rPr>
              <w:t>транспортной инфраструктуры</w:t>
            </w:r>
          </w:p>
        </w:tc>
      </w:tr>
      <w:tr w:rsidR="004718FB" w:rsidRPr="009C329A" w:rsidTr="00FD3617">
        <w:tc>
          <w:tcPr>
            <w:tcW w:w="2898" w:type="dxa"/>
            <w:shd w:val="clear" w:color="auto" w:fill="auto"/>
          </w:tcPr>
          <w:p w:rsidR="004718FB" w:rsidRPr="009C329A" w:rsidRDefault="004718FB" w:rsidP="004718FB">
            <w:pPr>
              <w:widowControl/>
              <w:suppressLineNumbers/>
              <w:suppressAutoHyphens/>
              <w:autoSpaceDE/>
              <w:autoSpaceDN/>
              <w:snapToGrid w:val="0"/>
              <w:jc w:val="center"/>
              <w:rPr>
                <w:sz w:val="24"/>
                <w:szCs w:val="24"/>
                <w:lang w:eastAsia="ar-SA" w:bidi="ar-SA"/>
              </w:rPr>
            </w:pPr>
            <w:r w:rsidRPr="009C329A">
              <w:rPr>
                <w:sz w:val="24"/>
                <w:szCs w:val="24"/>
                <w:lang w:eastAsia="ar-SA" w:bidi="ar-SA"/>
              </w:rPr>
              <w:t>И</w:t>
            </w:r>
          </w:p>
        </w:tc>
        <w:tc>
          <w:tcPr>
            <w:tcW w:w="6454" w:type="dxa"/>
            <w:shd w:val="clear" w:color="auto" w:fill="auto"/>
          </w:tcPr>
          <w:p w:rsidR="004718FB" w:rsidRPr="009C329A" w:rsidRDefault="004718FB" w:rsidP="004718FB">
            <w:pPr>
              <w:widowControl/>
              <w:suppressAutoHyphens/>
              <w:autoSpaceDN/>
              <w:snapToGrid w:val="0"/>
              <w:jc w:val="both"/>
              <w:rPr>
                <w:rFonts w:eastAsia="Arial" w:cs="Courier New"/>
                <w:sz w:val="24"/>
                <w:szCs w:val="24"/>
                <w:lang w:eastAsia="ar-SA" w:bidi="ar-SA"/>
              </w:rPr>
            </w:pPr>
            <w:r w:rsidRPr="009C329A">
              <w:rPr>
                <w:rFonts w:eastAsia="Arial" w:cs="Courier New"/>
                <w:sz w:val="24"/>
                <w:szCs w:val="24"/>
                <w:lang w:eastAsia="ar-SA" w:bidi="ar-SA"/>
              </w:rPr>
              <w:t>Зона инженерной инфраструктуры</w:t>
            </w:r>
          </w:p>
        </w:tc>
      </w:tr>
      <w:tr w:rsidR="004718FB" w:rsidRPr="009C329A" w:rsidTr="00FD3617">
        <w:tc>
          <w:tcPr>
            <w:tcW w:w="9352" w:type="dxa"/>
            <w:gridSpan w:val="2"/>
            <w:shd w:val="clear" w:color="auto" w:fill="auto"/>
          </w:tcPr>
          <w:p w:rsidR="004718FB" w:rsidRPr="009C329A" w:rsidRDefault="004718FB" w:rsidP="004718FB">
            <w:pPr>
              <w:widowControl/>
              <w:suppressAutoHyphens/>
              <w:autoSpaceDN/>
              <w:snapToGrid w:val="0"/>
              <w:jc w:val="center"/>
              <w:rPr>
                <w:rFonts w:eastAsia="Arial" w:cs="Courier New"/>
                <w:b/>
                <w:bCs/>
                <w:sz w:val="24"/>
                <w:szCs w:val="24"/>
                <w:lang w:eastAsia="ar-SA" w:bidi="ar-SA"/>
              </w:rPr>
            </w:pPr>
            <w:r w:rsidRPr="009C329A">
              <w:rPr>
                <w:rFonts w:eastAsia="Arial" w:cs="Courier New"/>
                <w:b/>
                <w:bCs/>
                <w:sz w:val="24"/>
                <w:szCs w:val="24"/>
                <w:lang w:eastAsia="ar-SA" w:bidi="ar-SA"/>
              </w:rPr>
              <w:t>Зоны специального назначения</w:t>
            </w:r>
          </w:p>
        </w:tc>
      </w:tr>
      <w:tr w:rsidR="004718FB" w:rsidRPr="009C329A" w:rsidTr="00FD3617">
        <w:tc>
          <w:tcPr>
            <w:tcW w:w="2898" w:type="dxa"/>
            <w:shd w:val="clear" w:color="auto" w:fill="auto"/>
          </w:tcPr>
          <w:p w:rsidR="004718FB" w:rsidRPr="009C329A" w:rsidRDefault="004718FB" w:rsidP="004718FB">
            <w:pPr>
              <w:widowControl/>
              <w:suppressLineNumbers/>
              <w:suppressAutoHyphens/>
              <w:autoSpaceDE/>
              <w:autoSpaceDN/>
              <w:snapToGrid w:val="0"/>
              <w:jc w:val="center"/>
              <w:rPr>
                <w:sz w:val="24"/>
                <w:szCs w:val="24"/>
                <w:lang w:eastAsia="ar-SA" w:bidi="ar-SA"/>
              </w:rPr>
            </w:pPr>
            <w:r>
              <w:rPr>
                <w:sz w:val="24"/>
                <w:szCs w:val="24"/>
                <w:lang w:eastAsia="ar-SA" w:bidi="ar-SA"/>
              </w:rPr>
              <w:t>СП-1</w:t>
            </w:r>
          </w:p>
        </w:tc>
        <w:tc>
          <w:tcPr>
            <w:tcW w:w="6454" w:type="dxa"/>
            <w:shd w:val="clear" w:color="auto" w:fill="auto"/>
          </w:tcPr>
          <w:p w:rsidR="004718FB" w:rsidRPr="009C329A" w:rsidRDefault="004718FB" w:rsidP="004718FB">
            <w:pPr>
              <w:widowControl/>
              <w:suppressAutoHyphens/>
              <w:autoSpaceDN/>
              <w:snapToGrid w:val="0"/>
              <w:jc w:val="both"/>
              <w:rPr>
                <w:rFonts w:eastAsia="Arial" w:cs="Courier New"/>
                <w:sz w:val="24"/>
                <w:szCs w:val="24"/>
                <w:lang w:eastAsia="ar-SA" w:bidi="ar-SA"/>
              </w:rPr>
            </w:pPr>
            <w:r w:rsidRPr="009C329A">
              <w:rPr>
                <w:rFonts w:eastAsia="Arial" w:cs="Courier New"/>
                <w:sz w:val="24"/>
                <w:szCs w:val="24"/>
                <w:lang w:eastAsia="ar-SA" w:bidi="ar-SA"/>
              </w:rPr>
              <w:t xml:space="preserve">Зона </w:t>
            </w:r>
            <w:r>
              <w:rPr>
                <w:rFonts w:eastAsia="Arial" w:cs="Courier New"/>
                <w:sz w:val="24"/>
                <w:szCs w:val="24"/>
                <w:lang w:eastAsia="ar-SA" w:bidi="ar-SA"/>
              </w:rPr>
              <w:t xml:space="preserve">специального назначения, связанная с захоронениями </w:t>
            </w:r>
          </w:p>
        </w:tc>
      </w:tr>
      <w:tr w:rsidR="004718FB" w:rsidRPr="009C329A" w:rsidTr="00FD3617">
        <w:tc>
          <w:tcPr>
            <w:tcW w:w="9352" w:type="dxa"/>
            <w:gridSpan w:val="2"/>
            <w:shd w:val="clear" w:color="auto" w:fill="auto"/>
          </w:tcPr>
          <w:p w:rsidR="004718FB" w:rsidRPr="009C329A" w:rsidRDefault="004718FB" w:rsidP="004718FB">
            <w:pPr>
              <w:widowControl/>
              <w:suppressAutoHyphens/>
              <w:autoSpaceDN/>
              <w:snapToGrid w:val="0"/>
              <w:jc w:val="center"/>
              <w:rPr>
                <w:rFonts w:eastAsia="Arial" w:cs="Courier New"/>
                <w:b/>
                <w:bCs/>
                <w:sz w:val="24"/>
                <w:szCs w:val="24"/>
                <w:lang w:eastAsia="ar-SA" w:bidi="ar-SA"/>
              </w:rPr>
            </w:pPr>
            <w:r w:rsidRPr="009C329A">
              <w:rPr>
                <w:rFonts w:eastAsia="Arial" w:cs="Courier New"/>
                <w:b/>
                <w:bCs/>
                <w:sz w:val="24"/>
                <w:szCs w:val="24"/>
                <w:lang w:eastAsia="ar-SA" w:bidi="ar-SA"/>
              </w:rPr>
              <w:t xml:space="preserve"> Зоны сельскохозяйственного использования</w:t>
            </w:r>
          </w:p>
        </w:tc>
      </w:tr>
      <w:tr w:rsidR="004718FB" w:rsidRPr="009C329A" w:rsidTr="00FD3617">
        <w:tc>
          <w:tcPr>
            <w:tcW w:w="2898" w:type="dxa"/>
            <w:shd w:val="clear" w:color="auto" w:fill="auto"/>
          </w:tcPr>
          <w:p w:rsidR="004718FB" w:rsidRPr="009C329A" w:rsidRDefault="004718FB" w:rsidP="004718FB">
            <w:pPr>
              <w:widowControl/>
              <w:suppressAutoHyphens/>
              <w:autoSpaceDN/>
              <w:snapToGrid w:val="0"/>
              <w:jc w:val="center"/>
              <w:rPr>
                <w:rFonts w:eastAsia="Arial" w:cs="Courier New"/>
                <w:sz w:val="24"/>
                <w:szCs w:val="24"/>
                <w:lang w:eastAsia="ar-SA" w:bidi="ar-SA"/>
              </w:rPr>
            </w:pPr>
            <w:r w:rsidRPr="009C329A">
              <w:rPr>
                <w:rFonts w:eastAsia="Arial" w:cs="Courier New"/>
                <w:sz w:val="24"/>
                <w:szCs w:val="24"/>
                <w:lang w:eastAsia="ar-SA" w:bidi="ar-SA"/>
              </w:rPr>
              <w:t xml:space="preserve">СХ-1 </w:t>
            </w:r>
          </w:p>
        </w:tc>
        <w:tc>
          <w:tcPr>
            <w:tcW w:w="6454" w:type="dxa"/>
            <w:shd w:val="clear" w:color="auto" w:fill="auto"/>
          </w:tcPr>
          <w:p w:rsidR="004718FB" w:rsidRPr="009C329A" w:rsidRDefault="004718FB" w:rsidP="004718FB">
            <w:pPr>
              <w:widowControl/>
              <w:suppressAutoHyphens/>
              <w:autoSpaceDN/>
              <w:snapToGrid w:val="0"/>
              <w:jc w:val="both"/>
              <w:rPr>
                <w:rFonts w:eastAsia="Arial" w:cs="Courier New"/>
                <w:sz w:val="24"/>
                <w:szCs w:val="24"/>
                <w:lang w:eastAsia="ar-SA" w:bidi="ar-SA"/>
              </w:rPr>
            </w:pPr>
            <w:r w:rsidRPr="009C329A">
              <w:rPr>
                <w:rFonts w:eastAsia="Arial" w:cs="Courier New"/>
                <w:sz w:val="24"/>
                <w:szCs w:val="24"/>
                <w:lang w:eastAsia="ar-SA" w:bidi="ar-SA"/>
              </w:rPr>
              <w:t xml:space="preserve">Зона сельскохозяйственных угодий </w:t>
            </w:r>
          </w:p>
        </w:tc>
      </w:tr>
      <w:tr w:rsidR="004718FB" w:rsidRPr="009C329A" w:rsidTr="00FD3617">
        <w:tc>
          <w:tcPr>
            <w:tcW w:w="9352" w:type="dxa"/>
            <w:gridSpan w:val="2"/>
            <w:shd w:val="clear" w:color="auto" w:fill="auto"/>
          </w:tcPr>
          <w:p w:rsidR="004718FB" w:rsidRPr="009C329A" w:rsidRDefault="004718FB" w:rsidP="004718FB">
            <w:pPr>
              <w:widowControl/>
              <w:suppressAutoHyphens/>
              <w:autoSpaceDN/>
              <w:snapToGrid w:val="0"/>
              <w:jc w:val="center"/>
              <w:rPr>
                <w:rFonts w:eastAsia="Arial" w:cs="Courier New"/>
                <w:b/>
                <w:bCs/>
                <w:sz w:val="24"/>
                <w:szCs w:val="24"/>
                <w:lang w:eastAsia="ar-SA" w:bidi="ar-SA"/>
              </w:rPr>
            </w:pPr>
            <w:r>
              <w:rPr>
                <w:rFonts w:eastAsia="Arial" w:cs="Courier New"/>
                <w:b/>
                <w:bCs/>
                <w:sz w:val="24"/>
                <w:szCs w:val="24"/>
                <w:lang w:eastAsia="ar-SA" w:bidi="ar-SA"/>
              </w:rPr>
              <w:t>Зоны рекреационного назначения</w:t>
            </w:r>
          </w:p>
        </w:tc>
      </w:tr>
      <w:tr w:rsidR="004718FB" w:rsidRPr="009C329A" w:rsidTr="00FD3617">
        <w:tc>
          <w:tcPr>
            <w:tcW w:w="2898" w:type="dxa"/>
            <w:shd w:val="clear" w:color="auto" w:fill="auto"/>
          </w:tcPr>
          <w:p w:rsidR="004718FB" w:rsidRPr="009C329A" w:rsidRDefault="004718FB" w:rsidP="004718FB">
            <w:pPr>
              <w:widowControl/>
              <w:tabs>
                <w:tab w:val="left" w:pos="2250"/>
              </w:tabs>
              <w:suppressAutoHyphens/>
              <w:autoSpaceDN/>
              <w:snapToGrid w:val="0"/>
              <w:jc w:val="center"/>
              <w:rPr>
                <w:rFonts w:eastAsia="Arial" w:cs="Courier New"/>
                <w:bCs/>
                <w:sz w:val="24"/>
                <w:szCs w:val="24"/>
                <w:lang w:eastAsia="ar-SA" w:bidi="ar-SA"/>
              </w:rPr>
            </w:pPr>
            <w:r w:rsidRPr="009C329A">
              <w:rPr>
                <w:rFonts w:eastAsia="Arial" w:cs="Courier New"/>
                <w:bCs/>
                <w:sz w:val="24"/>
                <w:szCs w:val="24"/>
                <w:lang w:eastAsia="ar-SA" w:bidi="ar-SA"/>
              </w:rPr>
              <w:t>Р</w:t>
            </w:r>
          </w:p>
        </w:tc>
        <w:tc>
          <w:tcPr>
            <w:tcW w:w="6454" w:type="dxa"/>
            <w:shd w:val="clear" w:color="auto" w:fill="auto"/>
          </w:tcPr>
          <w:p w:rsidR="004718FB" w:rsidRPr="009C329A" w:rsidRDefault="004718FB" w:rsidP="004718FB">
            <w:pPr>
              <w:widowControl/>
              <w:tabs>
                <w:tab w:val="left" w:pos="2250"/>
              </w:tabs>
              <w:suppressAutoHyphens/>
              <w:autoSpaceDN/>
              <w:snapToGrid w:val="0"/>
              <w:rPr>
                <w:rFonts w:eastAsia="Arial" w:cs="Courier New"/>
                <w:bCs/>
                <w:sz w:val="24"/>
                <w:szCs w:val="24"/>
                <w:lang w:eastAsia="ar-SA" w:bidi="ar-SA"/>
              </w:rPr>
            </w:pPr>
            <w:r w:rsidRPr="009C329A">
              <w:rPr>
                <w:rFonts w:eastAsia="Arial" w:cs="Courier New"/>
                <w:bCs/>
                <w:sz w:val="24"/>
                <w:szCs w:val="24"/>
                <w:lang w:eastAsia="ar-SA" w:bidi="ar-SA"/>
              </w:rPr>
              <w:t xml:space="preserve">Зона </w:t>
            </w:r>
            <w:r>
              <w:rPr>
                <w:rFonts w:eastAsia="Arial" w:cs="Courier New"/>
                <w:bCs/>
                <w:sz w:val="24"/>
                <w:szCs w:val="24"/>
                <w:lang w:eastAsia="ar-SA" w:bidi="ar-SA"/>
              </w:rPr>
              <w:t>рекреационного назначения</w:t>
            </w:r>
          </w:p>
        </w:tc>
      </w:tr>
      <w:tr w:rsidR="004718FB" w:rsidRPr="009C329A" w:rsidTr="00FD3617">
        <w:tc>
          <w:tcPr>
            <w:tcW w:w="9352" w:type="dxa"/>
            <w:gridSpan w:val="2"/>
            <w:shd w:val="clear" w:color="auto" w:fill="auto"/>
          </w:tcPr>
          <w:p w:rsidR="004718FB" w:rsidRPr="009C329A" w:rsidRDefault="004718FB" w:rsidP="004718FB">
            <w:pPr>
              <w:widowControl/>
              <w:suppressAutoHyphens/>
              <w:autoSpaceDN/>
              <w:snapToGrid w:val="0"/>
              <w:jc w:val="center"/>
              <w:rPr>
                <w:rFonts w:eastAsia="Arial" w:cs="Courier New"/>
                <w:bCs/>
                <w:sz w:val="24"/>
                <w:szCs w:val="24"/>
                <w:lang w:eastAsia="ar-SA" w:bidi="ar-SA"/>
              </w:rPr>
            </w:pPr>
            <w:r>
              <w:rPr>
                <w:rFonts w:eastAsia="Arial" w:cs="Courier New"/>
                <w:b/>
                <w:bCs/>
                <w:sz w:val="24"/>
                <w:szCs w:val="24"/>
                <w:lang w:eastAsia="ar-SA" w:bidi="ar-SA"/>
              </w:rPr>
              <w:t>Зоны</w:t>
            </w:r>
            <w:r w:rsidRPr="00EE45F0">
              <w:rPr>
                <w:rFonts w:eastAsia="Arial" w:cs="Courier New"/>
                <w:b/>
                <w:bCs/>
                <w:sz w:val="24"/>
                <w:szCs w:val="24"/>
                <w:lang w:eastAsia="ar-SA" w:bidi="ar-SA"/>
              </w:rPr>
              <w:t xml:space="preserve"> территорий общего пользования</w:t>
            </w:r>
          </w:p>
        </w:tc>
      </w:tr>
      <w:tr w:rsidR="004718FB" w:rsidRPr="007231A0" w:rsidTr="00FD3617">
        <w:tc>
          <w:tcPr>
            <w:tcW w:w="2898" w:type="dxa"/>
            <w:shd w:val="clear" w:color="auto" w:fill="auto"/>
          </w:tcPr>
          <w:p w:rsidR="004718FB" w:rsidRPr="009C329A" w:rsidRDefault="004718FB" w:rsidP="004718FB">
            <w:pPr>
              <w:widowControl/>
              <w:suppressAutoHyphens/>
              <w:autoSpaceDN/>
              <w:snapToGrid w:val="0"/>
              <w:jc w:val="center"/>
              <w:rPr>
                <w:rFonts w:eastAsia="Arial" w:cs="Courier New"/>
                <w:sz w:val="24"/>
                <w:szCs w:val="24"/>
                <w:lang w:eastAsia="ar-SA" w:bidi="ar-SA"/>
              </w:rPr>
            </w:pPr>
            <w:r>
              <w:rPr>
                <w:rFonts w:eastAsia="Arial" w:cs="Courier New"/>
                <w:sz w:val="24"/>
                <w:szCs w:val="24"/>
                <w:lang w:eastAsia="ar-SA" w:bidi="ar-SA"/>
              </w:rPr>
              <w:lastRenderedPageBreak/>
              <w:t>ТОП</w:t>
            </w:r>
          </w:p>
        </w:tc>
        <w:tc>
          <w:tcPr>
            <w:tcW w:w="6454" w:type="dxa"/>
            <w:shd w:val="clear" w:color="auto" w:fill="auto"/>
          </w:tcPr>
          <w:p w:rsidR="004718FB" w:rsidRPr="007231A0" w:rsidRDefault="004718FB" w:rsidP="004718FB">
            <w:pPr>
              <w:widowControl/>
              <w:suppressAutoHyphens/>
              <w:autoSpaceDE/>
              <w:autoSpaceDN/>
              <w:snapToGrid w:val="0"/>
              <w:jc w:val="both"/>
              <w:rPr>
                <w:sz w:val="24"/>
                <w:szCs w:val="24"/>
                <w:lang w:eastAsia="ar-SA" w:bidi="ar-SA"/>
              </w:rPr>
            </w:pPr>
            <w:r w:rsidRPr="009C329A">
              <w:rPr>
                <w:sz w:val="24"/>
                <w:szCs w:val="24"/>
                <w:lang w:eastAsia="ar-SA" w:bidi="ar-SA"/>
              </w:rPr>
              <w:t>Зона территорий общего пользования</w:t>
            </w:r>
          </w:p>
        </w:tc>
      </w:tr>
    </w:tbl>
    <w:p w:rsidR="0079069A" w:rsidRDefault="0079069A" w:rsidP="00A608BE">
      <w:pPr>
        <w:pStyle w:val="43"/>
        <w:shd w:val="clear" w:color="auto" w:fill="auto"/>
        <w:ind w:firstLine="709"/>
        <w:rPr>
          <w:b/>
          <w:bCs/>
          <w:sz w:val="24"/>
          <w:szCs w:val="26"/>
          <w:highlight w:val="yellow"/>
          <w:lang w:eastAsia="ar-SA"/>
        </w:rPr>
      </w:pPr>
    </w:p>
    <w:p w:rsidR="00841FBB" w:rsidRPr="00841FBB" w:rsidRDefault="00841FBB" w:rsidP="00841FBB">
      <w:pPr>
        <w:pStyle w:val="43"/>
        <w:ind w:firstLine="709"/>
        <w:rPr>
          <w:rStyle w:val="42"/>
          <w:rFonts w:ascii="Times New Roman" w:hAnsi="Times New Roman" w:cs="Times New Roman"/>
          <w:color w:val="000000" w:themeColor="text1"/>
          <w:sz w:val="24"/>
          <w:szCs w:val="24"/>
          <w:lang w:val="ru-RU"/>
        </w:rPr>
      </w:pPr>
      <w:r w:rsidRPr="00841FBB">
        <w:rPr>
          <w:rStyle w:val="42"/>
          <w:rFonts w:ascii="Times New Roman" w:hAnsi="Times New Roman" w:cs="Times New Roman"/>
          <w:color w:val="000000" w:themeColor="text1"/>
          <w:sz w:val="24"/>
          <w:szCs w:val="24"/>
          <w:lang w:val="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638E6" w:rsidRPr="00A638E6" w:rsidRDefault="00A638E6" w:rsidP="00A638E6">
      <w:pPr>
        <w:keepNext/>
        <w:widowControl/>
        <w:suppressAutoHyphens/>
        <w:autoSpaceDE/>
        <w:autoSpaceDN/>
        <w:spacing w:before="120"/>
        <w:outlineLvl w:val="2"/>
        <w:rPr>
          <w:b/>
          <w:bCs/>
          <w:sz w:val="24"/>
          <w:szCs w:val="26"/>
          <w:lang w:eastAsia="ar-SA" w:bidi="ar-SA"/>
        </w:rPr>
      </w:pPr>
      <w:bookmarkStart w:id="33" w:name="_Toc532807791"/>
      <w:r w:rsidRPr="00A638E6">
        <w:rPr>
          <w:b/>
          <w:bCs/>
          <w:sz w:val="24"/>
          <w:szCs w:val="26"/>
          <w:lang w:eastAsia="ar-SA" w:bidi="ar-SA"/>
        </w:rPr>
        <w:t xml:space="preserve">Статья </w:t>
      </w:r>
      <w:r w:rsidR="00BD6F2B">
        <w:rPr>
          <w:b/>
          <w:bCs/>
          <w:sz w:val="24"/>
          <w:szCs w:val="26"/>
          <w:lang w:eastAsia="ar-SA" w:bidi="ar-SA"/>
        </w:rPr>
        <w:t>21</w:t>
      </w:r>
      <w:r w:rsidRPr="00A638E6">
        <w:rPr>
          <w:b/>
          <w:bCs/>
          <w:sz w:val="24"/>
          <w:szCs w:val="26"/>
          <w:lang w:eastAsia="ar-SA" w:bidi="ar-SA"/>
        </w:rPr>
        <w:t xml:space="preserve">. Основные принципы организации застройки на территории </w:t>
      </w:r>
      <w:r w:rsidR="004969FD">
        <w:rPr>
          <w:b/>
          <w:bCs/>
          <w:sz w:val="24"/>
          <w:szCs w:val="26"/>
          <w:lang w:eastAsia="ar-SA" w:bidi="ar-SA"/>
        </w:rPr>
        <w:t>МО «</w:t>
      </w:r>
      <w:r w:rsidR="00EA55DB">
        <w:rPr>
          <w:b/>
          <w:bCs/>
          <w:sz w:val="24"/>
          <w:szCs w:val="26"/>
          <w:lang w:eastAsia="ar-SA" w:bidi="ar-SA"/>
        </w:rPr>
        <w:t>Игринское</w:t>
      </w:r>
      <w:r w:rsidR="004969FD">
        <w:rPr>
          <w:b/>
          <w:bCs/>
          <w:sz w:val="24"/>
          <w:szCs w:val="26"/>
          <w:lang w:eastAsia="ar-SA" w:bidi="ar-SA"/>
        </w:rPr>
        <w:t xml:space="preserve">» </w:t>
      </w:r>
      <w:r w:rsidR="00EA55DB">
        <w:rPr>
          <w:b/>
          <w:bCs/>
          <w:sz w:val="24"/>
          <w:szCs w:val="26"/>
          <w:lang w:eastAsia="ar-SA" w:bidi="ar-SA"/>
        </w:rPr>
        <w:t>Игринского</w:t>
      </w:r>
      <w:r w:rsidRPr="00A638E6">
        <w:rPr>
          <w:b/>
          <w:bCs/>
          <w:sz w:val="24"/>
          <w:szCs w:val="26"/>
          <w:lang w:eastAsia="ar-SA" w:bidi="ar-SA"/>
        </w:rPr>
        <w:t xml:space="preserve"> района Удмуртской Республики</w:t>
      </w:r>
      <w:bookmarkEnd w:id="33"/>
    </w:p>
    <w:p w:rsidR="00A638E6" w:rsidRPr="00A638E6" w:rsidRDefault="00A638E6" w:rsidP="00A638E6">
      <w:pPr>
        <w:pStyle w:val="43"/>
        <w:ind w:firstLine="709"/>
        <w:rPr>
          <w:rStyle w:val="42"/>
          <w:rFonts w:ascii="Times New Roman" w:hAnsi="Times New Roman" w:cs="Times New Roman"/>
          <w:color w:val="000000" w:themeColor="text1"/>
          <w:sz w:val="24"/>
          <w:szCs w:val="24"/>
          <w:lang w:val="ru-RU"/>
        </w:rPr>
      </w:pPr>
      <w:r w:rsidRPr="00A638E6">
        <w:rPr>
          <w:rStyle w:val="42"/>
          <w:rFonts w:ascii="Times New Roman" w:hAnsi="Times New Roman" w:cs="Times New Roman"/>
          <w:color w:val="000000" w:themeColor="text1"/>
          <w:sz w:val="24"/>
          <w:szCs w:val="24"/>
          <w:lang w:val="ru-RU"/>
        </w:rPr>
        <w:t xml:space="preserve">1. Планировочная организация и застройка </w:t>
      </w:r>
      <w:r w:rsidR="004969FD" w:rsidRPr="004969FD">
        <w:rPr>
          <w:rStyle w:val="42"/>
          <w:rFonts w:ascii="Times New Roman" w:hAnsi="Times New Roman" w:cs="Times New Roman"/>
          <w:color w:val="000000" w:themeColor="text1"/>
          <w:sz w:val="24"/>
          <w:szCs w:val="24"/>
          <w:lang w:val="ru-RU"/>
        </w:rPr>
        <w:t>МО «</w:t>
      </w:r>
      <w:r w:rsidR="00EA55DB">
        <w:rPr>
          <w:rStyle w:val="42"/>
          <w:rFonts w:ascii="Times New Roman" w:hAnsi="Times New Roman" w:cs="Times New Roman"/>
          <w:color w:val="000000" w:themeColor="text1"/>
          <w:sz w:val="24"/>
          <w:szCs w:val="24"/>
          <w:lang w:val="ru-RU"/>
        </w:rPr>
        <w:t>Игринское</w:t>
      </w:r>
      <w:r w:rsidR="004969FD" w:rsidRPr="004969FD">
        <w:rPr>
          <w:rStyle w:val="42"/>
          <w:rFonts w:ascii="Times New Roman" w:hAnsi="Times New Roman" w:cs="Times New Roman"/>
          <w:color w:val="000000" w:themeColor="text1"/>
          <w:sz w:val="24"/>
          <w:szCs w:val="24"/>
          <w:lang w:val="ru-RU"/>
        </w:rPr>
        <w:t xml:space="preserve">» </w:t>
      </w:r>
      <w:r w:rsidR="00EA55DB">
        <w:rPr>
          <w:rStyle w:val="42"/>
          <w:rFonts w:ascii="Times New Roman" w:hAnsi="Times New Roman" w:cs="Times New Roman"/>
          <w:color w:val="000000" w:themeColor="text1"/>
          <w:sz w:val="24"/>
          <w:szCs w:val="24"/>
          <w:lang w:val="ru-RU"/>
        </w:rPr>
        <w:t>Игринского</w:t>
      </w:r>
      <w:r w:rsidRPr="00A638E6">
        <w:rPr>
          <w:rStyle w:val="42"/>
          <w:rFonts w:ascii="Times New Roman" w:hAnsi="Times New Roman" w:cs="Times New Roman"/>
          <w:color w:val="000000" w:themeColor="text1"/>
          <w:sz w:val="24"/>
          <w:szCs w:val="24"/>
          <w:lang w:val="ru-RU"/>
        </w:rPr>
        <w:t xml:space="preserve"> района Удмуртской Республики должны отвечать требованиям создания среды, соответствующей значению муниципального образования и наиболее способствующей организации жизнедеятельности населения, защите от неблагоприятных факторов природного окружения.</w:t>
      </w:r>
    </w:p>
    <w:p w:rsidR="00A638E6" w:rsidRPr="00A638E6" w:rsidRDefault="00A638E6" w:rsidP="00A638E6">
      <w:pPr>
        <w:pStyle w:val="43"/>
        <w:ind w:firstLine="709"/>
        <w:rPr>
          <w:rStyle w:val="42"/>
          <w:rFonts w:ascii="Times New Roman" w:hAnsi="Times New Roman" w:cs="Times New Roman"/>
          <w:color w:val="000000" w:themeColor="text1"/>
          <w:sz w:val="24"/>
          <w:szCs w:val="24"/>
          <w:lang w:val="ru-RU"/>
        </w:rPr>
      </w:pPr>
      <w:r w:rsidRPr="00A638E6">
        <w:rPr>
          <w:rStyle w:val="42"/>
          <w:rFonts w:ascii="Times New Roman" w:hAnsi="Times New Roman" w:cs="Times New Roman"/>
          <w:color w:val="000000" w:themeColor="text1"/>
          <w:sz w:val="24"/>
          <w:szCs w:val="24"/>
          <w:lang w:val="ru-RU"/>
        </w:rPr>
        <w:t>2. Для решения этих задач необходимо:</w:t>
      </w:r>
    </w:p>
    <w:p w:rsidR="00A638E6" w:rsidRPr="00A638E6" w:rsidRDefault="00A638E6" w:rsidP="00A638E6">
      <w:pPr>
        <w:pStyle w:val="43"/>
        <w:ind w:firstLine="709"/>
        <w:rPr>
          <w:rStyle w:val="42"/>
          <w:rFonts w:ascii="Times New Roman" w:hAnsi="Times New Roman" w:cs="Times New Roman"/>
          <w:color w:val="000000" w:themeColor="text1"/>
          <w:sz w:val="24"/>
          <w:szCs w:val="24"/>
          <w:lang w:val="ru-RU"/>
        </w:rPr>
      </w:pPr>
      <w:r w:rsidRPr="00A638E6">
        <w:rPr>
          <w:rStyle w:val="42"/>
          <w:rFonts w:ascii="Times New Roman" w:hAnsi="Times New Roman" w:cs="Times New Roman"/>
          <w:color w:val="000000" w:themeColor="text1"/>
          <w:sz w:val="24"/>
          <w:szCs w:val="24"/>
          <w:lang w:val="ru-RU"/>
        </w:rPr>
        <w:t>- обеспечивать эффективное использование территории с учетом особенностей ее функциональной организации, инженерно-геологические и ландшафтные характеристики;</w:t>
      </w:r>
    </w:p>
    <w:p w:rsidR="00A638E6" w:rsidRPr="00A638E6" w:rsidRDefault="00A638E6" w:rsidP="00A638E6">
      <w:pPr>
        <w:pStyle w:val="43"/>
        <w:ind w:firstLine="709"/>
        <w:rPr>
          <w:rStyle w:val="42"/>
          <w:rFonts w:ascii="Times New Roman" w:hAnsi="Times New Roman" w:cs="Times New Roman"/>
          <w:color w:val="000000" w:themeColor="text1"/>
          <w:sz w:val="24"/>
          <w:szCs w:val="24"/>
          <w:lang w:val="ru-RU"/>
        </w:rPr>
      </w:pPr>
      <w:r w:rsidRPr="00A638E6">
        <w:rPr>
          <w:rStyle w:val="42"/>
          <w:rFonts w:ascii="Times New Roman" w:hAnsi="Times New Roman" w:cs="Times New Roman"/>
          <w:color w:val="000000" w:themeColor="text1"/>
          <w:sz w:val="24"/>
          <w:szCs w:val="24"/>
          <w:lang w:val="ru-RU"/>
        </w:rPr>
        <w:t xml:space="preserve">- учитывать характер исторически сложившейся среды и имеющихся в </w:t>
      </w:r>
      <w:r w:rsidR="00B058FD">
        <w:rPr>
          <w:rStyle w:val="42"/>
          <w:rFonts w:ascii="Times New Roman" w:hAnsi="Times New Roman" w:cs="Times New Roman"/>
          <w:color w:val="000000" w:themeColor="text1"/>
          <w:sz w:val="24"/>
          <w:szCs w:val="24"/>
          <w:lang w:val="ru-RU"/>
        </w:rPr>
        <w:t>МО «</w:t>
      </w:r>
      <w:r w:rsidR="00EA55DB">
        <w:rPr>
          <w:rStyle w:val="42"/>
          <w:rFonts w:ascii="Times New Roman" w:hAnsi="Times New Roman" w:cs="Times New Roman"/>
          <w:color w:val="000000" w:themeColor="text1"/>
          <w:sz w:val="24"/>
          <w:szCs w:val="24"/>
          <w:lang w:val="ru-RU"/>
        </w:rPr>
        <w:t>Игринское</w:t>
      </w:r>
      <w:r w:rsidRPr="00A638E6">
        <w:rPr>
          <w:rStyle w:val="42"/>
          <w:rFonts w:ascii="Times New Roman" w:hAnsi="Times New Roman" w:cs="Times New Roman"/>
          <w:color w:val="000000" w:themeColor="text1"/>
          <w:sz w:val="24"/>
          <w:szCs w:val="24"/>
          <w:lang w:val="ru-RU"/>
        </w:rPr>
        <w:t xml:space="preserve">» </w:t>
      </w:r>
      <w:r w:rsidR="00EA55DB">
        <w:rPr>
          <w:rStyle w:val="42"/>
          <w:rFonts w:ascii="Times New Roman" w:hAnsi="Times New Roman" w:cs="Times New Roman"/>
          <w:color w:val="000000" w:themeColor="text1"/>
          <w:sz w:val="24"/>
          <w:szCs w:val="24"/>
          <w:lang w:val="ru-RU"/>
        </w:rPr>
        <w:t>Игринского</w:t>
      </w:r>
      <w:r w:rsidRPr="00A638E6">
        <w:rPr>
          <w:rStyle w:val="42"/>
          <w:rFonts w:ascii="Times New Roman" w:hAnsi="Times New Roman" w:cs="Times New Roman"/>
          <w:color w:val="000000" w:themeColor="text1"/>
          <w:sz w:val="24"/>
          <w:szCs w:val="24"/>
          <w:lang w:val="ru-RU"/>
        </w:rPr>
        <w:t xml:space="preserve"> района Удмуртской Республики объектов культурного значения;</w:t>
      </w:r>
    </w:p>
    <w:p w:rsidR="00A638E6" w:rsidRPr="00A638E6" w:rsidRDefault="00A638E6" w:rsidP="00A638E6">
      <w:pPr>
        <w:pStyle w:val="43"/>
        <w:ind w:firstLine="709"/>
        <w:rPr>
          <w:rStyle w:val="42"/>
          <w:rFonts w:ascii="Times New Roman" w:hAnsi="Times New Roman" w:cs="Times New Roman"/>
          <w:color w:val="000000" w:themeColor="text1"/>
          <w:sz w:val="24"/>
          <w:szCs w:val="24"/>
          <w:lang w:val="ru-RU"/>
        </w:rPr>
      </w:pPr>
      <w:r w:rsidRPr="00A638E6">
        <w:rPr>
          <w:rStyle w:val="42"/>
          <w:rFonts w:ascii="Times New Roman" w:hAnsi="Times New Roman" w:cs="Times New Roman"/>
          <w:color w:val="000000" w:themeColor="text1"/>
          <w:sz w:val="24"/>
          <w:szCs w:val="24"/>
          <w:lang w:val="ru-RU"/>
        </w:rPr>
        <w:t>- использовать, в том числе в новой застройке, архитектурно-планировочные приемы, наиболее соответствующие социально-гигиеническим параметрам территории.</w:t>
      </w:r>
    </w:p>
    <w:p w:rsidR="00A638E6" w:rsidRPr="00A638E6" w:rsidRDefault="00A638E6" w:rsidP="00A638E6">
      <w:pPr>
        <w:pStyle w:val="43"/>
        <w:ind w:firstLine="709"/>
        <w:rPr>
          <w:rStyle w:val="42"/>
          <w:rFonts w:ascii="Times New Roman" w:hAnsi="Times New Roman" w:cs="Times New Roman"/>
          <w:color w:val="000000" w:themeColor="text1"/>
          <w:sz w:val="24"/>
          <w:szCs w:val="24"/>
          <w:lang w:val="ru-RU"/>
        </w:rPr>
      </w:pPr>
      <w:r w:rsidRPr="00A638E6">
        <w:rPr>
          <w:rStyle w:val="42"/>
          <w:rFonts w:ascii="Times New Roman" w:hAnsi="Times New Roman" w:cs="Times New Roman"/>
          <w:color w:val="000000" w:themeColor="text1"/>
          <w:sz w:val="24"/>
          <w:szCs w:val="24"/>
          <w:lang w:val="ru-RU"/>
        </w:rPr>
        <w:t xml:space="preserve">3. Застройка </w:t>
      </w:r>
      <w:r w:rsidR="00B058FD" w:rsidRPr="00B058FD">
        <w:rPr>
          <w:rStyle w:val="42"/>
          <w:rFonts w:ascii="Times New Roman" w:hAnsi="Times New Roman" w:cs="Times New Roman"/>
          <w:color w:val="000000" w:themeColor="text1"/>
          <w:sz w:val="24"/>
          <w:szCs w:val="24"/>
          <w:lang w:val="ru-RU"/>
        </w:rPr>
        <w:t>в МО «</w:t>
      </w:r>
      <w:r w:rsidR="00EA55DB">
        <w:rPr>
          <w:rStyle w:val="42"/>
          <w:rFonts w:ascii="Times New Roman" w:hAnsi="Times New Roman" w:cs="Times New Roman"/>
          <w:color w:val="000000" w:themeColor="text1"/>
          <w:sz w:val="24"/>
          <w:szCs w:val="24"/>
          <w:lang w:val="ru-RU"/>
        </w:rPr>
        <w:t>Игринское</w:t>
      </w:r>
      <w:r w:rsidR="00B058FD" w:rsidRPr="00B058FD">
        <w:rPr>
          <w:rStyle w:val="42"/>
          <w:rFonts w:ascii="Times New Roman" w:hAnsi="Times New Roman" w:cs="Times New Roman"/>
          <w:color w:val="000000" w:themeColor="text1"/>
          <w:sz w:val="24"/>
          <w:szCs w:val="24"/>
          <w:lang w:val="ru-RU"/>
        </w:rPr>
        <w:t xml:space="preserve"> </w:t>
      </w:r>
      <w:r w:rsidR="00EA55DB">
        <w:rPr>
          <w:rStyle w:val="42"/>
          <w:rFonts w:ascii="Times New Roman" w:hAnsi="Times New Roman" w:cs="Times New Roman"/>
          <w:color w:val="000000" w:themeColor="text1"/>
          <w:sz w:val="24"/>
          <w:szCs w:val="24"/>
          <w:lang w:val="ru-RU"/>
        </w:rPr>
        <w:t>Игринского</w:t>
      </w:r>
      <w:r w:rsidRPr="00A638E6">
        <w:rPr>
          <w:rStyle w:val="42"/>
          <w:rFonts w:ascii="Times New Roman" w:hAnsi="Times New Roman" w:cs="Times New Roman"/>
          <w:color w:val="000000" w:themeColor="text1"/>
          <w:sz w:val="24"/>
          <w:szCs w:val="24"/>
          <w:lang w:val="ru-RU"/>
        </w:rPr>
        <w:t xml:space="preserve"> района Удмуртской Республики должна осуществляться в соответствии, утвержденными проектами планировки, проектами межевания и проектами застройки, настоящими Правилами, а т</w:t>
      </w:r>
      <w:r w:rsidR="00B058FD">
        <w:rPr>
          <w:rStyle w:val="42"/>
          <w:rFonts w:ascii="Times New Roman" w:hAnsi="Times New Roman" w:cs="Times New Roman"/>
          <w:color w:val="000000" w:themeColor="text1"/>
          <w:sz w:val="24"/>
          <w:szCs w:val="24"/>
          <w:lang w:val="ru-RU"/>
        </w:rPr>
        <w:t>акже действующими на территории</w:t>
      </w:r>
      <w:r w:rsidR="00B058FD" w:rsidRPr="00A638E6">
        <w:rPr>
          <w:rStyle w:val="42"/>
          <w:rFonts w:ascii="Times New Roman" w:hAnsi="Times New Roman" w:cs="Times New Roman"/>
          <w:color w:val="000000" w:themeColor="text1"/>
          <w:sz w:val="24"/>
          <w:szCs w:val="24"/>
          <w:lang w:val="ru-RU"/>
        </w:rPr>
        <w:t xml:space="preserve"> </w:t>
      </w:r>
      <w:r w:rsidR="00B058FD">
        <w:rPr>
          <w:rStyle w:val="42"/>
          <w:rFonts w:ascii="Times New Roman" w:hAnsi="Times New Roman" w:cs="Times New Roman"/>
          <w:color w:val="000000" w:themeColor="text1"/>
          <w:sz w:val="24"/>
          <w:szCs w:val="24"/>
          <w:lang w:val="ru-RU"/>
        </w:rPr>
        <w:t>МО «</w:t>
      </w:r>
      <w:r w:rsidR="00EA55DB">
        <w:rPr>
          <w:rStyle w:val="42"/>
          <w:rFonts w:ascii="Times New Roman" w:hAnsi="Times New Roman" w:cs="Times New Roman"/>
          <w:color w:val="000000" w:themeColor="text1"/>
          <w:sz w:val="24"/>
          <w:szCs w:val="24"/>
          <w:lang w:val="ru-RU"/>
        </w:rPr>
        <w:t>Игринское</w:t>
      </w:r>
      <w:r w:rsidR="00B058FD">
        <w:rPr>
          <w:rStyle w:val="42"/>
          <w:rFonts w:ascii="Times New Roman" w:hAnsi="Times New Roman" w:cs="Times New Roman"/>
          <w:color w:val="000000" w:themeColor="text1"/>
          <w:sz w:val="24"/>
          <w:szCs w:val="24"/>
          <w:lang w:val="ru-RU"/>
        </w:rPr>
        <w:t xml:space="preserve"> </w:t>
      </w:r>
      <w:r w:rsidR="00EA55DB">
        <w:rPr>
          <w:rStyle w:val="42"/>
          <w:rFonts w:ascii="Times New Roman" w:hAnsi="Times New Roman" w:cs="Times New Roman"/>
          <w:color w:val="000000" w:themeColor="text1"/>
          <w:sz w:val="24"/>
          <w:szCs w:val="24"/>
          <w:lang w:val="ru-RU"/>
        </w:rPr>
        <w:t>Игринского</w:t>
      </w:r>
      <w:r w:rsidRPr="00A638E6">
        <w:rPr>
          <w:rStyle w:val="42"/>
          <w:rFonts w:ascii="Times New Roman" w:hAnsi="Times New Roman" w:cs="Times New Roman"/>
          <w:color w:val="000000" w:themeColor="text1"/>
          <w:sz w:val="24"/>
          <w:szCs w:val="24"/>
          <w:lang w:val="ru-RU"/>
        </w:rPr>
        <w:t xml:space="preserve"> района Удмуртской Республики нормативными правовыми актами в области градостроительной деятельности.</w:t>
      </w:r>
    </w:p>
    <w:p w:rsidR="00A638E6" w:rsidRPr="00A638E6" w:rsidRDefault="00A638E6" w:rsidP="00A638E6">
      <w:pPr>
        <w:pStyle w:val="43"/>
        <w:ind w:firstLine="709"/>
        <w:rPr>
          <w:rStyle w:val="42"/>
          <w:rFonts w:ascii="Times New Roman" w:hAnsi="Times New Roman" w:cs="Times New Roman"/>
          <w:color w:val="000000" w:themeColor="text1"/>
          <w:sz w:val="24"/>
          <w:szCs w:val="24"/>
          <w:lang w:val="ru-RU"/>
        </w:rPr>
      </w:pPr>
      <w:r w:rsidRPr="00A638E6">
        <w:rPr>
          <w:rStyle w:val="42"/>
          <w:rFonts w:ascii="Times New Roman" w:hAnsi="Times New Roman" w:cs="Times New Roman"/>
          <w:color w:val="000000" w:themeColor="text1"/>
          <w:sz w:val="24"/>
          <w:szCs w:val="24"/>
          <w:lang w:val="ru-RU"/>
        </w:rPr>
        <w:t>4. При проектировании и осуществлении любого вида строительства необходимо строго соблюдать красные линии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w:t>
      </w:r>
    </w:p>
    <w:p w:rsidR="00A638E6" w:rsidRPr="00A638E6" w:rsidRDefault="00A638E6" w:rsidP="00A638E6">
      <w:pPr>
        <w:pStyle w:val="43"/>
        <w:ind w:firstLine="709"/>
        <w:rPr>
          <w:rStyle w:val="42"/>
          <w:rFonts w:ascii="Times New Roman" w:hAnsi="Times New Roman" w:cs="Times New Roman"/>
          <w:color w:val="000000" w:themeColor="text1"/>
          <w:sz w:val="24"/>
          <w:szCs w:val="24"/>
          <w:lang w:val="ru-RU"/>
        </w:rPr>
      </w:pPr>
      <w:r w:rsidRPr="00A638E6">
        <w:rPr>
          <w:rStyle w:val="42"/>
          <w:rFonts w:ascii="Times New Roman" w:hAnsi="Times New Roman" w:cs="Times New Roman"/>
          <w:color w:val="000000" w:themeColor="text1"/>
          <w:sz w:val="24"/>
          <w:szCs w:val="24"/>
          <w:lang w:val="ru-RU"/>
        </w:rPr>
        <w:t>5. Изменения основных положений проектов, в том числе красных линий улиц, проездов, поперечных профилей улиц, изменения принятого функционального зонирования и основных композиционных принципов архитектурно-планировочных решений допускаются только по согласованию с органом архитектуры и градостроительства администрации района при наличии иных согласований, в установленном порядке.</w:t>
      </w:r>
    </w:p>
    <w:p w:rsidR="00A638E6" w:rsidRPr="00A638E6" w:rsidRDefault="00A638E6" w:rsidP="00A638E6">
      <w:pPr>
        <w:pStyle w:val="43"/>
        <w:ind w:firstLine="709"/>
        <w:rPr>
          <w:rStyle w:val="42"/>
          <w:rFonts w:ascii="Times New Roman" w:hAnsi="Times New Roman" w:cs="Times New Roman"/>
          <w:color w:val="000000" w:themeColor="text1"/>
          <w:sz w:val="24"/>
          <w:szCs w:val="24"/>
          <w:lang w:val="ru-RU"/>
        </w:rPr>
      </w:pPr>
      <w:r w:rsidRPr="00A638E6">
        <w:rPr>
          <w:rStyle w:val="42"/>
          <w:rFonts w:ascii="Times New Roman" w:hAnsi="Times New Roman" w:cs="Times New Roman"/>
          <w:color w:val="000000" w:themeColor="text1"/>
          <w:sz w:val="24"/>
          <w:szCs w:val="24"/>
          <w:lang w:val="ru-RU"/>
        </w:rPr>
        <w:t>6. Строительство зданий, сооружений и объектов благоустройства на территории муниципального образования, в том числе промышленных объектов, разрешается только по проектам, разработанным проектными организациями, имеющими лицензию, и физическими лицами и согласованными с органом архитектуры и градостроительства администрации района.</w:t>
      </w:r>
    </w:p>
    <w:p w:rsidR="00555377" w:rsidRDefault="00A638E6" w:rsidP="00A638E6">
      <w:pPr>
        <w:pStyle w:val="43"/>
        <w:shd w:val="clear" w:color="auto" w:fill="auto"/>
        <w:ind w:firstLine="709"/>
        <w:rPr>
          <w:rStyle w:val="42"/>
          <w:rFonts w:ascii="Times New Roman" w:hAnsi="Times New Roman" w:cs="Times New Roman"/>
          <w:color w:val="000000" w:themeColor="text1"/>
          <w:sz w:val="24"/>
          <w:szCs w:val="24"/>
          <w:lang w:val="ru-RU"/>
        </w:rPr>
      </w:pPr>
      <w:r w:rsidRPr="00A638E6">
        <w:rPr>
          <w:rStyle w:val="42"/>
          <w:rFonts w:ascii="Times New Roman" w:hAnsi="Times New Roman" w:cs="Times New Roman"/>
          <w:color w:val="000000" w:themeColor="text1"/>
          <w:sz w:val="24"/>
          <w:szCs w:val="24"/>
          <w:lang w:val="ru-RU"/>
        </w:rPr>
        <w:t>7. Все объекты капитального строительства и градостроительные комплексы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3A6646" w:rsidRDefault="003A6646" w:rsidP="003A6646">
      <w:pPr>
        <w:keepNext/>
        <w:widowControl/>
        <w:suppressAutoHyphens/>
        <w:autoSpaceDE/>
        <w:autoSpaceDN/>
        <w:spacing w:before="120"/>
        <w:outlineLvl w:val="2"/>
        <w:rPr>
          <w:b/>
          <w:bCs/>
          <w:sz w:val="24"/>
          <w:szCs w:val="26"/>
          <w:lang w:eastAsia="ar-SA" w:bidi="ar-SA"/>
        </w:rPr>
      </w:pPr>
      <w:bookmarkStart w:id="34" w:name="_Toc532807792"/>
      <w:r w:rsidRPr="003A6646">
        <w:rPr>
          <w:b/>
          <w:bCs/>
          <w:sz w:val="24"/>
          <w:szCs w:val="26"/>
          <w:lang w:eastAsia="ar-SA" w:bidi="ar-SA"/>
        </w:rPr>
        <w:t xml:space="preserve">Статья </w:t>
      </w:r>
      <w:r w:rsidR="00BD6F2B">
        <w:rPr>
          <w:b/>
          <w:bCs/>
          <w:sz w:val="24"/>
          <w:szCs w:val="26"/>
          <w:lang w:eastAsia="ar-SA" w:bidi="ar-SA"/>
        </w:rPr>
        <w:t>22</w:t>
      </w:r>
      <w:r w:rsidRPr="003A6646">
        <w:rPr>
          <w:b/>
          <w:bCs/>
          <w:sz w:val="24"/>
          <w:szCs w:val="26"/>
          <w:lang w:eastAsia="ar-SA" w:bidi="ar-SA"/>
        </w:rPr>
        <w:t>. Особенности застройки и землепользования на территориях зон индивидуального жилищного строительства.</w:t>
      </w:r>
      <w:bookmarkEnd w:id="34"/>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sidRPr="003A6646">
        <w:rPr>
          <w:rFonts w:ascii="Times New Roman" w:hAnsi="Times New Roman" w:cs="Times New Roman"/>
          <w:i w:val="0"/>
          <w:color w:val="000000" w:themeColor="text1"/>
          <w:sz w:val="24"/>
          <w:szCs w:val="24"/>
          <w:lang w:val="ru-RU"/>
        </w:rPr>
        <w:t>Жилые зоны, предусмотрены в целях создания для населения удобной, здоровой и безопасной среды проживания.</w:t>
      </w:r>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sidRPr="003A6646">
        <w:rPr>
          <w:rFonts w:ascii="Times New Roman" w:hAnsi="Times New Roman" w:cs="Times New Roman"/>
          <w:i w:val="0"/>
          <w:color w:val="000000" w:themeColor="text1"/>
          <w:sz w:val="24"/>
          <w:szCs w:val="24"/>
          <w:lang w:val="ru-RU"/>
        </w:rPr>
        <w:t xml:space="preserve">Территория жилой зоны предназначена для застройки жилыми зданиями, а также объектами культурно-бытового и иного назначения. В жилых зонах могут размещаться отдельно стоящие, встроенные и пристроенные объекты социального и культурно-бытового обслуживания </w:t>
      </w:r>
      <w:r w:rsidRPr="003A6646">
        <w:rPr>
          <w:rFonts w:ascii="Times New Roman" w:hAnsi="Times New Roman" w:cs="Times New Roman"/>
          <w:i w:val="0"/>
          <w:color w:val="000000" w:themeColor="text1"/>
          <w:sz w:val="24"/>
          <w:szCs w:val="24"/>
          <w:lang w:val="ru-RU"/>
        </w:rPr>
        <w:lastRenderedPageBreak/>
        <w:t>населения, культовые здания, стоянки автомобильного автотранспорта, промышленные, коммунальные и складские объекты, для которых не требуется установление санитарно-защитных зон и деятельность которых не оказывает вредное воздействие на окружающую среду (шум, вибрация, магнитные поля, радиационное воздействие, загрязнение почв, воздуха, воды и иные воздействия).</w:t>
      </w:r>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sidRPr="003A6646">
        <w:rPr>
          <w:rFonts w:ascii="Times New Roman" w:hAnsi="Times New Roman" w:cs="Times New Roman"/>
          <w:i w:val="0"/>
          <w:color w:val="000000" w:themeColor="text1"/>
          <w:sz w:val="24"/>
          <w:szCs w:val="24"/>
          <w:lang w:val="ru-RU"/>
        </w:rPr>
        <w:t>Объекты и виды деятельности, несовместимые с требованиями настоящих норм (СП 42.13330.2016. «Свод правил. Градостроительство. Планировка и застройка городских и сельских поселений. Актуализированная редакция СНиП 2.07.01-89*»), не допускается размещать в жилых зонах.</w:t>
      </w:r>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sidRPr="003A6646">
        <w:rPr>
          <w:rFonts w:ascii="Times New Roman" w:hAnsi="Times New Roman" w:cs="Times New Roman"/>
          <w:i w:val="0"/>
          <w:color w:val="000000" w:themeColor="text1"/>
          <w:sz w:val="24"/>
          <w:szCs w:val="24"/>
          <w:lang w:val="ru-RU"/>
        </w:rPr>
        <w:t>Жилые зоны включают в себя:</w:t>
      </w:r>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1) </w:t>
      </w:r>
      <w:r w:rsidRPr="003A6646">
        <w:rPr>
          <w:rFonts w:ascii="Times New Roman" w:hAnsi="Times New Roman" w:cs="Times New Roman"/>
          <w:i w:val="0"/>
          <w:color w:val="000000" w:themeColor="text1"/>
          <w:sz w:val="24"/>
          <w:szCs w:val="24"/>
          <w:lang w:val="ru-RU"/>
        </w:rPr>
        <w:t>Зону застройки индивидуальными жилыми домами</w:t>
      </w:r>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2) </w:t>
      </w:r>
      <w:r w:rsidRPr="003A6646">
        <w:rPr>
          <w:rFonts w:ascii="Times New Roman" w:hAnsi="Times New Roman" w:cs="Times New Roman"/>
          <w:i w:val="0"/>
          <w:color w:val="000000" w:themeColor="text1"/>
          <w:sz w:val="24"/>
          <w:szCs w:val="24"/>
          <w:lang w:val="ru-RU"/>
        </w:rPr>
        <w:t>Зону застройки малоэтажными жилыми домами (до 4 этажей, включая мансардный)</w:t>
      </w:r>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3) </w:t>
      </w:r>
      <w:r w:rsidRPr="003A6646">
        <w:rPr>
          <w:rFonts w:ascii="Times New Roman" w:hAnsi="Times New Roman" w:cs="Times New Roman"/>
          <w:i w:val="0"/>
          <w:color w:val="000000" w:themeColor="text1"/>
          <w:sz w:val="24"/>
          <w:szCs w:val="24"/>
          <w:lang w:val="ru-RU"/>
        </w:rPr>
        <w:t>Зону застройки среднеэтажными жилыми домами (от 5 до 8 этажей, включая мансардный)</w:t>
      </w:r>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4) </w:t>
      </w:r>
      <w:r w:rsidRPr="003A6646">
        <w:rPr>
          <w:rFonts w:ascii="Times New Roman" w:hAnsi="Times New Roman" w:cs="Times New Roman"/>
          <w:i w:val="0"/>
          <w:color w:val="000000" w:themeColor="text1"/>
          <w:sz w:val="24"/>
          <w:szCs w:val="24"/>
          <w:lang w:val="ru-RU"/>
        </w:rPr>
        <w:t>Зону застройки многоэтажными жилыми домами (9 этажей и более)</w:t>
      </w:r>
    </w:p>
    <w:p w:rsid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sidRPr="003A6646">
        <w:rPr>
          <w:rFonts w:ascii="Times New Roman" w:hAnsi="Times New Roman" w:cs="Times New Roman"/>
          <w:i w:val="0"/>
          <w:color w:val="000000" w:themeColor="text1"/>
          <w:sz w:val="24"/>
          <w:szCs w:val="24"/>
          <w:lang w:val="ru-RU"/>
        </w:rPr>
        <w:t>К жилым зонам относятся также территории садово-дачной застройки, расположенной в пределах границ (черты) поселений.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3A6646" w:rsidRDefault="003A6646" w:rsidP="003A6646">
      <w:pPr>
        <w:keepNext/>
        <w:widowControl/>
        <w:suppressAutoHyphens/>
        <w:autoSpaceDE/>
        <w:autoSpaceDN/>
        <w:spacing w:before="120"/>
        <w:outlineLvl w:val="2"/>
        <w:rPr>
          <w:b/>
          <w:bCs/>
          <w:sz w:val="24"/>
          <w:szCs w:val="26"/>
          <w:lang w:eastAsia="ar-SA" w:bidi="ar-SA"/>
        </w:rPr>
      </w:pPr>
      <w:bookmarkStart w:id="35" w:name="_Toc532807793"/>
      <w:r w:rsidRPr="003A6646">
        <w:rPr>
          <w:b/>
          <w:bCs/>
          <w:sz w:val="24"/>
          <w:szCs w:val="26"/>
          <w:lang w:eastAsia="ar-SA" w:bidi="ar-SA"/>
        </w:rPr>
        <w:t xml:space="preserve">Статья </w:t>
      </w:r>
      <w:r w:rsidR="00BD6F2B">
        <w:rPr>
          <w:b/>
          <w:bCs/>
          <w:sz w:val="24"/>
          <w:szCs w:val="26"/>
          <w:lang w:eastAsia="ar-SA" w:bidi="ar-SA"/>
        </w:rPr>
        <w:t>23</w:t>
      </w:r>
      <w:r w:rsidRPr="003A6646">
        <w:rPr>
          <w:b/>
          <w:bCs/>
          <w:sz w:val="24"/>
          <w:szCs w:val="26"/>
          <w:lang w:eastAsia="ar-SA" w:bidi="ar-SA"/>
        </w:rPr>
        <w:t>. Особенности застройки и землепользования на территориях общественно-деловых зон</w:t>
      </w:r>
      <w:bookmarkEnd w:id="35"/>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sidRPr="003A6646">
        <w:rPr>
          <w:rFonts w:ascii="Times New Roman" w:hAnsi="Times New Roman" w:cs="Times New Roman"/>
          <w:i w:val="0"/>
          <w:color w:val="000000" w:themeColor="text1"/>
          <w:sz w:val="24"/>
          <w:szCs w:val="24"/>
          <w:lang w:val="ru-RU"/>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sidRPr="003A6646">
        <w:rPr>
          <w:rFonts w:ascii="Times New Roman" w:hAnsi="Times New Roman" w:cs="Times New Roman"/>
          <w:i w:val="0"/>
          <w:color w:val="000000" w:themeColor="text1"/>
          <w:sz w:val="24"/>
          <w:szCs w:val="24"/>
          <w:lang w:val="ru-RU"/>
        </w:rPr>
        <w:t xml:space="preserve">Согласно п. 6 ст. 85 Земельного кодекса РФ: общественная зона – территория, предназначенная для застройки административными зданиями, объектами образовательного, культурно-бытового, социального назначения и иными объектами. </w:t>
      </w:r>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sidRPr="003A6646">
        <w:rPr>
          <w:rFonts w:ascii="Times New Roman" w:hAnsi="Times New Roman" w:cs="Times New Roman"/>
          <w:i w:val="0"/>
          <w:color w:val="000000" w:themeColor="text1"/>
          <w:sz w:val="24"/>
          <w:szCs w:val="24"/>
          <w:lang w:val="ru-RU"/>
        </w:rPr>
        <w:t>Включает в себя:</w:t>
      </w:r>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1) </w:t>
      </w:r>
      <w:r w:rsidRPr="003A6646">
        <w:rPr>
          <w:rFonts w:ascii="Times New Roman" w:hAnsi="Times New Roman" w:cs="Times New Roman"/>
          <w:i w:val="0"/>
          <w:color w:val="000000" w:themeColor="text1"/>
          <w:sz w:val="24"/>
          <w:szCs w:val="24"/>
          <w:lang w:val="ru-RU"/>
        </w:rPr>
        <w:t>Многофункциональную общественно-деловую зону</w:t>
      </w:r>
      <w:r>
        <w:rPr>
          <w:rFonts w:ascii="Times New Roman" w:hAnsi="Times New Roman" w:cs="Times New Roman"/>
          <w:i w:val="0"/>
          <w:color w:val="000000" w:themeColor="text1"/>
          <w:sz w:val="24"/>
          <w:szCs w:val="24"/>
          <w:lang w:val="ru-RU"/>
        </w:rPr>
        <w:t>;</w:t>
      </w:r>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2) </w:t>
      </w:r>
      <w:r w:rsidRPr="003A6646">
        <w:rPr>
          <w:rFonts w:ascii="Times New Roman" w:hAnsi="Times New Roman" w:cs="Times New Roman"/>
          <w:i w:val="0"/>
          <w:color w:val="000000" w:themeColor="text1"/>
          <w:sz w:val="24"/>
          <w:szCs w:val="24"/>
          <w:lang w:val="ru-RU"/>
        </w:rPr>
        <w:t>Зону специализированной общественной застройки</w:t>
      </w:r>
      <w:r>
        <w:rPr>
          <w:rFonts w:ascii="Times New Roman" w:hAnsi="Times New Roman" w:cs="Times New Roman"/>
          <w:i w:val="0"/>
          <w:color w:val="000000" w:themeColor="text1"/>
          <w:sz w:val="24"/>
          <w:szCs w:val="24"/>
          <w:lang w:val="ru-RU"/>
        </w:rPr>
        <w:t>;</w:t>
      </w:r>
    </w:p>
    <w:p w:rsid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3) </w:t>
      </w:r>
      <w:r w:rsidRPr="003A6646">
        <w:rPr>
          <w:rFonts w:ascii="Times New Roman" w:hAnsi="Times New Roman" w:cs="Times New Roman"/>
          <w:i w:val="0"/>
          <w:color w:val="000000" w:themeColor="text1"/>
          <w:sz w:val="24"/>
          <w:szCs w:val="24"/>
          <w:lang w:val="ru-RU"/>
        </w:rPr>
        <w:t>Зону исторической застройки</w:t>
      </w:r>
      <w:r>
        <w:rPr>
          <w:rFonts w:ascii="Times New Roman" w:hAnsi="Times New Roman" w:cs="Times New Roman"/>
          <w:i w:val="0"/>
          <w:color w:val="000000" w:themeColor="text1"/>
          <w:sz w:val="24"/>
          <w:szCs w:val="24"/>
          <w:lang w:val="ru-RU"/>
        </w:rPr>
        <w:t>.</w:t>
      </w:r>
    </w:p>
    <w:p w:rsidR="003A6646" w:rsidRPr="003A6646" w:rsidRDefault="003A6646" w:rsidP="003A6646">
      <w:pPr>
        <w:keepNext/>
        <w:widowControl/>
        <w:suppressAutoHyphens/>
        <w:autoSpaceDE/>
        <w:autoSpaceDN/>
        <w:spacing w:before="120"/>
        <w:outlineLvl w:val="2"/>
        <w:rPr>
          <w:b/>
          <w:bCs/>
          <w:sz w:val="24"/>
          <w:szCs w:val="26"/>
          <w:lang w:eastAsia="ar-SA" w:bidi="ar-SA"/>
        </w:rPr>
      </w:pPr>
      <w:bookmarkStart w:id="36" w:name="_Toc532807794"/>
      <w:r w:rsidRPr="003A6646">
        <w:rPr>
          <w:b/>
          <w:bCs/>
          <w:sz w:val="24"/>
          <w:szCs w:val="26"/>
          <w:lang w:eastAsia="ar-SA" w:bidi="ar-SA"/>
        </w:rPr>
        <w:t xml:space="preserve">Статья </w:t>
      </w:r>
      <w:r w:rsidR="00BD6F2B">
        <w:rPr>
          <w:b/>
          <w:bCs/>
          <w:sz w:val="24"/>
          <w:szCs w:val="26"/>
          <w:lang w:eastAsia="ar-SA" w:bidi="ar-SA"/>
        </w:rPr>
        <w:t>24.</w:t>
      </w:r>
      <w:r w:rsidRPr="003A6646">
        <w:rPr>
          <w:b/>
          <w:bCs/>
          <w:sz w:val="24"/>
          <w:szCs w:val="26"/>
          <w:lang w:eastAsia="ar-SA" w:bidi="ar-SA"/>
        </w:rPr>
        <w:t xml:space="preserve"> Особенности застройки и землепользования на территориях производственных зон</w:t>
      </w:r>
      <w:bookmarkEnd w:id="36"/>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sidRPr="003A6646">
        <w:rPr>
          <w:rFonts w:ascii="Times New Roman" w:hAnsi="Times New Roman" w:cs="Times New Roman"/>
          <w:i w:val="0"/>
          <w:color w:val="000000" w:themeColor="text1"/>
          <w:sz w:val="24"/>
          <w:szCs w:val="24"/>
          <w:lang w:val="ru-RU"/>
        </w:rPr>
        <w:t>Производственные зоны, зоны инженерной и транспортной инфраструктур - предназначены для размещения промышленных, коммунальных и складских объектов, объектов инженерной и транспортной инфраструктур с соответствующими санитарно-защитными зонами, которые включают в себя:</w:t>
      </w:r>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1) </w:t>
      </w:r>
      <w:r w:rsidRPr="003A6646">
        <w:rPr>
          <w:rFonts w:ascii="Times New Roman" w:hAnsi="Times New Roman" w:cs="Times New Roman"/>
          <w:i w:val="0"/>
          <w:color w:val="000000" w:themeColor="text1"/>
          <w:sz w:val="24"/>
          <w:szCs w:val="24"/>
          <w:lang w:val="ru-RU"/>
        </w:rPr>
        <w:t>Производственную зону</w:t>
      </w:r>
      <w:r>
        <w:rPr>
          <w:rFonts w:ascii="Times New Roman" w:hAnsi="Times New Roman" w:cs="Times New Roman"/>
          <w:i w:val="0"/>
          <w:color w:val="000000" w:themeColor="text1"/>
          <w:sz w:val="24"/>
          <w:szCs w:val="24"/>
          <w:lang w:val="ru-RU"/>
        </w:rPr>
        <w:t>;</w:t>
      </w:r>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2) Коммунально-складскую зону;</w:t>
      </w:r>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3) </w:t>
      </w:r>
      <w:r w:rsidRPr="003A6646">
        <w:rPr>
          <w:rFonts w:ascii="Times New Roman" w:hAnsi="Times New Roman" w:cs="Times New Roman"/>
          <w:i w:val="0"/>
          <w:color w:val="000000" w:themeColor="text1"/>
          <w:sz w:val="24"/>
          <w:szCs w:val="24"/>
          <w:lang w:val="ru-RU"/>
        </w:rPr>
        <w:t>Научно-производственную зону</w:t>
      </w:r>
      <w:r>
        <w:rPr>
          <w:rFonts w:ascii="Times New Roman" w:hAnsi="Times New Roman" w:cs="Times New Roman"/>
          <w:i w:val="0"/>
          <w:color w:val="000000" w:themeColor="text1"/>
          <w:sz w:val="24"/>
          <w:szCs w:val="24"/>
          <w:lang w:val="ru-RU"/>
        </w:rPr>
        <w:t>;</w:t>
      </w:r>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4) </w:t>
      </w:r>
      <w:r w:rsidRPr="003A6646">
        <w:rPr>
          <w:rFonts w:ascii="Times New Roman" w:hAnsi="Times New Roman" w:cs="Times New Roman"/>
          <w:i w:val="0"/>
          <w:color w:val="000000" w:themeColor="text1"/>
          <w:sz w:val="24"/>
          <w:szCs w:val="24"/>
          <w:lang w:val="ru-RU"/>
        </w:rPr>
        <w:t>Зону инженерной инфраструктуры</w:t>
      </w:r>
      <w:r>
        <w:rPr>
          <w:rFonts w:ascii="Times New Roman" w:hAnsi="Times New Roman" w:cs="Times New Roman"/>
          <w:i w:val="0"/>
          <w:color w:val="000000" w:themeColor="text1"/>
          <w:sz w:val="24"/>
          <w:szCs w:val="24"/>
          <w:lang w:val="ru-RU"/>
        </w:rPr>
        <w:t>;</w:t>
      </w:r>
    </w:p>
    <w:p w:rsid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5) </w:t>
      </w:r>
      <w:r w:rsidRPr="003A6646">
        <w:rPr>
          <w:rFonts w:ascii="Times New Roman" w:hAnsi="Times New Roman" w:cs="Times New Roman"/>
          <w:i w:val="0"/>
          <w:color w:val="000000" w:themeColor="text1"/>
          <w:sz w:val="24"/>
          <w:szCs w:val="24"/>
          <w:lang w:val="ru-RU"/>
        </w:rPr>
        <w:t>Зону транспортной инфраструктуры</w:t>
      </w:r>
      <w:r>
        <w:rPr>
          <w:rFonts w:ascii="Times New Roman" w:hAnsi="Times New Roman" w:cs="Times New Roman"/>
          <w:i w:val="0"/>
          <w:color w:val="000000" w:themeColor="text1"/>
          <w:sz w:val="24"/>
          <w:szCs w:val="24"/>
          <w:lang w:val="ru-RU"/>
        </w:rPr>
        <w:t>.</w:t>
      </w:r>
    </w:p>
    <w:p w:rsidR="003A6646" w:rsidRDefault="003A6646" w:rsidP="003A6646">
      <w:pPr>
        <w:keepNext/>
        <w:widowControl/>
        <w:suppressAutoHyphens/>
        <w:autoSpaceDE/>
        <w:autoSpaceDN/>
        <w:spacing w:before="120"/>
        <w:outlineLvl w:val="2"/>
        <w:rPr>
          <w:b/>
          <w:bCs/>
          <w:sz w:val="24"/>
          <w:szCs w:val="26"/>
          <w:lang w:eastAsia="ar-SA" w:bidi="ar-SA"/>
        </w:rPr>
      </w:pPr>
      <w:bookmarkStart w:id="37" w:name="_Toc532807795"/>
      <w:r w:rsidRPr="003A6646">
        <w:rPr>
          <w:b/>
          <w:bCs/>
          <w:sz w:val="24"/>
          <w:szCs w:val="26"/>
          <w:lang w:eastAsia="ar-SA" w:bidi="ar-SA"/>
        </w:rPr>
        <w:t xml:space="preserve">Статья </w:t>
      </w:r>
      <w:r w:rsidR="00BD6F2B">
        <w:rPr>
          <w:b/>
          <w:bCs/>
          <w:sz w:val="24"/>
          <w:szCs w:val="26"/>
          <w:lang w:eastAsia="ar-SA" w:bidi="ar-SA"/>
        </w:rPr>
        <w:t>25</w:t>
      </w:r>
      <w:r w:rsidRPr="003A6646">
        <w:rPr>
          <w:b/>
          <w:bCs/>
          <w:sz w:val="24"/>
          <w:szCs w:val="26"/>
          <w:lang w:eastAsia="ar-SA" w:bidi="ar-SA"/>
        </w:rPr>
        <w:t>. Особенности застройки и землепользования на территориях зон сельскохозяйственного использования, устанавливаемые в границах населенных пунктов</w:t>
      </w:r>
      <w:bookmarkEnd w:id="37"/>
    </w:p>
    <w:p w:rsidR="00AC28BA" w:rsidRPr="00AC28BA" w:rsidRDefault="00AC28BA" w:rsidP="00AC28BA">
      <w:pPr>
        <w:pStyle w:val="43"/>
        <w:shd w:val="clear" w:color="auto" w:fill="auto"/>
        <w:ind w:firstLine="709"/>
        <w:rPr>
          <w:rFonts w:ascii="Times New Roman" w:hAnsi="Times New Roman" w:cs="Times New Roman"/>
          <w:i w:val="0"/>
          <w:color w:val="000000" w:themeColor="text1"/>
          <w:sz w:val="24"/>
          <w:szCs w:val="24"/>
          <w:lang w:val="ru-RU"/>
        </w:rPr>
      </w:pPr>
      <w:r w:rsidRPr="00AC28BA">
        <w:rPr>
          <w:rFonts w:ascii="Times New Roman" w:hAnsi="Times New Roman" w:cs="Times New Roman"/>
          <w:i w:val="0"/>
          <w:color w:val="000000" w:themeColor="text1"/>
          <w:sz w:val="24"/>
          <w:szCs w:val="24"/>
          <w:lang w:val="ru-RU"/>
        </w:rPr>
        <w:t>1. Земельные участки, расположенные на территориях зон сельскохозяйственного использования могут быть предоставлены гражданам и юридическим лицам для садоводства, огородничества, сенокошения и других аналогичных целей.</w:t>
      </w:r>
    </w:p>
    <w:p w:rsidR="00AC28BA" w:rsidRDefault="00AC28BA" w:rsidP="00AC28BA">
      <w:pPr>
        <w:pStyle w:val="43"/>
        <w:shd w:val="clear" w:color="auto" w:fill="auto"/>
        <w:ind w:firstLine="709"/>
        <w:rPr>
          <w:rFonts w:ascii="Times New Roman" w:hAnsi="Times New Roman" w:cs="Times New Roman"/>
          <w:i w:val="0"/>
          <w:color w:val="000000" w:themeColor="text1"/>
          <w:sz w:val="24"/>
          <w:szCs w:val="24"/>
          <w:lang w:val="ru-RU"/>
        </w:rPr>
      </w:pPr>
      <w:r w:rsidRPr="00AC28BA">
        <w:rPr>
          <w:rFonts w:ascii="Times New Roman" w:hAnsi="Times New Roman" w:cs="Times New Roman"/>
          <w:i w:val="0"/>
          <w:color w:val="000000" w:themeColor="text1"/>
          <w:sz w:val="24"/>
          <w:szCs w:val="24"/>
          <w:lang w:val="ru-RU"/>
        </w:rPr>
        <w:t xml:space="preserve">2. На территориях зон сельскохозяйственного использования не допускается размещение </w:t>
      </w:r>
      <w:r w:rsidRPr="00AC28BA">
        <w:rPr>
          <w:rFonts w:ascii="Times New Roman" w:hAnsi="Times New Roman" w:cs="Times New Roman"/>
          <w:i w:val="0"/>
          <w:color w:val="000000" w:themeColor="text1"/>
          <w:sz w:val="24"/>
          <w:szCs w:val="24"/>
          <w:lang w:val="ru-RU"/>
        </w:rPr>
        <w:lastRenderedPageBreak/>
        <w:t>объектов производственного несельскохозяйственного назначения, оказывающих вредное влияние на окружающую среду.</w:t>
      </w:r>
    </w:p>
    <w:p w:rsidR="00AC28BA" w:rsidRDefault="00AC28BA" w:rsidP="00AC28BA">
      <w:pPr>
        <w:keepNext/>
        <w:widowControl/>
        <w:suppressAutoHyphens/>
        <w:autoSpaceDE/>
        <w:autoSpaceDN/>
        <w:spacing w:before="120"/>
        <w:outlineLvl w:val="2"/>
        <w:rPr>
          <w:b/>
          <w:bCs/>
          <w:sz w:val="24"/>
          <w:szCs w:val="26"/>
          <w:lang w:eastAsia="ar-SA" w:bidi="ar-SA"/>
        </w:rPr>
      </w:pPr>
      <w:bookmarkStart w:id="38" w:name="_Toc532807796"/>
      <w:r w:rsidRPr="00AC28BA">
        <w:rPr>
          <w:b/>
          <w:bCs/>
          <w:sz w:val="24"/>
          <w:szCs w:val="26"/>
          <w:lang w:eastAsia="ar-SA" w:bidi="ar-SA"/>
        </w:rPr>
        <w:t xml:space="preserve">Статья </w:t>
      </w:r>
      <w:r w:rsidR="00BD6F2B">
        <w:rPr>
          <w:b/>
          <w:bCs/>
          <w:sz w:val="24"/>
          <w:szCs w:val="26"/>
          <w:lang w:eastAsia="ar-SA" w:bidi="ar-SA"/>
        </w:rPr>
        <w:t>26</w:t>
      </w:r>
      <w:r w:rsidRPr="00AC28BA">
        <w:rPr>
          <w:b/>
          <w:bCs/>
          <w:sz w:val="24"/>
          <w:szCs w:val="26"/>
          <w:lang w:eastAsia="ar-SA" w:bidi="ar-SA"/>
        </w:rPr>
        <w:t>. Особенности застройки и землепользования на территориях рекреационных зон</w:t>
      </w:r>
      <w:bookmarkEnd w:id="38"/>
    </w:p>
    <w:p w:rsidR="00AC28BA" w:rsidRPr="00AC28BA" w:rsidRDefault="00AC28BA" w:rsidP="00AC28BA">
      <w:pPr>
        <w:pStyle w:val="43"/>
        <w:shd w:val="clear" w:color="auto" w:fill="auto"/>
        <w:ind w:firstLine="709"/>
        <w:rPr>
          <w:rFonts w:ascii="Times New Roman" w:hAnsi="Times New Roman" w:cs="Times New Roman"/>
          <w:i w:val="0"/>
          <w:color w:val="000000" w:themeColor="text1"/>
          <w:sz w:val="24"/>
          <w:szCs w:val="24"/>
          <w:lang w:val="ru-RU"/>
        </w:rPr>
      </w:pPr>
      <w:r w:rsidRPr="00AC28BA">
        <w:rPr>
          <w:rFonts w:ascii="Times New Roman" w:hAnsi="Times New Roman" w:cs="Times New Roman"/>
          <w:i w:val="0"/>
          <w:color w:val="000000" w:themeColor="text1"/>
          <w:sz w:val="24"/>
          <w:szCs w:val="24"/>
          <w:lang w:val="ru-RU"/>
        </w:rPr>
        <w:t>Зоны рекреационного назначения предназначаются для организации мест отдыха населения. В состав зон рекреационного назначения входит зона в границах территорий, занятая городскими лесами, скверами, парками, городскими садами, прудами, озерами, водохранилищами, пляжами, также в границах иных территорий, используемых и предназначенная для отдыха, туризма, занятий физической культурой и спортом, среди них:</w:t>
      </w:r>
    </w:p>
    <w:p w:rsidR="00AC28BA" w:rsidRPr="00AC28BA" w:rsidRDefault="00AC28BA" w:rsidP="00AC28BA">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1) </w:t>
      </w:r>
      <w:r w:rsidRPr="00AC28BA">
        <w:rPr>
          <w:rFonts w:ascii="Times New Roman" w:hAnsi="Times New Roman" w:cs="Times New Roman"/>
          <w:i w:val="0"/>
          <w:color w:val="000000" w:themeColor="text1"/>
          <w:sz w:val="24"/>
          <w:szCs w:val="24"/>
          <w:lang w:val="ru-RU"/>
        </w:rPr>
        <w:t>Зона озелененных территорий общего пользования (лесопарки, парки, сады, скверы, бульвары, городские леса)</w:t>
      </w:r>
      <w:r>
        <w:rPr>
          <w:rFonts w:ascii="Times New Roman" w:hAnsi="Times New Roman" w:cs="Times New Roman"/>
          <w:i w:val="0"/>
          <w:color w:val="000000" w:themeColor="text1"/>
          <w:sz w:val="24"/>
          <w:szCs w:val="24"/>
          <w:lang w:val="ru-RU"/>
        </w:rPr>
        <w:t>;</w:t>
      </w:r>
    </w:p>
    <w:p w:rsidR="00AC28BA" w:rsidRPr="00AC28BA" w:rsidRDefault="00AC28BA" w:rsidP="00AC28BA">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2) </w:t>
      </w:r>
      <w:r w:rsidRPr="00AC28BA">
        <w:rPr>
          <w:rFonts w:ascii="Times New Roman" w:hAnsi="Times New Roman" w:cs="Times New Roman"/>
          <w:i w:val="0"/>
          <w:color w:val="000000" w:themeColor="text1"/>
          <w:sz w:val="24"/>
          <w:szCs w:val="24"/>
          <w:lang w:val="ru-RU"/>
        </w:rPr>
        <w:t>Зона отдыха</w:t>
      </w:r>
      <w:r>
        <w:rPr>
          <w:rFonts w:ascii="Times New Roman" w:hAnsi="Times New Roman" w:cs="Times New Roman"/>
          <w:i w:val="0"/>
          <w:color w:val="000000" w:themeColor="text1"/>
          <w:sz w:val="24"/>
          <w:szCs w:val="24"/>
          <w:lang w:val="ru-RU"/>
        </w:rPr>
        <w:t>;</w:t>
      </w:r>
    </w:p>
    <w:p w:rsidR="00AC28BA" w:rsidRPr="00AC28BA" w:rsidRDefault="00AC28BA" w:rsidP="00AC28BA">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3) </w:t>
      </w:r>
      <w:r w:rsidRPr="00AC28BA">
        <w:rPr>
          <w:rFonts w:ascii="Times New Roman" w:hAnsi="Times New Roman" w:cs="Times New Roman"/>
          <w:i w:val="0"/>
          <w:color w:val="000000" w:themeColor="text1"/>
          <w:sz w:val="24"/>
          <w:szCs w:val="24"/>
          <w:lang w:val="ru-RU"/>
        </w:rPr>
        <w:t>Курортная зона</w:t>
      </w:r>
      <w:r>
        <w:rPr>
          <w:rFonts w:ascii="Times New Roman" w:hAnsi="Times New Roman" w:cs="Times New Roman"/>
          <w:i w:val="0"/>
          <w:color w:val="000000" w:themeColor="text1"/>
          <w:sz w:val="24"/>
          <w:szCs w:val="24"/>
          <w:lang w:val="ru-RU"/>
        </w:rPr>
        <w:t>;</w:t>
      </w:r>
    </w:p>
    <w:p w:rsidR="00AC28BA" w:rsidRPr="00AC28BA" w:rsidRDefault="00AC28BA" w:rsidP="00AC28BA">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4) </w:t>
      </w:r>
      <w:r w:rsidRPr="00AC28BA">
        <w:rPr>
          <w:rFonts w:ascii="Times New Roman" w:hAnsi="Times New Roman" w:cs="Times New Roman"/>
          <w:i w:val="0"/>
          <w:color w:val="000000" w:themeColor="text1"/>
          <w:sz w:val="24"/>
          <w:szCs w:val="24"/>
          <w:lang w:val="ru-RU"/>
        </w:rPr>
        <w:t>Лесопарковая зона</w:t>
      </w:r>
      <w:r>
        <w:rPr>
          <w:rFonts w:ascii="Times New Roman" w:hAnsi="Times New Roman" w:cs="Times New Roman"/>
          <w:i w:val="0"/>
          <w:color w:val="000000" w:themeColor="text1"/>
          <w:sz w:val="24"/>
          <w:szCs w:val="24"/>
          <w:lang w:val="ru-RU"/>
        </w:rPr>
        <w:t>;</w:t>
      </w:r>
    </w:p>
    <w:p w:rsidR="00AC28BA" w:rsidRPr="00AC28BA" w:rsidRDefault="00AC28BA" w:rsidP="00AC28BA">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5) </w:t>
      </w:r>
      <w:r w:rsidRPr="00AC28BA">
        <w:rPr>
          <w:rFonts w:ascii="Times New Roman" w:hAnsi="Times New Roman" w:cs="Times New Roman"/>
          <w:i w:val="0"/>
          <w:color w:val="000000" w:themeColor="text1"/>
          <w:sz w:val="24"/>
          <w:szCs w:val="24"/>
          <w:lang w:val="ru-RU"/>
        </w:rPr>
        <w:t>Зона лесов</w:t>
      </w:r>
      <w:r>
        <w:rPr>
          <w:rFonts w:ascii="Times New Roman" w:hAnsi="Times New Roman" w:cs="Times New Roman"/>
          <w:i w:val="0"/>
          <w:color w:val="000000" w:themeColor="text1"/>
          <w:sz w:val="24"/>
          <w:szCs w:val="24"/>
          <w:lang w:val="ru-RU"/>
        </w:rPr>
        <w:t>;</w:t>
      </w:r>
    </w:p>
    <w:p w:rsidR="00AC28BA" w:rsidRPr="00AC28BA" w:rsidRDefault="00AC28BA" w:rsidP="00AC28BA">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6) </w:t>
      </w:r>
      <w:r w:rsidRPr="00AC28BA">
        <w:rPr>
          <w:rFonts w:ascii="Times New Roman" w:hAnsi="Times New Roman" w:cs="Times New Roman"/>
          <w:i w:val="0"/>
          <w:color w:val="000000" w:themeColor="text1"/>
          <w:sz w:val="24"/>
          <w:szCs w:val="24"/>
          <w:lang w:val="ru-RU"/>
        </w:rPr>
        <w:t>Иная рекреационная зона</w:t>
      </w:r>
      <w:r>
        <w:rPr>
          <w:rFonts w:ascii="Times New Roman" w:hAnsi="Times New Roman" w:cs="Times New Roman"/>
          <w:i w:val="0"/>
          <w:color w:val="000000" w:themeColor="text1"/>
          <w:sz w:val="24"/>
          <w:szCs w:val="24"/>
          <w:lang w:val="ru-RU"/>
        </w:rPr>
        <w:t>.</w:t>
      </w:r>
    </w:p>
    <w:p w:rsidR="00AC28BA" w:rsidRDefault="00AC28BA" w:rsidP="00AC28BA">
      <w:pPr>
        <w:pStyle w:val="43"/>
        <w:shd w:val="clear" w:color="auto" w:fill="auto"/>
        <w:ind w:firstLine="709"/>
        <w:rPr>
          <w:rFonts w:ascii="Times New Roman" w:hAnsi="Times New Roman" w:cs="Times New Roman"/>
          <w:i w:val="0"/>
          <w:color w:val="000000" w:themeColor="text1"/>
          <w:sz w:val="24"/>
          <w:szCs w:val="24"/>
          <w:lang w:val="ru-RU"/>
        </w:rPr>
      </w:pPr>
      <w:r w:rsidRPr="00AC28BA">
        <w:rPr>
          <w:rFonts w:ascii="Times New Roman" w:hAnsi="Times New Roman" w:cs="Times New Roman"/>
          <w:i w:val="0"/>
          <w:color w:val="000000" w:themeColor="text1"/>
          <w:sz w:val="24"/>
          <w:szCs w:val="24"/>
          <w:lang w:val="ru-RU"/>
        </w:rPr>
        <w:t>На территории зоны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AC28BA" w:rsidRDefault="00AC28BA" w:rsidP="00AC28BA">
      <w:pPr>
        <w:keepNext/>
        <w:widowControl/>
        <w:suppressAutoHyphens/>
        <w:autoSpaceDE/>
        <w:autoSpaceDN/>
        <w:spacing w:before="120"/>
        <w:outlineLvl w:val="2"/>
        <w:rPr>
          <w:b/>
          <w:bCs/>
          <w:sz w:val="24"/>
          <w:szCs w:val="26"/>
          <w:lang w:eastAsia="ar-SA" w:bidi="ar-SA"/>
        </w:rPr>
      </w:pPr>
      <w:bookmarkStart w:id="39" w:name="_Toc532807797"/>
      <w:r w:rsidRPr="00AC28BA">
        <w:rPr>
          <w:b/>
          <w:bCs/>
          <w:sz w:val="24"/>
          <w:szCs w:val="26"/>
          <w:lang w:eastAsia="ar-SA" w:bidi="ar-SA"/>
        </w:rPr>
        <w:t xml:space="preserve">Статья </w:t>
      </w:r>
      <w:r w:rsidR="00BD6F2B">
        <w:rPr>
          <w:b/>
          <w:bCs/>
          <w:sz w:val="24"/>
          <w:szCs w:val="26"/>
          <w:lang w:eastAsia="ar-SA" w:bidi="ar-SA"/>
        </w:rPr>
        <w:t>27</w:t>
      </w:r>
      <w:r w:rsidRPr="00AC28BA">
        <w:rPr>
          <w:b/>
          <w:bCs/>
          <w:sz w:val="24"/>
          <w:szCs w:val="26"/>
          <w:lang w:eastAsia="ar-SA" w:bidi="ar-SA"/>
        </w:rPr>
        <w:t>. Особенности застройки и землепользования на территориях зон специального назначения</w:t>
      </w:r>
      <w:bookmarkEnd w:id="39"/>
    </w:p>
    <w:p w:rsidR="00AC28BA" w:rsidRPr="00AC28BA" w:rsidRDefault="00AC28BA" w:rsidP="00AC28BA">
      <w:pPr>
        <w:pStyle w:val="43"/>
        <w:shd w:val="clear" w:color="auto" w:fill="auto"/>
        <w:ind w:firstLine="709"/>
        <w:rPr>
          <w:rFonts w:ascii="Times New Roman" w:hAnsi="Times New Roman" w:cs="Times New Roman"/>
          <w:i w:val="0"/>
          <w:color w:val="000000" w:themeColor="text1"/>
          <w:sz w:val="24"/>
          <w:szCs w:val="24"/>
          <w:lang w:val="ru-RU"/>
        </w:rPr>
      </w:pPr>
      <w:r w:rsidRPr="00AC28BA">
        <w:rPr>
          <w:rFonts w:ascii="Times New Roman" w:hAnsi="Times New Roman" w:cs="Times New Roman"/>
          <w:i w:val="0"/>
          <w:color w:val="000000" w:themeColor="text1"/>
          <w:sz w:val="24"/>
          <w:szCs w:val="24"/>
          <w:lang w:val="ru-RU"/>
        </w:rPr>
        <w:t>Зоны специального назначения предназначены для размещения кладбищ и иных объектов, использование которых несовместимо с видами использования других территориальных зон. В состав входит:</w:t>
      </w:r>
    </w:p>
    <w:p w:rsidR="00AC28BA" w:rsidRPr="00AC28BA" w:rsidRDefault="00AC28BA" w:rsidP="00AC28BA">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1) </w:t>
      </w:r>
      <w:r w:rsidRPr="00AC28BA">
        <w:rPr>
          <w:rFonts w:ascii="Times New Roman" w:hAnsi="Times New Roman" w:cs="Times New Roman"/>
          <w:i w:val="0"/>
          <w:color w:val="000000" w:themeColor="text1"/>
          <w:sz w:val="24"/>
          <w:szCs w:val="24"/>
          <w:lang w:val="ru-RU"/>
        </w:rPr>
        <w:t>Зона кладбищ</w:t>
      </w:r>
      <w:r>
        <w:rPr>
          <w:rFonts w:ascii="Times New Roman" w:hAnsi="Times New Roman" w:cs="Times New Roman"/>
          <w:i w:val="0"/>
          <w:color w:val="000000" w:themeColor="text1"/>
          <w:sz w:val="24"/>
          <w:szCs w:val="24"/>
          <w:lang w:val="ru-RU"/>
        </w:rPr>
        <w:t>;</w:t>
      </w:r>
    </w:p>
    <w:p w:rsidR="00AC28BA" w:rsidRPr="00AC28BA" w:rsidRDefault="00AC28BA" w:rsidP="00AC28BA">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2) </w:t>
      </w:r>
      <w:r w:rsidRPr="00AC28BA">
        <w:rPr>
          <w:rFonts w:ascii="Times New Roman" w:hAnsi="Times New Roman" w:cs="Times New Roman"/>
          <w:i w:val="0"/>
          <w:color w:val="000000" w:themeColor="text1"/>
          <w:sz w:val="24"/>
          <w:szCs w:val="24"/>
          <w:lang w:val="ru-RU"/>
        </w:rPr>
        <w:t>Зона складирования и захоронения отходов</w:t>
      </w:r>
      <w:r>
        <w:rPr>
          <w:rFonts w:ascii="Times New Roman" w:hAnsi="Times New Roman" w:cs="Times New Roman"/>
          <w:i w:val="0"/>
          <w:color w:val="000000" w:themeColor="text1"/>
          <w:sz w:val="24"/>
          <w:szCs w:val="24"/>
          <w:lang w:val="ru-RU"/>
        </w:rPr>
        <w:t>;</w:t>
      </w:r>
    </w:p>
    <w:p w:rsidR="00AC28BA" w:rsidRDefault="00AC28BA" w:rsidP="00AC28BA">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3) </w:t>
      </w:r>
      <w:r w:rsidRPr="00AC28BA">
        <w:rPr>
          <w:rFonts w:ascii="Times New Roman" w:hAnsi="Times New Roman" w:cs="Times New Roman"/>
          <w:i w:val="0"/>
          <w:color w:val="000000" w:themeColor="text1"/>
          <w:sz w:val="24"/>
          <w:szCs w:val="24"/>
          <w:lang w:val="ru-RU"/>
        </w:rPr>
        <w:t>Зона озелененных территорий специального назначения</w:t>
      </w:r>
      <w:r>
        <w:rPr>
          <w:rFonts w:ascii="Times New Roman" w:hAnsi="Times New Roman" w:cs="Times New Roman"/>
          <w:i w:val="0"/>
          <w:color w:val="000000" w:themeColor="text1"/>
          <w:sz w:val="24"/>
          <w:szCs w:val="24"/>
          <w:lang w:val="ru-RU"/>
        </w:rPr>
        <w:t>.</w:t>
      </w:r>
    </w:p>
    <w:p w:rsidR="00AC28BA" w:rsidRPr="00AC28BA" w:rsidRDefault="00AC28BA" w:rsidP="00AC28BA">
      <w:pPr>
        <w:keepNext/>
        <w:widowControl/>
        <w:suppressAutoHyphens/>
        <w:autoSpaceDE/>
        <w:autoSpaceDN/>
        <w:spacing w:before="120"/>
        <w:outlineLvl w:val="2"/>
        <w:rPr>
          <w:b/>
          <w:bCs/>
          <w:sz w:val="24"/>
          <w:szCs w:val="26"/>
          <w:lang w:eastAsia="ar-SA" w:bidi="ar-SA"/>
        </w:rPr>
      </w:pPr>
      <w:bookmarkStart w:id="40" w:name="_Toc532807798"/>
      <w:r w:rsidRPr="00AC28BA">
        <w:rPr>
          <w:b/>
          <w:bCs/>
          <w:sz w:val="24"/>
          <w:szCs w:val="26"/>
          <w:lang w:eastAsia="ar-SA" w:bidi="ar-SA"/>
        </w:rPr>
        <w:t xml:space="preserve">Статья </w:t>
      </w:r>
      <w:r w:rsidR="00BD6F2B">
        <w:rPr>
          <w:b/>
          <w:bCs/>
          <w:sz w:val="24"/>
          <w:szCs w:val="26"/>
          <w:lang w:eastAsia="ar-SA" w:bidi="ar-SA"/>
        </w:rPr>
        <w:t>28.</w:t>
      </w:r>
      <w:r w:rsidRPr="00AC28BA">
        <w:rPr>
          <w:b/>
          <w:bCs/>
          <w:sz w:val="24"/>
          <w:szCs w:val="26"/>
          <w:lang w:eastAsia="ar-SA" w:bidi="ar-SA"/>
        </w:rPr>
        <w:t xml:space="preserve"> </w:t>
      </w:r>
      <w:r w:rsidR="00476948" w:rsidRPr="00476948">
        <w:rPr>
          <w:b/>
          <w:bCs/>
          <w:sz w:val="24"/>
          <w:szCs w:val="26"/>
          <w:lang w:eastAsia="ar-SA" w:bidi="ar-SA"/>
        </w:rPr>
        <w:t>Градостроительный регламент</w:t>
      </w:r>
      <w:bookmarkEnd w:id="40"/>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2. Градостроительные регламенты устанавливаются с учетом:</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1) фактического использования земельных участков и объектов капитального строительства в границах территориальной зоны;</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4) видов территориальных зон;</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5) требований охраны объектов культурного наследия, а также особо охраняемых природных территорий, иных природных объектов.</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4. Действие градостроительного регламента не распространяется на земельные участки:</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w:t>
      </w:r>
      <w:r w:rsidRPr="00476948">
        <w:rPr>
          <w:rFonts w:ascii="Times New Roman" w:hAnsi="Times New Roman" w:cs="Times New Roman"/>
          <w:i w:val="0"/>
          <w:color w:val="000000" w:themeColor="text1"/>
          <w:sz w:val="24"/>
          <w:szCs w:val="24"/>
          <w:lang w:val="ru-RU"/>
        </w:rPr>
        <w:lastRenderedPageBreak/>
        <w:t>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2) в границах территорий общего пользования;</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3) предназначенные для размещения линейных объектов и (или) занятые линейными объектами;</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4) предоставленные для добычи полезных ископаемых.</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 xml:space="preserve">10. В случае, если использование указанных в части 8 настоящей статьи земельных </w:t>
      </w:r>
      <w:r w:rsidRPr="00476948">
        <w:rPr>
          <w:rFonts w:ascii="Times New Roman" w:hAnsi="Times New Roman" w:cs="Times New Roman"/>
          <w:i w:val="0"/>
          <w:color w:val="000000" w:themeColor="text1"/>
          <w:sz w:val="24"/>
          <w:szCs w:val="24"/>
          <w:lang w:val="ru-RU"/>
        </w:rPr>
        <w:lastRenderedPageBreak/>
        <w:t>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C28BA" w:rsidRDefault="00476948" w:rsidP="00476948">
      <w:pPr>
        <w:keepNext/>
        <w:widowControl/>
        <w:suppressAutoHyphens/>
        <w:autoSpaceDE/>
        <w:autoSpaceDN/>
        <w:spacing w:before="120"/>
        <w:outlineLvl w:val="2"/>
        <w:rPr>
          <w:b/>
          <w:bCs/>
          <w:sz w:val="24"/>
          <w:szCs w:val="26"/>
          <w:lang w:eastAsia="ar-SA" w:bidi="ar-SA"/>
        </w:rPr>
      </w:pPr>
      <w:bookmarkStart w:id="41" w:name="_Toc532807799"/>
      <w:r w:rsidRPr="00476948">
        <w:rPr>
          <w:b/>
          <w:bCs/>
          <w:sz w:val="24"/>
          <w:szCs w:val="26"/>
          <w:lang w:eastAsia="ar-SA" w:bidi="ar-SA"/>
        </w:rPr>
        <w:t xml:space="preserve">Статья </w:t>
      </w:r>
      <w:r w:rsidR="00BD6F2B">
        <w:rPr>
          <w:b/>
          <w:bCs/>
          <w:sz w:val="24"/>
          <w:szCs w:val="26"/>
          <w:lang w:eastAsia="ar-SA" w:bidi="ar-SA"/>
        </w:rPr>
        <w:t>29</w:t>
      </w:r>
      <w:r w:rsidRPr="00476948">
        <w:rPr>
          <w:b/>
          <w:bCs/>
          <w:sz w:val="24"/>
          <w:szCs w:val="26"/>
          <w:lang w:eastAsia="ar-SA" w:bidi="ar-SA"/>
        </w:rPr>
        <w:t>. Градостроительные регламенты</w:t>
      </w:r>
      <w:r>
        <w:rPr>
          <w:b/>
          <w:bCs/>
          <w:sz w:val="24"/>
          <w:szCs w:val="26"/>
          <w:lang w:eastAsia="ar-SA" w:bidi="ar-SA"/>
        </w:rPr>
        <w:t xml:space="preserve"> </w:t>
      </w:r>
      <w:r w:rsidR="000B39D8" w:rsidRPr="000B39D8">
        <w:rPr>
          <w:b/>
          <w:bCs/>
          <w:sz w:val="24"/>
          <w:szCs w:val="26"/>
          <w:lang w:eastAsia="ar-SA" w:bidi="ar-SA"/>
        </w:rPr>
        <w:t>МО «</w:t>
      </w:r>
      <w:r w:rsidR="00EA55DB">
        <w:rPr>
          <w:b/>
          <w:bCs/>
          <w:sz w:val="24"/>
          <w:szCs w:val="26"/>
          <w:lang w:eastAsia="ar-SA" w:bidi="ar-SA"/>
        </w:rPr>
        <w:t>Игринское</w:t>
      </w:r>
      <w:r w:rsidR="000B39D8" w:rsidRPr="000B39D8">
        <w:rPr>
          <w:b/>
          <w:bCs/>
          <w:sz w:val="24"/>
          <w:szCs w:val="26"/>
          <w:lang w:eastAsia="ar-SA" w:bidi="ar-SA"/>
        </w:rPr>
        <w:t xml:space="preserve">» </w:t>
      </w:r>
      <w:r w:rsidR="00EA55DB">
        <w:rPr>
          <w:b/>
          <w:bCs/>
          <w:sz w:val="24"/>
          <w:szCs w:val="26"/>
          <w:lang w:eastAsia="ar-SA" w:bidi="ar-SA"/>
        </w:rPr>
        <w:t>Игринского</w:t>
      </w:r>
      <w:r w:rsidRPr="00476948">
        <w:rPr>
          <w:b/>
          <w:bCs/>
          <w:sz w:val="24"/>
          <w:szCs w:val="26"/>
          <w:lang w:eastAsia="ar-SA" w:bidi="ar-SA"/>
        </w:rPr>
        <w:t xml:space="preserve"> района Удмуртской Республики</w:t>
      </w:r>
      <w:bookmarkEnd w:id="41"/>
    </w:p>
    <w:p w:rsidR="00460CEE" w:rsidRPr="00476948" w:rsidRDefault="00460CEE" w:rsidP="00476948">
      <w:pPr>
        <w:keepNext/>
        <w:widowControl/>
        <w:suppressAutoHyphens/>
        <w:autoSpaceDE/>
        <w:autoSpaceDN/>
        <w:spacing w:before="120"/>
        <w:outlineLvl w:val="2"/>
        <w:rPr>
          <w:b/>
          <w:bCs/>
          <w:sz w:val="24"/>
          <w:szCs w:val="26"/>
          <w:lang w:eastAsia="ar-SA" w:bidi="ar-SA"/>
        </w:rPr>
      </w:pPr>
      <w:bookmarkStart w:id="42" w:name="_Toc532807800"/>
      <w:r>
        <w:rPr>
          <w:b/>
          <w:bCs/>
          <w:sz w:val="24"/>
          <w:szCs w:val="26"/>
          <w:lang w:eastAsia="ar-SA" w:bidi="ar-SA"/>
        </w:rPr>
        <w:t>Статья 29.1. Жилые зоны</w:t>
      </w:r>
      <w:bookmarkEnd w:id="42"/>
    </w:p>
    <w:p w:rsidR="00617967" w:rsidRPr="00A83C07" w:rsidRDefault="00617967" w:rsidP="00617967">
      <w:pPr>
        <w:spacing w:before="160" w:line="360" w:lineRule="auto"/>
        <w:ind w:firstLine="709"/>
        <w:jc w:val="both"/>
        <w:rPr>
          <w:bCs/>
          <w:sz w:val="24"/>
          <w:szCs w:val="28"/>
          <w:u w:val="single"/>
        </w:rPr>
      </w:pPr>
      <w:r>
        <w:rPr>
          <w:b/>
          <w:bCs/>
          <w:sz w:val="24"/>
          <w:szCs w:val="28"/>
        </w:rPr>
        <w:t>Ж</w:t>
      </w:r>
      <w:r w:rsidR="00A36A15">
        <w:rPr>
          <w:b/>
          <w:bCs/>
          <w:sz w:val="24"/>
          <w:szCs w:val="28"/>
        </w:rPr>
        <w:t>-1</w:t>
      </w:r>
      <w:r w:rsidRPr="00A83C07">
        <w:rPr>
          <w:b/>
          <w:bCs/>
          <w:sz w:val="24"/>
          <w:szCs w:val="28"/>
        </w:rPr>
        <w:t xml:space="preserve">. </w:t>
      </w:r>
      <w:r w:rsidR="00A36A15" w:rsidRPr="00A36A15">
        <w:rPr>
          <w:b/>
          <w:sz w:val="24"/>
          <w:szCs w:val="28"/>
        </w:rPr>
        <w:t>Зона застройки индивидуальными жилыми домами</w:t>
      </w:r>
    </w:p>
    <w:p w:rsidR="00617967" w:rsidRPr="00A83C07" w:rsidRDefault="00EB7448" w:rsidP="00617967">
      <w:pPr>
        <w:pStyle w:val="a4"/>
        <w:ind w:left="0" w:firstLine="709"/>
        <w:rPr>
          <w:szCs w:val="28"/>
        </w:rPr>
      </w:pPr>
      <w:r w:rsidRPr="00EB7448">
        <w:rPr>
          <w:szCs w:val="28"/>
        </w:rPr>
        <w:t>К жилым зонам относятся участки территории в границах населенных пунктов, используемые и предназначенные для размещения жилой застройки.</w:t>
      </w:r>
    </w:p>
    <w:p w:rsidR="003A37E5" w:rsidRPr="0059495F" w:rsidRDefault="00617967" w:rsidP="0059495F">
      <w:pPr>
        <w:pStyle w:val="a4"/>
        <w:ind w:left="0" w:firstLine="709"/>
        <w:rPr>
          <w:b/>
          <w:i/>
          <w:szCs w:val="28"/>
        </w:rPr>
      </w:pPr>
      <w:r w:rsidRPr="0059495F">
        <w:rPr>
          <w:b/>
          <w:i/>
          <w:szCs w:val="28"/>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Ж</w:t>
      </w:r>
      <w:r w:rsidR="00E72047" w:rsidRPr="0059495F">
        <w:rPr>
          <w:b/>
          <w:i/>
          <w:szCs w:val="28"/>
        </w:rPr>
        <w:t>-1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567"/>
        <w:gridCol w:w="3969"/>
        <w:gridCol w:w="2443"/>
      </w:tblGrid>
      <w:tr w:rsidR="003A37E5" w:rsidRPr="00C157FC" w:rsidTr="00C157FC">
        <w:trPr>
          <w:trHeight w:val="780"/>
          <w:tblHeader/>
        </w:trPr>
        <w:tc>
          <w:tcPr>
            <w:tcW w:w="534" w:type="dxa"/>
            <w:shd w:val="clear" w:color="auto" w:fill="D9D9D9" w:themeFill="background1" w:themeFillShade="D9"/>
            <w:vAlign w:val="center"/>
            <w:hideMark/>
          </w:tcPr>
          <w:p w:rsidR="003A37E5" w:rsidRPr="00C157FC" w:rsidRDefault="003A37E5" w:rsidP="00173A60">
            <w:pPr>
              <w:ind w:left="-108" w:right="-102"/>
              <w:jc w:val="center"/>
              <w:rPr>
                <w:bCs/>
              </w:rPr>
            </w:pPr>
            <w:r w:rsidRPr="00C157FC">
              <w:rPr>
                <w:bCs/>
              </w:rPr>
              <w:t>№</w:t>
            </w:r>
            <w:r w:rsidRPr="00C157FC">
              <w:rPr>
                <w:bCs/>
              </w:rPr>
              <w:br/>
              <w:t>п/п</w:t>
            </w:r>
          </w:p>
        </w:tc>
        <w:tc>
          <w:tcPr>
            <w:tcW w:w="2126" w:type="dxa"/>
            <w:shd w:val="clear" w:color="auto" w:fill="D9D9D9" w:themeFill="background1" w:themeFillShade="D9"/>
            <w:noWrap/>
            <w:vAlign w:val="center"/>
            <w:hideMark/>
          </w:tcPr>
          <w:p w:rsidR="003A37E5" w:rsidRPr="00C157FC" w:rsidRDefault="003A37E5" w:rsidP="00173A60">
            <w:pPr>
              <w:ind w:left="-75" w:right="-108"/>
              <w:jc w:val="center"/>
            </w:pPr>
            <w:r w:rsidRPr="00C157FC">
              <w:rPr>
                <w:bCs/>
              </w:rPr>
              <w:t>Основной вид разрешенного использования земельного участка</w:t>
            </w:r>
          </w:p>
        </w:tc>
        <w:tc>
          <w:tcPr>
            <w:tcW w:w="567" w:type="dxa"/>
            <w:shd w:val="clear" w:color="auto" w:fill="D9D9D9" w:themeFill="background1" w:themeFillShade="D9"/>
            <w:vAlign w:val="center"/>
            <w:hideMark/>
          </w:tcPr>
          <w:p w:rsidR="003A37E5" w:rsidRPr="00C157FC" w:rsidRDefault="003A37E5" w:rsidP="00173A60">
            <w:pPr>
              <w:ind w:left="-74" w:right="-114"/>
              <w:jc w:val="center"/>
              <w:rPr>
                <w:bCs/>
              </w:rPr>
            </w:pPr>
            <w:r w:rsidRPr="00C157FC">
              <w:rPr>
                <w:bCs/>
              </w:rPr>
              <w:t>Код</w:t>
            </w:r>
          </w:p>
        </w:tc>
        <w:tc>
          <w:tcPr>
            <w:tcW w:w="3969" w:type="dxa"/>
            <w:shd w:val="clear" w:color="auto" w:fill="D9D9D9" w:themeFill="background1" w:themeFillShade="D9"/>
            <w:noWrap/>
            <w:vAlign w:val="center"/>
            <w:hideMark/>
          </w:tcPr>
          <w:p w:rsidR="003A37E5" w:rsidRPr="00C157FC" w:rsidRDefault="003A37E5" w:rsidP="00173A60">
            <w:pPr>
              <w:ind w:left="-74" w:right="-108"/>
              <w:jc w:val="center"/>
            </w:pPr>
            <w:r w:rsidRPr="00C157FC">
              <w:rPr>
                <w:bCs/>
              </w:rPr>
              <w:t>Основные виды разрешенного использования объектов капитального строительства</w:t>
            </w:r>
          </w:p>
        </w:tc>
        <w:tc>
          <w:tcPr>
            <w:tcW w:w="2443" w:type="dxa"/>
            <w:shd w:val="clear" w:color="auto" w:fill="D9D9D9" w:themeFill="background1" w:themeFillShade="D9"/>
            <w:vAlign w:val="center"/>
            <w:hideMark/>
          </w:tcPr>
          <w:p w:rsidR="003A37E5" w:rsidRPr="00C157FC" w:rsidRDefault="003A37E5" w:rsidP="00173A60">
            <w:pPr>
              <w:ind w:firstLine="14"/>
              <w:jc w:val="center"/>
              <w:rPr>
                <w:bCs/>
              </w:rPr>
            </w:pPr>
            <w:r w:rsidRPr="00C157FC">
              <w:rPr>
                <w:bCs/>
              </w:rPr>
              <w:t>Вспомогательные виды разрешенного использования</w:t>
            </w:r>
          </w:p>
        </w:tc>
      </w:tr>
      <w:tr w:rsidR="003A37E5" w:rsidRPr="00C157FC" w:rsidTr="00C157FC">
        <w:trPr>
          <w:trHeight w:val="1647"/>
        </w:trPr>
        <w:tc>
          <w:tcPr>
            <w:tcW w:w="534" w:type="dxa"/>
            <w:shd w:val="clear" w:color="auto" w:fill="D9D9D9" w:themeFill="background1" w:themeFillShade="D9"/>
            <w:vAlign w:val="center"/>
            <w:hideMark/>
          </w:tcPr>
          <w:p w:rsidR="003A37E5" w:rsidRPr="00C157FC" w:rsidRDefault="003A37E5" w:rsidP="00173A60">
            <w:pPr>
              <w:ind w:left="-108" w:right="-102"/>
              <w:jc w:val="center"/>
            </w:pPr>
            <w:r w:rsidRPr="00C157FC">
              <w:t>1</w:t>
            </w:r>
          </w:p>
        </w:tc>
        <w:tc>
          <w:tcPr>
            <w:tcW w:w="2126" w:type="dxa"/>
            <w:noWrap/>
            <w:vAlign w:val="center"/>
            <w:hideMark/>
          </w:tcPr>
          <w:p w:rsidR="003A37E5" w:rsidRPr="00C157FC" w:rsidRDefault="003A37E5" w:rsidP="00173A60">
            <w:pPr>
              <w:adjustRightInd w:val="0"/>
              <w:ind w:right="-108"/>
            </w:pPr>
            <w:r w:rsidRPr="00C157FC">
              <w:t>Для индивидуального жилищного строительства</w:t>
            </w:r>
          </w:p>
        </w:tc>
        <w:tc>
          <w:tcPr>
            <w:tcW w:w="567" w:type="dxa"/>
            <w:vAlign w:val="center"/>
            <w:hideMark/>
          </w:tcPr>
          <w:p w:rsidR="003A37E5" w:rsidRPr="00C157FC" w:rsidRDefault="003A37E5" w:rsidP="00173A60">
            <w:pPr>
              <w:adjustRightInd w:val="0"/>
              <w:ind w:left="-74" w:right="-114"/>
              <w:jc w:val="center"/>
            </w:pPr>
            <w:r w:rsidRPr="00C157FC">
              <w:t>2.1</w:t>
            </w:r>
          </w:p>
        </w:tc>
        <w:tc>
          <w:tcPr>
            <w:tcW w:w="3969" w:type="dxa"/>
            <w:noWrap/>
            <w:vAlign w:val="center"/>
            <w:hideMark/>
          </w:tcPr>
          <w:p w:rsidR="003A37E5" w:rsidRPr="00C157FC" w:rsidRDefault="003A37E5" w:rsidP="00173A60">
            <w:pPr>
              <w:adjustRightInd w:val="0"/>
              <w:ind w:right="-108"/>
            </w:pPr>
            <w:r w:rsidRPr="00C157FC">
              <w:t>Размещение индивидуального жилого дома</w:t>
            </w:r>
          </w:p>
        </w:tc>
        <w:tc>
          <w:tcPr>
            <w:tcW w:w="2443" w:type="dxa"/>
            <w:vAlign w:val="center"/>
            <w:hideMark/>
          </w:tcPr>
          <w:p w:rsidR="003A37E5" w:rsidRPr="00C157FC" w:rsidRDefault="003A37E5" w:rsidP="00173A60">
            <w:pPr>
              <w:adjustRightInd w:val="0"/>
              <w:ind w:right="-62"/>
            </w:pPr>
            <w:r w:rsidRPr="00C157FC">
              <w:t>Хозяйственные постройки, баня, теплицы, колодец, индивидуальный гараж для легковых автомобилей</w:t>
            </w:r>
          </w:p>
        </w:tc>
      </w:tr>
      <w:tr w:rsidR="005721C6" w:rsidRPr="00C157FC" w:rsidTr="005721C6">
        <w:trPr>
          <w:trHeight w:val="1686"/>
        </w:trPr>
        <w:tc>
          <w:tcPr>
            <w:tcW w:w="534" w:type="dxa"/>
            <w:shd w:val="clear" w:color="auto" w:fill="D9D9D9" w:themeFill="background1" w:themeFillShade="D9"/>
            <w:vAlign w:val="center"/>
            <w:hideMark/>
          </w:tcPr>
          <w:p w:rsidR="005721C6" w:rsidRPr="00C157FC" w:rsidRDefault="005721C6" w:rsidP="005721C6">
            <w:pPr>
              <w:ind w:left="-108" w:right="-102"/>
              <w:jc w:val="center"/>
            </w:pPr>
            <w:r w:rsidRPr="00C157FC">
              <w:t>2</w:t>
            </w:r>
          </w:p>
        </w:tc>
        <w:tc>
          <w:tcPr>
            <w:tcW w:w="2126" w:type="dxa"/>
            <w:noWrap/>
            <w:vAlign w:val="center"/>
          </w:tcPr>
          <w:p w:rsidR="005721C6" w:rsidRDefault="005721C6" w:rsidP="005721C6">
            <w:r>
              <w:t>Блокированная жилая застройка</w:t>
            </w:r>
          </w:p>
        </w:tc>
        <w:tc>
          <w:tcPr>
            <w:tcW w:w="567" w:type="dxa"/>
            <w:vAlign w:val="center"/>
          </w:tcPr>
          <w:p w:rsidR="005721C6" w:rsidRDefault="005721C6" w:rsidP="005721C6">
            <w:pPr>
              <w:ind w:left="-108" w:right="-114"/>
              <w:jc w:val="center"/>
            </w:pPr>
            <w:r>
              <w:t>2.3</w:t>
            </w:r>
          </w:p>
        </w:tc>
        <w:tc>
          <w:tcPr>
            <w:tcW w:w="3969" w:type="dxa"/>
            <w:noWrap/>
            <w:vAlign w:val="center"/>
          </w:tcPr>
          <w:p w:rsidR="005721C6" w:rsidRDefault="005721C6" w:rsidP="005721C6">
            <w:r>
              <w:t xml:space="preserve">Размещение блокированного жилого дома </w:t>
            </w:r>
          </w:p>
        </w:tc>
        <w:tc>
          <w:tcPr>
            <w:tcW w:w="2443" w:type="dxa"/>
            <w:vAlign w:val="center"/>
          </w:tcPr>
          <w:p w:rsidR="005721C6" w:rsidRDefault="005721C6" w:rsidP="005721C6">
            <w:pPr>
              <w:snapToGrid w:val="0"/>
            </w:pPr>
            <w:r>
              <w:t>Хозяйственные постройки (хранение дров, инструмента), индивидуальные гаражи для легкового автотранспорта, хозблоки, бани, надворные туалеты (при условии устройства септика с фильтрующим колодцем), площадки: детские, хозяйственные, для отдыха, колодцы, теплицы</w:t>
            </w:r>
          </w:p>
        </w:tc>
      </w:tr>
      <w:tr w:rsidR="005721C6" w:rsidRPr="00C157FC" w:rsidTr="005721C6">
        <w:trPr>
          <w:trHeight w:val="1850"/>
        </w:trPr>
        <w:tc>
          <w:tcPr>
            <w:tcW w:w="534" w:type="dxa"/>
            <w:shd w:val="clear" w:color="auto" w:fill="D9D9D9" w:themeFill="background1" w:themeFillShade="D9"/>
            <w:vAlign w:val="center"/>
            <w:hideMark/>
          </w:tcPr>
          <w:p w:rsidR="005721C6" w:rsidRPr="00C157FC" w:rsidRDefault="005721C6" w:rsidP="005721C6">
            <w:pPr>
              <w:ind w:left="-108" w:right="-102"/>
              <w:jc w:val="center"/>
            </w:pPr>
            <w:r w:rsidRPr="00C157FC">
              <w:t>3</w:t>
            </w:r>
          </w:p>
        </w:tc>
        <w:tc>
          <w:tcPr>
            <w:tcW w:w="2126" w:type="dxa"/>
            <w:noWrap/>
            <w:vAlign w:val="center"/>
          </w:tcPr>
          <w:p w:rsidR="005721C6" w:rsidRPr="00523060" w:rsidRDefault="005721C6" w:rsidP="005721C6">
            <w:r w:rsidRPr="00523060">
              <w:t>Социальное обслуживание</w:t>
            </w:r>
          </w:p>
        </w:tc>
        <w:tc>
          <w:tcPr>
            <w:tcW w:w="567" w:type="dxa"/>
            <w:vAlign w:val="center"/>
          </w:tcPr>
          <w:p w:rsidR="005721C6" w:rsidRPr="00523060" w:rsidRDefault="005721C6" w:rsidP="005721C6">
            <w:r w:rsidRPr="00523060">
              <w:t>3.2</w:t>
            </w:r>
          </w:p>
        </w:tc>
        <w:tc>
          <w:tcPr>
            <w:tcW w:w="3969" w:type="dxa"/>
            <w:noWrap/>
            <w:vAlign w:val="center"/>
          </w:tcPr>
          <w:p w:rsidR="005721C6" w:rsidRPr="00523060" w:rsidRDefault="005721C6" w:rsidP="005721C6">
            <w:r w:rsidRPr="00523060">
              <w:t>Размещение объектов капитального строительства, предназначенных для оказания гражданам социальной 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721C6" w:rsidRPr="00523060" w:rsidRDefault="005721C6" w:rsidP="005721C6">
            <w:r w:rsidRPr="00523060">
              <w:t>размещение объектов капитального строительства для размещения отделений почты</w:t>
            </w:r>
          </w:p>
        </w:tc>
        <w:tc>
          <w:tcPr>
            <w:tcW w:w="2443" w:type="dxa"/>
            <w:vAlign w:val="center"/>
          </w:tcPr>
          <w:p w:rsidR="005721C6" w:rsidRPr="00523060" w:rsidRDefault="005721C6" w:rsidP="005721C6">
            <w:r w:rsidRPr="00523060">
              <w:t>Объектные автостоянки для легковых автомобилей</w:t>
            </w:r>
          </w:p>
        </w:tc>
      </w:tr>
      <w:tr w:rsidR="005721C6" w:rsidRPr="00C157FC" w:rsidTr="005721C6">
        <w:trPr>
          <w:trHeight w:val="528"/>
        </w:trPr>
        <w:tc>
          <w:tcPr>
            <w:tcW w:w="534" w:type="dxa"/>
            <w:shd w:val="clear" w:color="auto" w:fill="D9D9D9" w:themeFill="background1" w:themeFillShade="D9"/>
            <w:vAlign w:val="center"/>
            <w:hideMark/>
          </w:tcPr>
          <w:p w:rsidR="005721C6" w:rsidRPr="00C157FC" w:rsidRDefault="005721C6" w:rsidP="005721C6">
            <w:pPr>
              <w:ind w:left="-108" w:right="-102"/>
              <w:jc w:val="center"/>
            </w:pPr>
            <w:r w:rsidRPr="00C157FC">
              <w:lastRenderedPageBreak/>
              <w:t>4</w:t>
            </w:r>
          </w:p>
        </w:tc>
        <w:tc>
          <w:tcPr>
            <w:tcW w:w="2126" w:type="dxa"/>
            <w:noWrap/>
            <w:vAlign w:val="center"/>
          </w:tcPr>
          <w:p w:rsidR="005721C6" w:rsidRPr="00523060" w:rsidRDefault="005721C6" w:rsidP="005721C6">
            <w:r w:rsidRPr="00523060">
              <w:t>Бытовое обслуживание</w:t>
            </w:r>
          </w:p>
        </w:tc>
        <w:tc>
          <w:tcPr>
            <w:tcW w:w="567" w:type="dxa"/>
            <w:vAlign w:val="center"/>
          </w:tcPr>
          <w:p w:rsidR="005721C6" w:rsidRPr="00523060" w:rsidRDefault="005721C6" w:rsidP="005721C6">
            <w:r w:rsidRPr="00523060">
              <w:t>3.3</w:t>
            </w:r>
          </w:p>
        </w:tc>
        <w:tc>
          <w:tcPr>
            <w:tcW w:w="3969" w:type="dxa"/>
            <w:noWrap/>
            <w:vAlign w:val="center"/>
          </w:tcPr>
          <w:p w:rsidR="005721C6" w:rsidRPr="00523060" w:rsidRDefault="005721C6" w:rsidP="005721C6">
            <w:r w:rsidRPr="00523060">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443" w:type="dxa"/>
            <w:vAlign w:val="center"/>
          </w:tcPr>
          <w:p w:rsidR="005721C6" w:rsidRPr="00523060" w:rsidRDefault="005721C6" w:rsidP="005721C6">
            <w:r w:rsidRPr="00523060">
              <w:t>Объектные автостоянки для легковых автомобилей</w:t>
            </w:r>
          </w:p>
        </w:tc>
      </w:tr>
      <w:tr w:rsidR="005721C6" w:rsidRPr="00C157FC" w:rsidTr="005721C6">
        <w:trPr>
          <w:trHeight w:val="244"/>
        </w:trPr>
        <w:tc>
          <w:tcPr>
            <w:tcW w:w="534" w:type="dxa"/>
            <w:shd w:val="clear" w:color="auto" w:fill="D9D9D9" w:themeFill="background1" w:themeFillShade="D9"/>
            <w:vAlign w:val="center"/>
            <w:hideMark/>
          </w:tcPr>
          <w:p w:rsidR="005721C6" w:rsidRPr="00C157FC" w:rsidRDefault="005721C6" w:rsidP="005721C6">
            <w:pPr>
              <w:ind w:left="-108" w:right="-102"/>
              <w:jc w:val="center"/>
            </w:pPr>
            <w:r w:rsidRPr="00C157FC">
              <w:t>5</w:t>
            </w:r>
          </w:p>
        </w:tc>
        <w:tc>
          <w:tcPr>
            <w:tcW w:w="2126" w:type="dxa"/>
            <w:noWrap/>
            <w:vAlign w:val="center"/>
          </w:tcPr>
          <w:p w:rsidR="005721C6" w:rsidRDefault="005721C6" w:rsidP="005721C6">
            <w:pPr>
              <w:ind w:right="-108"/>
            </w:pPr>
            <w:r>
              <w:t>Земельные участки (территории) общего пользования</w:t>
            </w:r>
          </w:p>
        </w:tc>
        <w:tc>
          <w:tcPr>
            <w:tcW w:w="567" w:type="dxa"/>
            <w:vAlign w:val="center"/>
          </w:tcPr>
          <w:p w:rsidR="005721C6" w:rsidRDefault="005721C6" w:rsidP="005721C6">
            <w:pPr>
              <w:ind w:left="-108" w:right="-114"/>
              <w:jc w:val="center"/>
            </w:pPr>
            <w:r>
              <w:t>12.0</w:t>
            </w:r>
          </w:p>
        </w:tc>
        <w:tc>
          <w:tcPr>
            <w:tcW w:w="3969" w:type="dxa"/>
            <w:noWrap/>
            <w:vAlign w:val="center"/>
          </w:tcPr>
          <w:p w:rsidR="005721C6" w:rsidRDefault="005721C6" w:rsidP="005721C6">
            <w:pPr>
              <w:ind w:right="-62"/>
            </w:pPr>
            <w:r>
              <w:t>Размещение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tc>
        <w:tc>
          <w:tcPr>
            <w:tcW w:w="2443" w:type="dxa"/>
            <w:vAlign w:val="center"/>
          </w:tcPr>
          <w:p w:rsidR="005721C6" w:rsidRDefault="005721C6" w:rsidP="005721C6">
            <w:pPr>
              <w:ind w:right="-108"/>
            </w:pPr>
            <w:r>
              <w:t>Объектные автостоянки,</w:t>
            </w:r>
          </w:p>
          <w:p w:rsidR="005721C6" w:rsidRDefault="005721C6" w:rsidP="005721C6">
            <w:pPr>
              <w:ind w:right="-108"/>
            </w:pPr>
            <w:r>
              <w:t>остановочные павильоны, нестационарные торговые объекты, площадки для отдыха и спорта,</w:t>
            </w:r>
          </w:p>
          <w:p w:rsidR="005721C6" w:rsidRDefault="005721C6" w:rsidP="005721C6">
            <w:r>
              <w:t>элементы благоустройства территории</w:t>
            </w:r>
          </w:p>
        </w:tc>
      </w:tr>
    </w:tbl>
    <w:p w:rsidR="003A37E5" w:rsidRPr="0059495F" w:rsidRDefault="0059495F" w:rsidP="0059495F">
      <w:pPr>
        <w:pStyle w:val="a4"/>
        <w:ind w:left="0" w:firstLine="0"/>
        <w:rPr>
          <w:b/>
          <w:i/>
          <w:szCs w:val="28"/>
        </w:rPr>
      </w:pPr>
      <w:r w:rsidRPr="0059495F">
        <w:rPr>
          <w:b/>
          <w:i/>
        </w:rPr>
        <w:t>Перечень условно разрешенных видов использования объектов капитального строительства и земельных участков, вспомогательных видов разрешенного использования зоны Ж-1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601"/>
        <w:gridCol w:w="3969"/>
        <w:gridCol w:w="2409"/>
      </w:tblGrid>
      <w:tr w:rsidR="0059495F" w:rsidRPr="0059495F" w:rsidTr="0059495F">
        <w:trPr>
          <w:trHeight w:val="457"/>
          <w:tblHeader/>
        </w:trPr>
        <w:tc>
          <w:tcPr>
            <w:tcW w:w="534" w:type="dxa"/>
            <w:shd w:val="clear" w:color="auto" w:fill="D9D9D9" w:themeFill="background1" w:themeFillShade="D9"/>
            <w:vAlign w:val="center"/>
            <w:hideMark/>
          </w:tcPr>
          <w:p w:rsidR="0059495F" w:rsidRPr="0059495F" w:rsidRDefault="0059495F" w:rsidP="00173A60">
            <w:pPr>
              <w:ind w:left="-108" w:right="-108"/>
              <w:jc w:val="center"/>
              <w:rPr>
                <w:bCs/>
              </w:rPr>
            </w:pPr>
            <w:r w:rsidRPr="0059495F">
              <w:rPr>
                <w:bCs/>
              </w:rPr>
              <w:t>№ п/п</w:t>
            </w:r>
          </w:p>
        </w:tc>
        <w:tc>
          <w:tcPr>
            <w:tcW w:w="2126" w:type="dxa"/>
            <w:shd w:val="clear" w:color="auto" w:fill="D9D9D9" w:themeFill="background1" w:themeFillShade="D9"/>
            <w:noWrap/>
            <w:vAlign w:val="center"/>
            <w:hideMark/>
          </w:tcPr>
          <w:p w:rsidR="0059495F" w:rsidRPr="0059495F" w:rsidRDefault="0059495F" w:rsidP="00173A60">
            <w:pPr>
              <w:jc w:val="center"/>
            </w:pPr>
            <w:r w:rsidRPr="0059495F">
              <w:rPr>
                <w:bCs/>
              </w:rPr>
              <w:t>Условно разрешенный вид использования земельного участка</w:t>
            </w:r>
          </w:p>
        </w:tc>
        <w:tc>
          <w:tcPr>
            <w:tcW w:w="601" w:type="dxa"/>
            <w:shd w:val="clear" w:color="auto" w:fill="D9D9D9" w:themeFill="background1" w:themeFillShade="D9"/>
            <w:vAlign w:val="center"/>
            <w:hideMark/>
          </w:tcPr>
          <w:p w:rsidR="0059495F" w:rsidRPr="0059495F" w:rsidRDefault="0059495F" w:rsidP="00173A60">
            <w:pPr>
              <w:ind w:left="-74" w:right="-114"/>
              <w:jc w:val="center"/>
              <w:rPr>
                <w:bCs/>
              </w:rPr>
            </w:pPr>
            <w:r w:rsidRPr="0059495F">
              <w:rPr>
                <w:bCs/>
              </w:rPr>
              <w:t>Код</w:t>
            </w:r>
          </w:p>
        </w:tc>
        <w:tc>
          <w:tcPr>
            <w:tcW w:w="3969" w:type="dxa"/>
            <w:shd w:val="clear" w:color="auto" w:fill="D9D9D9" w:themeFill="background1" w:themeFillShade="D9"/>
            <w:noWrap/>
            <w:vAlign w:val="center"/>
            <w:hideMark/>
          </w:tcPr>
          <w:p w:rsidR="0059495F" w:rsidRPr="0059495F" w:rsidRDefault="0059495F" w:rsidP="003E7346">
            <w:pPr>
              <w:ind w:right="-108"/>
              <w:jc w:val="center"/>
              <w:rPr>
                <w:bCs/>
              </w:rPr>
            </w:pPr>
            <w:r w:rsidRPr="0059495F">
              <w:rPr>
                <w:bCs/>
              </w:rPr>
              <w:t>Условно разрешенный</w:t>
            </w:r>
            <w:r w:rsidR="003E7346">
              <w:rPr>
                <w:bCs/>
              </w:rPr>
              <w:t xml:space="preserve"> </w:t>
            </w:r>
            <w:r w:rsidRPr="0059495F">
              <w:rPr>
                <w:bCs/>
              </w:rPr>
              <w:t>вид использования объектов капитального строительства</w:t>
            </w:r>
          </w:p>
        </w:tc>
        <w:tc>
          <w:tcPr>
            <w:tcW w:w="2409" w:type="dxa"/>
            <w:shd w:val="clear" w:color="auto" w:fill="D9D9D9" w:themeFill="background1" w:themeFillShade="D9"/>
            <w:vAlign w:val="center"/>
            <w:hideMark/>
          </w:tcPr>
          <w:p w:rsidR="0059495F" w:rsidRPr="0059495F" w:rsidRDefault="0059495F" w:rsidP="00173A60">
            <w:pPr>
              <w:ind w:firstLine="14"/>
              <w:jc w:val="center"/>
              <w:rPr>
                <w:bCs/>
              </w:rPr>
            </w:pPr>
            <w:r w:rsidRPr="0059495F">
              <w:rPr>
                <w:bCs/>
              </w:rPr>
              <w:t>Вспомогательные виды разрешенного использования</w:t>
            </w:r>
          </w:p>
        </w:tc>
      </w:tr>
      <w:tr w:rsidR="003E7346" w:rsidRPr="0059495F" w:rsidTr="003E7346">
        <w:trPr>
          <w:trHeight w:val="102"/>
        </w:trPr>
        <w:tc>
          <w:tcPr>
            <w:tcW w:w="534" w:type="dxa"/>
            <w:shd w:val="clear" w:color="auto" w:fill="D9D9D9" w:themeFill="background1" w:themeFillShade="D9"/>
            <w:vAlign w:val="center"/>
            <w:hideMark/>
          </w:tcPr>
          <w:p w:rsidR="003E7346" w:rsidRPr="0059495F" w:rsidRDefault="003E7346" w:rsidP="003E7346">
            <w:pPr>
              <w:ind w:left="-108" w:right="-108"/>
              <w:jc w:val="center"/>
            </w:pPr>
            <w:r w:rsidRPr="0059495F">
              <w:t>1</w:t>
            </w:r>
          </w:p>
        </w:tc>
        <w:tc>
          <w:tcPr>
            <w:tcW w:w="2126" w:type="dxa"/>
            <w:noWrap/>
            <w:vAlign w:val="center"/>
          </w:tcPr>
          <w:p w:rsidR="003E7346" w:rsidRDefault="003E7346" w:rsidP="003E7346">
            <w:r>
              <w:t>Культурное развитие</w:t>
            </w:r>
          </w:p>
        </w:tc>
        <w:tc>
          <w:tcPr>
            <w:tcW w:w="601" w:type="dxa"/>
            <w:vAlign w:val="center"/>
          </w:tcPr>
          <w:p w:rsidR="003E7346" w:rsidRDefault="003E7346" w:rsidP="003E7346">
            <w:pPr>
              <w:ind w:left="-108" w:right="-114"/>
              <w:jc w:val="center"/>
            </w:pPr>
            <w:r>
              <w:t>3.6</w:t>
            </w:r>
          </w:p>
        </w:tc>
        <w:tc>
          <w:tcPr>
            <w:tcW w:w="3969" w:type="dxa"/>
            <w:noWrap/>
            <w:vAlign w:val="center"/>
          </w:tcPr>
          <w:p w:rsidR="003E7346" w:rsidRDefault="003E7346" w:rsidP="003E7346">
            <w:pPr>
              <w:ind w:right="-108"/>
            </w:pPr>
            <w:r>
              <w:t>Размещение объектов капитального строительства, предназначенных для размещения в них музеев, домов культуры, библиотек</w:t>
            </w:r>
          </w:p>
        </w:tc>
        <w:tc>
          <w:tcPr>
            <w:tcW w:w="2409" w:type="dxa"/>
            <w:vAlign w:val="center"/>
          </w:tcPr>
          <w:p w:rsidR="003E7346" w:rsidRDefault="003E7346" w:rsidP="003E7346">
            <w:r>
              <w:t>Объектные автостоянки для легковых автомобилей, площадки для празднеств и гуляний</w:t>
            </w:r>
          </w:p>
        </w:tc>
      </w:tr>
      <w:tr w:rsidR="003E7346" w:rsidRPr="0059495F" w:rsidTr="003E7346">
        <w:trPr>
          <w:trHeight w:val="1333"/>
        </w:trPr>
        <w:tc>
          <w:tcPr>
            <w:tcW w:w="534" w:type="dxa"/>
            <w:shd w:val="clear" w:color="auto" w:fill="D9D9D9" w:themeFill="background1" w:themeFillShade="D9"/>
            <w:vAlign w:val="center"/>
            <w:hideMark/>
          </w:tcPr>
          <w:p w:rsidR="003E7346" w:rsidRPr="0059495F" w:rsidRDefault="003E7346" w:rsidP="003E7346">
            <w:pPr>
              <w:ind w:left="-108" w:right="-108"/>
              <w:jc w:val="center"/>
              <w:rPr>
                <w:bCs/>
              </w:rPr>
            </w:pPr>
            <w:r w:rsidRPr="0059495F">
              <w:rPr>
                <w:bCs/>
              </w:rPr>
              <w:t>2</w:t>
            </w:r>
          </w:p>
        </w:tc>
        <w:tc>
          <w:tcPr>
            <w:tcW w:w="2126" w:type="dxa"/>
            <w:noWrap/>
            <w:vAlign w:val="center"/>
          </w:tcPr>
          <w:p w:rsidR="003E7346" w:rsidRDefault="003E7346" w:rsidP="003E7346">
            <w:r>
              <w:t>Магазины</w:t>
            </w:r>
          </w:p>
        </w:tc>
        <w:tc>
          <w:tcPr>
            <w:tcW w:w="601" w:type="dxa"/>
            <w:vAlign w:val="center"/>
          </w:tcPr>
          <w:p w:rsidR="003E7346" w:rsidRDefault="003E7346" w:rsidP="003E7346">
            <w:pPr>
              <w:ind w:right="-114"/>
              <w:jc w:val="center"/>
            </w:pPr>
            <w:r>
              <w:t>4.4</w:t>
            </w:r>
          </w:p>
        </w:tc>
        <w:tc>
          <w:tcPr>
            <w:tcW w:w="3969" w:type="dxa"/>
            <w:noWrap/>
            <w:vAlign w:val="center"/>
          </w:tcPr>
          <w:p w:rsidR="003E7346" w:rsidRDefault="003E7346" w:rsidP="003E7346">
            <w:pPr>
              <w:ind w:right="-108"/>
            </w:pPr>
            <w:r>
              <w:t>Размещение объектов капитального строительства, предназначенных для продажи товаров, торговая площадь которых составляет до 150 кв. м</w:t>
            </w:r>
          </w:p>
        </w:tc>
        <w:tc>
          <w:tcPr>
            <w:tcW w:w="2409" w:type="dxa"/>
            <w:vAlign w:val="center"/>
          </w:tcPr>
          <w:p w:rsidR="003E7346" w:rsidRDefault="003E7346" w:rsidP="003E7346">
            <w:pPr>
              <w:rPr>
                <w:rFonts w:eastAsia="Arial"/>
              </w:rPr>
            </w:pPr>
            <w:r>
              <w:t>Объектные автостоянки для легковых автомобилей</w:t>
            </w:r>
          </w:p>
        </w:tc>
      </w:tr>
      <w:tr w:rsidR="003E7346" w:rsidRPr="0059495F" w:rsidTr="003E7346">
        <w:trPr>
          <w:trHeight w:val="1008"/>
        </w:trPr>
        <w:tc>
          <w:tcPr>
            <w:tcW w:w="534" w:type="dxa"/>
            <w:shd w:val="clear" w:color="auto" w:fill="D9D9D9" w:themeFill="background1" w:themeFillShade="D9"/>
            <w:vAlign w:val="center"/>
            <w:hideMark/>
          </w:tcPr>
          <w:p w:rsidR="003E7346" w:rsidRPr="0059495F" w:rsidRDefault="003E7346" w:rsidP="003E7346">
            <w:pPr>
              <w:ind w:left="-108" w:right="-141"/>
              <w:jc w:val="center"/>
            </w:pPr>
            <w:r w:rsidRPr="0059495F">
              <w:t>3</w:t>
            </w:r>
          </w:p>
        </w:tc>
        <w:tc>
          <w:tcPr>
            <w:tcW w:w="2126" w:type="dxa"/>
            <w:noWrap/>
            <w:vAlign w:val="center"/>
          </w:tcPr>
          <w:p w:rsidR="003E7346" w:rsidRDefault="003E7346" w:rsidP="003E7346">
            <w:r>
              <w:t>Спорт</w:t>
            </w:r>
          </w:p>
        </w:tc>
        <w:tc>
          <w:tcPr>
            <w:tcW w:w="601" w:type="dxa"/>
            <w:vAlign w:val="center"/>
          </w:tcPr>
          <w:p w:rsidR="003E7346" w:rsidRDefault="003E7346" w:rsidP="003E7346">
            <w:pPr>
              <w:ind w:left="-108" w:right="-114"/>
              <w:jc w:val="center"/>
            </w:pPr>
            <w:r>
              <w:t>5.1</w:t>
            </w:r>
          </w:p>
        </w:tc>
        <w:tc>
          <w:tcPr>
            <w:tcW w:w="3969" w:type="dxa"/>
            <w:noWrap/>
            <w:vAlign w:val="center"/>
          </w:tcPr>
          <w:p w:rsidR="003E7346" w:rsidRDefault="003E7346" w:rsidP="003E7346">
            <w:pPr>
              <w:ind w:right="-108"/>
            </w:pPr>
            <w:r>
              <w:t xml:space="preserve">Размещение объектов капитального строительства в качестве спортивных клубов, спортивных залов, устройство площадок для занятия спортом и физкультурой (беговые дорожки, спортивные сооружения, теннисные корты, поля для спортивной игры) </w:t>
            </w:r>
          </w:p>
        </w:tc>
        <w:tc>
          <w:tcPr>
            <w:tcW w:w="2409" w:type="dxa"/>
            <w:vAlign w:val="center"/>
          </w:tcPr>
          <w:p w:rsidR="003E7346" w:rsidRDefault="003E7346" w:rsidP="003E7346">
            <w:r>
              <w:t xml:space="preserve">Площадки для временных сооружений, проката инвентаря, </w:t>
            </w:r>
            <w:r>
              <w:br/>
              <w:t>не являющихся объектами капитального строительства,</w:t>
            </w:r>
          </w:p>
          <w:p w:rsidR="003E7346" w:rsidRDefault="003E7346" w:rsidP="003E7346">
            <w:r>
              <w:t>объектные стоянки для легковых автомобилей</w:t>
            </w:r>
          </w:p>
        </w:tc>
      </w:tr>
    </w:tbl>
    <w:p w:rsidR="003A37E5" w:rsidRDefault="003A37E5" w:rsidP="00617967">
      <w:pPr>
        <w:pStyle w:val="a4"/>
        <w:ind w:left="0" w:firstLine="709"/>
        <w:rPr>
          <w:b/>
          <w:szCs w:val="28"/>
        </w:rPr>
      </w:pPr>
    </w:p>
    <w:p w:rsidR="003A37E5" w:rsidRPr="005E6D4B" w:rsidRDefault="005E6D4B" w:rsidP="00617967">
      <w:pPr>
        <w:pStyle w:val="a4"/>
        <w:ind w:left="0" w:firstLine="709"/>
        <w:rPr>
          <w:b/>
          <w:i/>
          <w:szCs w:val="28"/>
        </w:rPr>
      </w:pPr>
      <w:r w:rsidRPr="005E6D4B">
        <w:rPr>
          <w:b/>
          <w:i/>
          <w:szCs w:val="28"/>
        </w:rPr>
        <w:t>Предельные параметры разрешенного строительства, реконструкции объектов капитального строительства</w:t>
      </w:r>
    </w:p>
    <w:tbl>
      <w:tblPr>
        <w:tblW w:w="0" w:type="auto"/>
        <w:tblInd w:w="108" w:type="dxa"/>
        <w:tblLayout w:type="fixed"/>
        <w:tblLook w:val="0000" w:firstRow="0" w:lastRow="0" w:firstColumn="0" w:lastColumn="0" w:noHBand="0" w:noVBand="0"/>
      </w:tblPr>
      <w:tblGrid>
        <w:gridCol w:w="567"/>
        <w:gridCol w:w="3402"/>
        <w:gridCol w:w="5680"/>
      </w:tblGrid>
      <w:tr w:rsidR="00C34FB9" w:rsidTr="00C34FB9">
        <w:trPr>
          <w:tblHeader/>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C34FB9" w:rsidRDefault="00C34FB9" w:rsidP="00D51F27">
            <w:pPr>
              <w:jc w:val="center"/>
            </w:pPr>
            <w:r>
              <w:t>№</w:t>
            </w:r>
          </w:p>
          <w:p w:rsidR="00C34FB9" w:rsidRDefault="00C34FB9" w:rsidP="00D51F27">
            <w:pPr>
              <w:jc w:val="center"/>
            </w:pPr>
            <w:r>
              <w:t>п/п</w:t>
            </w:r>
          </w:p>
        </w:tc>
        <w:tc>
          <w:tcPr>
            <w:tcW w:w="3402" w:type="dxa"/>
            <w:tcBorders>
              <w:top w:val="single" w:sz="4" w:space="0" w:color="000000"/>
              <w:left w:val="single" w:sz="4" w:space="0" w:color="000000"/>
              <w:bottom w:val="single" w:sz="4" w:space="0" w:color="000000"/>
            </w:tcBorders>
            <w:shd w:val="clear" w:color="auto" w:fill="D9D9D9" w:themeFill="background1" w:themeFillShade="D9"/>
            <w:vAlign w:val="center"/>
          </w:tcPr>
          <w:p w:rsidR="00C34FB9" w:rsidRDefault="00C34FB9" w:rsidP="00D51F27">
            <w:pPr>
              <w:jc w:val="center"/>
            </w:pPr>
            <w:r>
              <w:t>Предельный параметр</w:t>
            </w:r>
          </w:p>
        </w:tc>
        <w:tc>
          <w:tcPr>
            <w:tcW w:w="5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4FB9" w:rsidRDefault="00C34FB9" w:rsidP="00D51F27">
            <w:pPr>
              <w:tabs>
                <w:tab w:val="left" w:pos="2761"/>
              </w:tabs>
              <w:jc w:val="center"/>
            </w:pPr>
            <w:r>
              <w:t>Установленные размеры</w:t>
            </w:r>
          </w:p>
        </w:tc>
      </w:tr>
      <w:tr w:rsidR="00C34FB9" w:rsidTr="00C34FB9">
        <w:tc>
          <w:tcPr>
            <w:tcW w:w="567"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C34FB9" w:rsidRDefault="00C34FB9" w:rsidP="00D51F27">
            <w:pPr>
              <w:jc w:val="center"/>
            </w:pPr>
            <w:r>
              <w:t>1</w:t>
            </w:r>
          </w:p>
        </w:tc>
        <w:tc>
          <w:tcPr>
            <w:tcW w:w="3402" w:type="dxa"/>
            <w:vMerge w:val="restart"/>
            <w:tcBorders>
              <w:top w:val="single" w:sz="4" w:space="0" w:color="000000"/>
              <w:left w:val="single" w:sz="4" w:space="0" w:color="000000"/>
              <w:bottom w:val="single" w:sz="4" w:space="0" w:color="000000"/>
            </w:tcBorders>
            <w:shd w:val="clear" w:color="auto" w:fill="auto"/>
            <w:vAlign w:val="center"/>
          </w:tcPr>
          <w:p w:rsidR="00C34FB9" w:rsidRDefault="00C34FB9" w:rsidP="00D51F27">
            <w:r>
              <w:t>Минимальная площадь земельного участка (га)</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C34FB9" w:rsidRDefault="00C34FB9" w:rsidP="00D51F27">
            <w:pPr>
              <w:tabs>
                <w:tab w:val="left" w:pos="2761"/>
              </w:tabs>
            </w:pPr>
            <w:r>
              <w:t>0,08 – для индивидуального жилищного строительства</w:t>
            </w:r>
          </w:p>
        </w:tc>
      </w:tr>
      <w:tr w:rsidR="00C34FB9" w:rsidTr="00C34FB9">
        <w:tc>
          <w:tcPr>
            <w:tcW w:w="567" w:type="dxa"/>
            <w:vMerge/>
            <w:tcBorders>
              <w:top w:val="single" w:sz="4" w:space="0" w:color="000000"/>
              <w:left w:val="single" w:sz="4" w:space="0" w:color="000000"/>
              <w:bottom w:val="single" w:sz="4" w:space="0" w:color="000000"/>
            </w:tcBorders>
            <w:shd w:val="clear" w:color="auto" w:fill="D9D9D9" w:themeFill="background1" w:themeFillShade="D9"/>
            <w:vAlign w:val="center"/>
          </w:tcPr>
          <w:p w:rsidR="00C34FB9" w:rsidRDefault="00C34FB9" w:rsidP="00D51F27">
            <w:pPr>
              <w:snapToGrid w:val="0"/>
              <w:jc w:val="center"/>
            </w:pPr>
          </w:p>
        </w:tc>
        <w:tc>
          <w:tcPr>
            <w:tcW w:w="3402" w:type="dxa"/>
            <w:vMerge/>
            <w:tcBorders>
              <w:top w:val="single" w:sz="4" w:space="0" w:color="000000"/>
              <w:left w:val="single" w:sz="4" w:space="0" w:color="000000"/>
              <w:bottom w:val="single" w:sz="4" w:space="0" w:color="000000"/>
            </w:tcBorders>
            <w:shd w:val="clear" w:color="auto" w:fill="auto"/>
            <w:vAlign w:val="center"/>
          </w:tcPr>
          <w:p w:rsidR="00C34FB9" w:rsidRDefault="00C34FB9" w:rsidP="00D51F27">
            <w:pPr>
              <w:snapToGrid w:val="0"/>
            </w:pP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C34FB9" w:rsidRDefault="00C34FB9" w:rsidP="00D51F27">
            <w:pPr>
              <w:tabs>
                <w:tab w:val="left" w:pos="2761"/>
              </w:tabs>
            </w:pPr>
            <w:r>
              <w:t>0,08 – для блокированной жилой застройки (из расчета на 1 блок)</w:t>
            </w:r>
          </w:p>
        </w:tc>
      </w:tr>
      <w:tr w:rsidR="00C34FB9" w:rsidTr="00C34FB9">
        <w:tc>
          <w:tcPr>
            <w:tcW w:w="567" w:type="dxa"/>
            <w:vMerge/>
            <w:tcBorders>
              <w:top w:val="single" w:sz="4" w:space="0" w:color="000000"/>
              <w:left w:val="single" w:sz="4" w:space="0" w:color="000000"/>
              <w:bottom w:val="single" w:sz="4" w:space="0" w:color="000000"/>
            </w:tcBorders>
            <w:shd w:val="clear" w:color="auto" w:fill="D9D9D9" w:themeFill="background1" w:themeFillShade="D9"/>
            <w:vAlign w:val="center"/>
          </w:tcPr>
          <w:p w:rsidR="00C34FB9" w:rsidRDefault="00C34FB9" w:rsidP="00D51F27">
            <w:pPr>
              <w:snapToGrid w:val="0"/>
              <w:jc w:val="center"/>
            </w:pPr>
          </w:p>
        </w:tc>
        <w:tc>
          <w:tcPr>
            <w:tcW w:w="3402" w:type="dxa"/>
            <w:vMerge/>
            <w:tcBorders>
              <w:top w:val="single" w:sz="4" w:space="0" w:color="000000"/>
              <w:left w:val="single" w:sz="4" w:space="0" w:color="000000"/>
              <w:bottom w:val="single" w:sz="4" w:space="0" w:color="000000"/>
            </w:tcBorders>
            <w:shd w:val="clear" w:color="auto" w:fill="auto"/>
            <w:vAlign w:val="center"/>
          </w:tcPr>
          <w:p w:rsidR="00C34FB9" w:rsidRDefault="00C34FB9" w:rsidP="00D51F27">
            <w:pPr>
              <w:snapToGrid w:val="0"/>
            </w:pP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C34FB9" w:rsidRDefault="00C34FB9" w:rsidP="00D51F27">
            <w:pPr>
              <w:tabs>
                <w:tab w:val="left" w:pos="2761"/>
              </w:tabs>
            </w:pPr>
            <w:r>
              <w:rPr>
                <w:rFonts w:eastAsia="Arial"/>
              </w:rPr>
              <w:t xml:space="preserve">0,04 </w:t>
            </w:r>
            <w:r>
              <w:t>–</w:t>
            </w:r>
            <w:r>
              <w:rPr>
                <w:rFonts w:eastAsia="Arial"/>
              </w:rPr>
              <w:t xml:space="preserve"> для прочих объектов </w:t>
            </w:r>
          </w:p>
        </w:tc>
      </w:tr>
      <w:tr w:rsidR="00C34FB9" w:rsidTr="00C34FB9">
        <w:tc>
          <w:tcPr>
            <w:tcW w:w="567"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C34FB9" w:rsidRDefault="00C34FB9" w:rsidP="00D51F27">
            <w:pPr>
              <w:jc w:val="center"/>
            </w:pPr>
            <w:r>
              <w:t>2</w:t>
            </w:r>
          </w:p>
        </w:tc>
        <w:tc>
          <w:tcPr>
            <w:tcW w:w="3402" w:type="dxa"/>
            <w:vMerge w:val="restart"/>
            <w:tcBorders>
              <w:top w:val="single" w:sz="4" w:space="0" w:color="000000"/>
              <w:left w:val="single" w:sz="4" w:space="0" w:color="000000"/>
              <w:bottom w:val="single" w:sz="4" w:space="0" w:color="000000"/>
            </w:tcBorders>
            <w:shd w:val="clear" w:color="auto" w:fill="auto"/>
            <w:vAlign w:val="center"/>
          </w:tcPr>
          <w:p w:rsidR="00C34FB9" w:rsidRDefault="00C34FB9" w:rsidP="00D51F27">
            <w:r>
              <w:t xml:space="preserve">Максимальная площадь </w:t>
            </w:r>
            <w:r>
              <w:lastRenderedPageBreak/>
              <w:t>земельного участка (га)</w:t>
            </w:r>
          </w:p>
        </w:tc>
        <w:tc>
          <w:tcPr>
            <w:tcW w:w="5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FB9" w:rsidRDefault="00C34FB9" w:rsidP="00D51F27">
            <w:pPr>
              <w:tabs>
                <w:tab w:val="left" w:pos="2761"/>
              </w:tabs>
            </w:pPr>
            <w:r>
              <w:lastRenderedPageBreak/>
              <w:t>0,15 – для индивидуального жилищного строительства</w:t>
            </w:r>
          </w:p>
        </w:tc>
      </w:tr>
      <w:tr w:rsidR="00C34FB9" w:rsidTr="00C34FB9">
        <w:tc>
          <w:tcPr>
            <w:tcW w:w="567" w:type="dxa"/>
            <w:vMerge/>
            <w:tcBorders>
              <w:top w:val="single" w:sz="4" w:space="0" w:color="000000"/>
              <w:left w:val="single" w:sz="4" w:space="0" w:color="000000"/>
              <w:bottom w:val="single" w:sz="4" w:space="0" w:color="000000"/>
            </w:tcBorders>
            <w:shd w:val="clear" w:color="auto" w:fill="D9D9D9" w:themeFill="background1" w:themeFillShade="D9"/>
            <w:vAlign w:val="center"/>
          </w:tcPr>
          <w:p w:rsidR="00C34FB9" w:rsidRDefault="00C34FB9" w:rsidP="00D51F27">
            <w:pPr>
              <w:snapToGrid w:val="0"/>
              <w:jc w:val="center"/>
            </w:pPr>
          </w:p>
        </w:tc>
        <w:tc>
          <w:tcPr>
            <w:tcW w:w="3402" w:type="dxa"/>
            <w:vMerge/>
            <w:tcBorders>
              <w:top w:val="single" w:sz="4" w:space="0" w:color="000000"/>
              <w:left w:val="single" w:sz="4" w:space="0" w:color="000000"/>
              <w:bottom w:val="single" w:sz="4" w:space="0" w:color="000000"/>
            </w:tcBorders>
            <w:shd w:val="clear" w:color="auto" w:fill="auto"/>
            <w:vAlign w:val="center"/>
          </w:tcPr>
          <w:p w:rsidR="00C34FB9" w:rsidRDefault="00C34FB9" w:rsidP="00D51F27">
            <w:pPr>
              <w:snapToGrid w:val="0"/>
            </w:pPr>
          </w:p>
        </w:tc>
        <w:tc>
          <w:tcPr>
            <w:tcW w:w="5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FB9" w:rsidRDefault="00C34FB9" w:rsidP="00D51F27">
            <w:pPr>
              <w:tabs>
                <w:tab w:val="left" w:pos="2761"/>
              </w:tabs>
            </w:pPr>
            <w:r>
              <w:t>0,15 – для блокированной жилой застройки (из расчета на 1 блок)</w:t>
            </w:r>
          </w:p>
        </w:tc>
      </w:tr>
      <w:tr w:rsidR="00C34FB9" w:rsidTr="00C34FB9">
        <w:trPr>
          <w:trHeight w:val="471"/>
        </w:trPr>
        <w:tc>
          <w:tcPr>
            <w:tcW w:w="567"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C34FB9" w:rsidRDefault="00C34FB9" w:rsidP="00D51F27">
            <w:pPr>
              <w:jc w:val="center"/>
            </w:pPr>
            <w:r>
              <w:t>3</w:t>
            </w:r>
          </w:p>
        </w:tc>
        <w:tc>
          <w:tcPr>
            <w:tcW w:w="3402" w:type="dxa"/>
            <w:vMerge w:val="restart"/>
            <w:tcBorders>
              <w:top w:val="single" w:sz="4" w:space="0" w:color="000000"/>
              <w:left w:val="single" w:sz="4" w:space="0" w:color="000000"/>
              <w:bottom w:val="single" w:sz="4" w:space="0" w:color="000000"/>
            </w:tcBorders>
            <w:shd w:val="clear" w:color="auto" w:fill="auto"/>
            <w:vAlign w:val="center"/>
          </w:tcPr>
          <w:p w:rsidR="00C34FB9" w:rsidRDefault="00C34FB9" w:rsidP="00D51F27">
            <w:r>
              <w:t>Минимальная ширина участка по уличному фронту (м)</w:t>
            </w:r>
          </w:p>
        </w:tc>
        <w:tc>
          <w:tcPr>
            <w:tcW w:w="5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FB9" w:rsidRDefault="00C34FB9" w:rsidP="00D51F27">
            <w:pPr>
              <w:tabs>
                <w:tab w:val="left" w:pos="2761"/>
              </w:tabs>
            </w:pPr>
            <w:r>
              <w:t>20,0 – для индивидуального жилищного строительства</w:t>
            </w:r>
          </w:p>
        </w:tc>
      </w:tr>
      <w:tr w:rsidR="00C34FB9" w:rsidTr="00C34FB9">
        <w:trPr>
          <w:trHeight w:val="211"/>
        </w:trPr>
        <w:tc>
          <w:tcPr>
            <w:tcW w:w="567" w:type="dxa"/>
            <w:vMerge/>
            <w:tcBorders>
              <w:top w:val="single" w:sz="4" w:space="0" w:color="000000"/>
              <w:left w:val="single" w:sz="4" w:space="0" w:color="000000"/>
              <w:bottom w:val="single" w:sz="4" w:space="0" w:color="000000"/>
            </w:tcBorders>
            <w:shd w:val="clear" w:color="auto" w:fill="D9D9D9" w:themeFill="background1" w:themeFillShade="D9"/>
            <w:vAlign w:val="center"/>
          </w:tcPr>
          <w:p w:rsidR="00C34FB9" w:rsidRDefault="00C34FB9" w:rsidP="00D51F27">
            <w:pPr>
              <w:snapToGrid w:val="0"/>
              <w:jc w:val="center"/>
            </w:pPr>
          </w:p>
        </w:tc>
        <w:tc>
          <w:tcPr>
            <w:tcW w:w="3402" w:type="dxa"/>
            <w:vMerge/>
            <w:tcBorders>
              <w:top w:val="single" w:sz="4" w:space="0" w:color="000000"/>
              <w:left w:val="single" w:sz="4" w:space="0" w:color="000000"/>
              <w:bottom w:val="single" w:sz="4" w:space="0" w:color="000000"/>
            </w:tcBorders>
            <w:shd w:val="clear" w:color="auto" w:fill="auto"/>
            <w:vAlign w:val="center"/>
          </w:tcPr>
          <w:p w:rsidR="00C34FB9" w:rsidRDefault="00C34FB9" w:rsidP="00D51F27">
            <w:pPr>
              <w:snapToGrid w:val="0"/>
            </w:pPr>
          </w:p>
        </w:tc>
        <w:tc>
          <w:tcPr>
            <w:tcW w:w="5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FB9" w:rsidRDefault="00C34FB9" w:rsidP="00D51F27">
            <w:pPr>
              <w:tabs>
                <w:tab w:val="left" w:pos="2761"/>
              </w:tabs>
            </w:pPr>
            <w:r>
              <w:t>20,0 – для блокированной жилой застройки (из расчета на 1 блок)</w:t>
            </w:r>
          </w:p>
        </w:tc>
      </w:tr>
      <w:tr w:rsidR="00C34FB9" w:rsidTr="00C34FB9">
        <w:trPr>
          <w:trHeight w:val="420"/>
        </w:trPr>
        <w:tc>
          <w:tcPr>
            <w:tcW w:w="567"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C34FB9" w:rsidRDefault="00C34FB9" w:rsidP="00D51F27">
            <w:pPr>
              <w:jc w:val="center"/>
            </w:pPr>
            <w:r>
              <w:t>4</w:t>
            </w:r>
          </w:p>
        </w:tc>
        <w:tc>
          <w:tcPr>
            <w:tcW w:w="3402" w:type="dxa"/>
            <w:vMerge w:val="restart"/>
            <w:tcBorders>
              <w:top w:val="single" w:sz="4" w:space="0" w:color="000000"/>
              <w:left w:val="single" w:sz="4" w:space="0" w:color="000000"/>
              <w:bottom w:val="single" w:sz="4" w:space="0" w:color="000000"/>
            </w:tcBorders>
            <w:shd w:val="clear" w:color="auto" w:fill="auto"/>
            <w:vAlign w:val="center"/>
          </w:tcPr>
          <w:p w:rsidR="00C34FB9" w:rsidRDefault="00C34FB9" w:rsidP="00D51F27">
            <w:r>
              <w:t>Максимальный процент застройки (процент)</w:t>
            </w:r>
          </w:p>
        </w:tc>
        <w:tc>
          <w:tcPr>
            <w:tcW w:w="5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FB9" w:rsidRDefault="00C34FB9" w:rsidP="00D51F27">
            <w:r>
              <w:t>60 – для индивидуального жилищного строительства</w:t>
            </w:r>
          </w:p>
        </w:tc>
      </w:tr>
      <w:tr w:rsidR="00C34FB9" w:rsidTr="00C34FB9">
        <w:trPr>
          <w:trHeight w:val="420"/>
        </w:trPr>
        <w:tc>
          <w:tcPr>
            <w:tcW w:w="567" w:type="dxa"/>
            <w:vMerge/>
            <w:tcBorders>
              <w:top w:val="single" w:sz="4" w:space="0" w:color="000000"/>
              <w:left w:val="single" w:sz="4" w:space="0" w:color="000000"/>
              <w:bottom w:val="single" w:sz="4" w:space="0" w:color="000000"/>
            </w:tcBorders>
            <w:shd w:val="clear" w:color="auto" w:fill="D9D9D9" w:themeFill="background1" w:themeFillShade="D9"/>
            <w:vAlign w:val="center"/>
          </w:tcPr>
          <w:p w:rsidR="00C34FB9" w:rsidRDefault="00C34FB9" w:rsidP="00D51F27">
            <w:pPr>
              <w:snapToGrid w:val="0"/>
              <w:jc w:val="center"/>
            </w:pPr>
          </w:p>
        </w:tc>
        <w:tc>
          <w:tcPr>
            <w:tcW w:w="3402" w:type="dxa"/>
            <w:vMerge/>
            <w:tcBorders>
              <w:top w:val="single" w:sz="4" w:space="0" w:color="000000"/>
              <w:left w:val="single" w:sz="4" w:space="0" w:color="000000"/>
              <w:bottom w:val="single" w:sz="4" w:space="0" w:color="000000"/>
            </w:tcBorders>
            <w:shd w:val="clear" w:color="auto" w:fill="auto"/>
          </w:tcPr>
          <w:p w:rsidR="00C34FB9" w:rsidRDefault="00C34FB9" w:rsidP="00D51F27">
            <w:pPr>
              <w:snapToGrid w:val="0"/>
            </w:pPr>
          </w:p>
        </w:tc>
        <w:tc>
          <w:tcPr>
            <w:tcW w:w="5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FB9" w:rsidRDefault="00C34FB9" w:rsidP="00D51F27">
            <w:r>
              <w:t>60 – для блокированной жилой застройки (из расчета</w:t>
            </w:r>
            <w:r>
              <w:br/>
              <w:t>на 1 блок)</w:t>
            </w:r>
          </w:p>
        </w:tc>
      </w:tr>
      <w:tr w:rsidR="00C34FB9" w:rsidTr="00C34FB9">
        <w:trPr>
          <w:trHeight w:val="420"/>
        </w:trPr>
        <w:tc>
          <w:tcPr>
            <w:tcW w:w="567" w:type="dxa"/>
            <w:vMerge/>
            <w:tcBorders>
              <w:top w:val="single" w:sz="4" w:space="0" w:color="000000"/>
              <w:left w:val="single" w:sz="4" w:space="0" w:color="000000"/>
              <w:bottom w:val="single" w:sz="4" w:space="0" w:color="000000"/>
            </w:tcBorders>
            <w:shd w:val="clear" w:color="auto" w:fill="D9D9D9" w:themeFill="background1" w:themeFillShade="D9"/>
            <w:vAlign w:val="center"/>
          </w:tcPr>
          <w:p w:rsidR="00C34FB9" w:rsidRDefault="00C34FB9" w:rsidP="00D51F27">
            <w:pPr>
              <w:snapToGrid w:val="0"/>
              <w:jc w:val="center"/>
            </w:pPr>
          </w:p>
        </w:tc>
        <w:tc>
          <w:tcPr>
            <w:tcW w:w="3402" w:type="dxa"/>
            <w:vMerge/>
            <w:tcBorders>
              <w:top w:val="single" w:sz="4" w:space="0" w:color="000000"/>
              <w:left w:val="single" w:sz="4" w:space="0" w:color="000000"/>
              <w:bottom w:val="single" w:sz="4" w:space="0" w:color="000000"/>
            </w:tcBorders>
            <w:shd w:val="clear" w:color="auto" w:fill="auto"/>
          </w:tcPr>
          <w:p w:rsidR="00C34FB9" w:rsidRDefault="00C34FB9" w:rsidP="00D51F27">
            <w:pPr>
              <w:snapToGrid w:val="0"/>
            </w:pPr>
          </w:p>
        </w:tc>
        <w:tc>
          <w:tcPr>
            <w:tcW w:w="5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FB9" w:rsidRDefault="00C34FB9" w:rsidP="00D51F27">
            <w:r>
              <w:t>40 – для прочих объектов</w:t>
            </w:r>
          </w:p>
        </w:tc>
      </w:tr>
      <w:tr w:rsidR="00C34FB9" w:rsidTr="00C34FB9">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C34FB9" w:rsidRDefault="00C34FB9" w:rsidP="00D51F27">
            <w:pPr>
              <w:jc w:val="center"/>
            </w:pPr>
            <w:r>
              <w:t>5</w:t>
            </w:r>
          </w:p>
        </w:tc>
        <w:tc>
          <w:tcPr>
            <w:tcW w:w="3402" w:type="dxa"/>
            <w:tcBorders>
              <w:top w:val="single" w:sz="4" w:space="0" w:color="000000"/>
              <w:left w:val="single" w:sz="4" w:space="0" w:color="000000"/>
              <w:bottom w:val="single" w:sz="4" w:space="0" w:color="000000"/>
            </w:tcBorders>
            <w:shd w:val="clear" w:color="auto" w:fill="auto"/>
          </w:tcPr>
          <w:p w:rsidR="00C34FB9" w:rsidRDefault="00C34FB9" w:rsidP="00D51F27">
            <w:r>
              <w:t>Предельное количество этажей зданий, строений, сооружений</w:t>
            </w:r>
          </w:p>
        </w:tc>
        <w:tc>
          <w:tcPr>
            <w:tcW w:w="5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FB9" w:rsidRDefault="00C34FB9" w:rsidP="00D51F27">
            <w:pPr>
              <w:jc w:val="center"/>
            </w:pPr>
            <w:r>
              <w:t>2 этажа</w:t>
            </w:r>
          </w:p>
        </w:tc>
      </w:tr>
      <w:tr w:rsidR="00C34FB9" w:rsidTr="00C34FB9">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C34FB9" w:rsidRDefault="00C34FB9" w:rsidP="00D51F27">
            <w:pPr>
              <w:jc w:val="center"/>
            </w:pPr>
            <w:r>
              <w:t>6</w:t>
            </w:r>
          </w:p>
        </w:tc>
        <w:tc>
          <w:tcPr>
            <w:tcW w:w="3402" w:type="dxa"/>
            <w:tcBorders>
              <w:top w:val="single" w:sz="4" w:space="0" w:color="000000"/>
              <w:left w:val="single" w:sz="4" w:space="0" w:color="000000"/>
              <w:bottom w:val="single" w:sz="4" w:space="0" w:color="000000"/>
            </w:tcBorders>
            <w:shd w:val="clear" w:color="auto" w:fill="auto"/>
          </w:tcPr>
          <w:p w:rsidR="00C34FB9" w:rsidRDefault="00C34FB9" w:rsidP="00D51F27">
            <w:r>
              <w:t>Предельная высота зданий, строений, сооружений (м)</w:t>
            </w:r>
          </w:p>
        </w:tc>
        <w:tc>
          <w:tcPr>
            <w:tcW w:w="5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FB9" w:rsidRDefault="00C34FB9" w:rsidP="00D51F27">
            <w:pPr>
              <w:jc w:val="center"/>
            </w:pPr>
            <w:r>
              <w:t>10</w:t>
            </w:r>
          </w:p>
        </w:tc>
      </w:tr>
      <w:tr w:rsidR="00C34FB9" w:rsidTr="00C34FB9">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C34FB9" w:rsidRDefault="00C34FB9" w:rsidP="00D51F27">
            <w:pPr>
              <w:jc w:val="center"/>
            </w:pPr>
            <w:r>
              <w:t>7</w:t>
            </w:r>
          </w:p>
        </w:tc>
        <w:tc>
          <w:tcPr>
            <w:tcW w:w="3402" w:type="dxa"/>
            <w:tcBorders>
              <w:top w:val="single" w:sz="4" w:space="0" w:color="000000"/>
              <w:left w:val="single" w:sz="4" w:space="0" w:color="000000"/>
              <w:bottom w:val="single" w:sz="4" w:space="0" w:color="000000"/>
            </w:tcBorders>
            <w:shd w:val="clear" w:color="auto" w:fill="auto"/>
            <w:vAlign w:val="center"/>
          </w:tcPr>
          <w:p w:rsidR="00C34FB9" w:rsidRDefault="00C34FB9" w:rsidP="00C34FB9">
            <w:pPr>
              <w:rPr>
                <w:rFonts w:eastAsia="Arial"/>
              </w:rPr>
            </w:pPr>
            <w:r>
              <w:t>Минимальные отступы от красных линий и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5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FB9" w:rsidRDefault="00C34FB9" w:rsidP="00D51F27">
            <w:r>
              <w:rPr>
                <w:rFonts w:eastAsia="Arial"/>
              </w:rPr>
              <w:t xml:space="preserve">5 </w:t>
            </w:r>
            <w:r>
              <w:t xml:space="preserve">– </w:t>
            </w:r>
            <w:r>
              <w:rPr>
                <w:rFonts w:eastAsia="Arial"/>
              </w:rPr>
              <w:t>от красных линий магистральных улиц, проездов до зданий, строений, сооружений (за исключением ранее построенных);</w:t>
            </w:r>
          </w:p>
          <w:p w:rsidR="00C34FB9" w:rsidRDefault="00C34FB9" w:rsidP="00D51F27">
            <w:r>
              <w:t xml:space="preserve">от границы соседнего земельного участка по санитарно-бытовым условиям: </w:t>
            </w:r>
          </w:p>
          <w:p w:rsidR="00C34FB9" w:rsidRDefault="00C34FB9" w:rsidP="00D51F27">
            <w:r>
              <w:t>3 – до зданий, строений, сооружений;</w:t>
            </w:r>
          </w:p>
          <w:p w:rsidR="00C34FB9" w:rsidRDefault="00C34FB9" w:rsidP="00D51F27">
            <w:r>
              <w:t>3 – до построек для содержания скота и птицы;</w:t>
            </w:r>
          </w:p>
          <w:p w:rsidR="00C34FB9" w:rsidRDefault="00C34FB9" w:rsidP="00D51F27">
            <w:r>
              <w:t xml:space="preserve">2 – до других построек (бани, индивидуального гаража); </w:t>
            </w:r>
          </w:p>
          <w:p w:rsidR="00C34FB9" w:rsidRDefault="00C34FB9" w:rsidP="00D51F27">
            <w:r>
              <w:t>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6;</w:t>
            </w:r>
          </w:p>
          <w:p w:rsidR="00C34FB9" w:rsidRDefault="00C34FB9" w:rsidP="00D51F27">
            <w:r>
              <w:t xml:space="preserve">12 – от туалета до стен соседнего дома; </w:t>
            </w:r>
          </w:p>
          <w:p w:rsidR="00C34FB9" w:rsidRDefault="00C34FB9" w:rsidP="00D51F27">
            <w:r>
              <w:t>25 – до источника водоснабжения (колодца);</w:t>
            </w:r>
          </w:p>
          <w:p w:rsidR="00C34FB9" w:rsidRDefault="00C34FB9" w:rsidP="00D51F27">
            <w:r>
              <w:t>4 – до стволов высокорослых деревьев;</w:t>
            </w:r>
            <w:r>
              <w:br/>
              <w:t>3 – до стволов среднерослых деревьев, 1 – до кустарника;</w:t>
            </w:r>
          </w:p>
        </w:tc>
      </w:tr>
    </w:tbl>
    <w:p w:rsidR="003A37E5" w:rsidRDefault="003A37E5" w:rsidP="00617967">
      <w:pPr>
        <w:pStyle w:val="a4"/>
        <w:ind w:left="0" w:firstLine="709"/>
        <w:rPr>
          <w:b/>
          <w:szCs w:val="28"/>
        </w:rPr>
      </w:pPr>
    </w:p>
    <w:p w:rsidR="00C34FB9" w:rsidRPr="00A83C07" w:rsidRDefault="00C34FB9" w:rsidP="00C34FB9">
      <w:pPr>
        <w:spacing w:before="160" w:line="360" w:lineRule="auto"/>
        <w:ind w:firstLine="709"/>
        <w:jc w:val="both"/>
        <w:rPr>
          <w:bCs/>
          <w:sz w:val="24"/>
          <w:szCs w:val="28"/>
          <w:u w:val="single"/>
        </w:rPr>
      </w:pPr>
      <w:r>
        <w:rPr>
          <w:b/>
          <w:bCs/>
          <w:sz w:val="24"/>
          <w:szCs w:val="28"/>
        </w:rPr>
        <w:t>Ж-2</w:t>
      </w:r>
      <w:r w:rsidRPr="00A83C07">
        <w:rPr>
          <w:b/>
          <w:bCs/>
          <w:sz w:val="24"/>
          <w:szCs w:val="28"/>
        </w:rPr>
        <w:t xml:space="preserve">. </w:t>
      </w:r>
      <w:r w:rsidRPr="00C34FB9">
        <w:rPr>
          <w:b/>
          <w:sz w:val="24"/>
          <w:szCs w:val="28"/>
        </w:rPr>
        <w:t>Зона малоэтажной жилой застройки</w:t>
      </w:r>
    </w:p>
    <w:p w:rsidR="00C34FB9" w:rsidRPr="0059495F" w:rsidRDefault="00C34FB9" w:rsidP="00C34FB9">
      <w:pPr>
        <w:pStyle w:val="a4"/>
        <w:ind w:left="0" w:firstLine="709"/>
        <w:rPr>
          <w:b/>
          <w:i/>
          <w:szCs w:val="28"/>
        </w:rPr>
      </w:pPr>
      <w:r w:rsidRPr="0059495F">
        <w:rPr>
          <w:b/>
          <w:i/>
          <w:szCs w:val="28"/>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Ж</w:t>
      </w:r>
      <w:r w:rsidR="007B4F66">
        <w:rPr>
          <w:b/>
          <w:i/>
          <w:szCs w:val="28"/>
        </w:rPr>
        <w:t>-2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567"/>
        <w:gridCol w:w="3969"/>
        <w:gridCol w:w="2443"/>
      </w:tblGrid>
      <w:tr w:rsidR="00C34FB9" w:rsidRPr="00C157FC" w:rsidTr="00D51F27">
        <w:trPr>
          <w:trHeight w:val="780"/>
          <w:tblHeader/>
        </w:trPr>
        <w:tc>
          <w:tcPr>
            <w:tcW w:w="534" w:type="dxa"/>
            <w:shd w:val="clear" w:color="auto" w:fill="D9D9D9" w:themeFill="background1" w:themeFillShade="D9"/>
            <w:vAlign w:val="center"/>
            <w:hideMark/>
          </w:tcPr>
          <w:p w:rsidR="00C34FB9" w:rsidRPr="00C157FC" w:rsidRDefault="00C34FB9" w:rsidP="00D51F27">
            <w:pPr>
              <w:ind w:left="-108" w:right="-102"/>
              <w:jc w:val="center"/>
              <w:rPr>
                <w:bCs/>
              </w:rPr>
            </w:pPr>
            <w:r w:rsidRPr="00C157FC">
              <w:rPr>
                <w:bCs/>
              </w:rPr>
              <w:t>№</w:t>
            </w:r>
            <w:r w:rsidRPr="00C157FC">
              <w:rPr>
                <w:bCs/>
              </w:rPr>
              <w:br/>
              <w:t>п/п</w:t>
            </w:r>
          </w:p>
        </w:tc>
        <w:tc>
          <w:tcPr>
            <w:tcW w:w="2126" w:type="dxa"/>
            <w:shd w:val="clear" w:color="auto" w:fill="D9D9D9" w:themeFill="background1" w:themeFillShade="D9"/>
            <w:noWrap/>
            <w:vAlign w:val="center"/>
            <w:hideMark/>
          </w:tcPr>
          <w:p w:rsidR="00C34FB9" w:rsidRPr="00C157FC" w:rsidRDefault="00C34FB9" w:rsidP="00D51F27">
            <w:pPr>
              <w:ind w:left="-75" w:right="-108"/>
              <w:jc w:val="center"/>
            </w:pPr>
            <w:r w:rsidRPr="00C157FC">
              <w:rPr>
                <w:bCs/>
              </w:rPr>
              <w:t>Основной вид разрешенного использования земельного участка</w:t>
            </w:r>
          </w:p>
        </w:tc>
        <w:tc>
          <w:tcPr>
            <w:tcW w:w="567" w:type="dxa"/>
            <w:shd w:val="clear" w:color="auto" w:fill="D9D9D9" w:themeFill="background1" w:themeFillShade="D9"/>
            <w:vAlign w:val="center"/>
            <w:hideMark/>
          </w:tcPr>
          <w:p w:rsidR="00C34FB9" w:rsidRPr="00C157FC" w:rsidRDefault="00C34FB9" w:rsidP="00D51F27">
            <w:pPr>
              <w:ind w:left="-74" w:right="-114"/>
              <w:jc w:val="center"/>
              <w:rPr>
                <w:bCs/>
              </w:rPr>
            </w:pPr>
            <w:r w:rsidRPr="00C157FC">
              <w:rPr>
                <w:bCs/>
              </w:rPr>
              <w:t>Код</w:t>
            </w:r>
          </w:p>
        </w:tc>
        <w:tc>
          <w:tcPr>
            <w:tcW w:w="3969" w:type="dxa"/>
            <w:shd w:val="clear" w:color="auto" w:fill="D9D9D9" w:themeFill="background1" w:themeFillShade="D9"/>
            <w:noWrap/>
            <w:vAlign w:val="center"/>
            <w:hideMark/>
          </w:tcPr>
          <w:p w:rsidR="00C34FB9" w:rsidRPr="00C157FC" w:rsidRDefault="00C34FB9" w:rsidP="00D51F27">
            <w:pPr>
              <w:ind w:left="-74" w:right="-108"/>
              <w:jc w:val="center"/>
            </w:pPr>
            <w:r w:rsidRPr="00C157FC">
              <w:rPr>
                <w:bCs/>
              </w:rPr>
              <w:t>Основные виды разрешенного использования объектов капитального строительства</w:t>
            </w:r>
          </w:p>
        </w:tc>
        <w:tc>
          <w:tcPr>
            <w:tcW w:w="2443" w:type="dxa"/>
            <w:shd w:val="clear" w:color="auto" w:fill="D9D9D9" w:themeFill="background1" w:themeFillShade="D9"/>
            <w:vAlign w:val="center"/>
            <w:hideMark/>
          </w:tcPr>
          <w:p w:rsidR="00C34FB9" w:rsidRPr="00C157FC" w:rsidRDefault="00C34FB9" w:rsidP="00D51F27">
            <w:pPr>
              <w:ind w:firstLine="14"/>
              <w:jc w:val="center"/>
              <w:rPr>
                <w:bCs/>
              </w:rPr>
            </w:pPr>
            <w:r w:rsidRPr="00C157FC">
              <w:rPr>
                <w:bCs/>
              </w:rPr>
              <w:t>Вспомогательные виды разрешенного использования</w:t>
            </w:r>
          </w:p>
        </w:tc>
      </w:tr>
      <w:tr w:rsidR="007B4F66" w:rsidRPr="00C157FC" w:rsidTr="007B4F66">
        <w:trPr>
          <w:trHeight w:val="1647"/>
        </w:trPr>
        <w:tc>
          <w:tcPr>
            <w:tcW w:w="534" w:type="dxa"/>
            <w:shd w:val="clear" w:color="auto" w:fill="D9D9D9" w:themeFill="background1" w:themeFillShade="D9"/>
            <w:vAlign w:val="center"/>
            <w:hideMark/>
          </w:tcPr>
          <w:p w:rsidR="007B4F66" w:rsidRPr="00C157FC" w:rsidRDefault="007B4F66" w:rsidP="007B4F66">
            <w:pPr>
              <w:ind w:left="-108" w:right="-102"/>
              <w:jc w:val="center"/>
            </w:pPr>
            <w:r w:rsidRPr="00C157FC">
              <w:t>1</w:t>
            </w:r>
          </w:p>
        </w:tc>
        <w:tc>
          <w:tcPr>
            <w:tcW w:w="2126" w:type="dxa"/>
            <w:noWrap/>
            <w:vAlign w:val="center"/>
          </w:tcPr>
          <w:p w:rsidR="007B4F66" w:rsidRDefault="000553CB" w:rsidP="007B4F66">
            <w:pPr>
              <w:spacing w:line="228" w:lineRule="auto"/>
            </w:pPr>
            <w:r>
              <w:t>Малоэтажная многоквартир</w:t>
            </w:r>
            <w:r w:rsidR="007B4F66">
              <w:t xml:space="preserve">ная жилая застройка </w:t>
            </w:r>
          </w:p>
        </w:tc>
        <w:tc>
          <w:tcPr>
            <w:tcW w:w="567" w:type="dxa"/>
            <w:vAlign w:val="center"/>
          </w:tcPr>
          <w:p w:rsidR="007B4F66" w:rsidRDefault="007B4F66" w:rsidP="007B4F66">
            <w:pPr>
              <w:spacing w:line="228" w:lineRule="auto"/>
              <w:ind w:left="-108" w:right="-108"/>
              <w:jc w:val="center"/>
            </w:pPr>
            <w:r>
              <w:t>2.1.1</w:t>
            </w:r>
          </w:p>
        </w:tc>
        <w:tc>
          <w:tcPr>
            <w:tcW w:w="3969" w:type="dxa"/>
            <w:noWrap/>
            <w:vAlign w:val="center"/>
          </w:tcPr>
          <w:p w:rsidR="007B4F66" w:rsidRDefault="007B4F66" w:rsidP="007B4F66">
            <w:pPr>
              <w:spacing w:line="228" w:lineRule="auto"/>
            </w:pPr>
            <w:r>
              <w:t>Размещение малоэтажного многоквартирного жилого дома (дом, пригодный для постоянного проживания, высотой до 3 этажей, включая мансардный)</w:t>
            </w:r>
          </w:p>
        </w:tc>
        <w:tc>
          <w:tcPr>
            <w:tcW w:w="2443" w:type="dxa"/>
            <w:vAlign w:val="center"/>
          </w:tcPr>
          <w:p w:rsidR="007B4F66" w:rsidRDefault="007B4F66" w:rsidP="007B4F66">
            <w:pPr>
              <w:snapToGrid w:val="0"/>
              <w:ind w:firstLine="14"/>
              <w:jc w:val="center"/>
            </w:pPr>
            <w:r>
              <w:t>-</w:t>
            </w:r>
          </w:p>
        </w:tc>
      </w:tr>
      <w:tr w:rsidR="007B4F66" w:rsidRPr="00C157FC" w:rsidTr="00D51F27">
        <w:trPr>
          <w:trHeight w:val="1686"/>
        </w:trPr>
        <w:tc>
          <w:tcPr>
            <w:tcW w:w="534" w:type="dxa"/>
            <w:shd w:val="clear" w:color="auto" w:fill="D9D9D9" w:themeFill="background1" w:themeFillShade="D9"/>
            <w:vAlign w:val="center"/>
            <w:hideMark/>
          </w:tcPr>
          <w:p w:rsidR="007B4F66" w:rsidRPr="00C157FC" w:rsidRDefault="007B4F66" w:rsidP="007B4F66">
            <w:pPr>
              <w:ind w:left="-108" w:right="-102"/>
              <w:jc w:val="center"/>
            </w:pPr>
            <w:r w:rsidRPr="00C157FC">
              <w:lastRenderedPageBreak/>
              <w:t>2</w:t>
            </w:r>
          </w:p>
        </w:tc>
        <w:tc>
          <w:tcPr>
            <w:tcW w:w="2126" w:type="dxa"/>
            <w:noWrap/>
            <w:vAlign w:val="center"/>
          </w:tcPr>
          <w:p w:rsidR="007B4F66" w:rsidRDefault="007B4F66" w:rsidP="007B4F66">
            <w:pPr>
              <w:ind w:right="-27"/>
            </w:pPr>
            <w:r>
              <w:t xml:space="preserve">Земельные участки (территории) общего пользования </w:t>
            </w:r>
          </w:p>
        </w:tc>
        <w:tc>
          <w:tcPr>
            <w:tcW w:w="567" w:type="dxa"/>
            <w:vAlign w:val="center"/>
          </w:tcPr>
          <w:p w:rsidR="007B4F66" w:rsidRDefault="007B4F66" w:rsidP="007B4F66">
            <w:pPr>
              <w:ind w:left="-108" w:right="-108"/>
              <w:jc w:val="center"/>
            </w:pPr>
            <w:r>
              <w:t>12.0</w:t>
            </w:r>
          </w:p>
        </w:tc>
        <w:tc>
          <w:tcPr>
            <w:tcW w:w="3969" w:type="dxa"/>
            <w:noWrap/>
            <w:vAlign w:val="center"/>
          </w:tcPr>
          <w:p w:rsidR="007B4F66" w:rsidRDefault="007B4F66" w:rsidP="007B4F66">
            <w:pPr>
              <w:ind w:right="-27"/>
            </w:pPr>
            <w:r>
              <w:t>Размещение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tc>
        <w:tc>
          <w:tcPr>
            <w:tcW w:w="2443" w:type="dxa"/>
            <w:vAlign w:val="center"/>
          </w:tcPr>
          <w:p w:rsidR="007B4F66" w:rsidRDefault="007B4F66" w:rsidP="007B4F66">
            <w:pPr>
              <w:ind w:right="-108"/>
            </w:pPr>
            <w:r>
              <w:t>Объектные автостоянки,</w:t>
            </w:r>
          </w:p>
          <w:p w:rsidR="007B4F66" w:rsidRDefault="007B4F66" w:rsidP="007B4F66">
            <w:pPr>
              <w:ind w:right="-108"/>
            </w:pPr>
            <w:r>
              <w:t xml:space="preserve">остановочные павильоны, </w:t>
            </w:r>
          </w:p>
          <w:p w:rsidR="007B4F66" w:rsidRDefault="007B4F66" w:rsidP="007B4F66">
            <w:pPr>
              <w:ind w:right="-108"/>
            </w:pPr>
            <w:r>
              <w:t>площадки для отдыха и спорта,</w:t>
            </w:r>
          </w:p>
          <w:p w:rsidR="007B4F66" w:rsidRDefault="007B4F66" w:rsidP="007B4F66">
            <w:r>
              <w:t>элементы благоустройства территории</w:t>
            </w:r>
          </w:p>
        </w:tc>
      </w:tr>
    </w:tbl>
    <w:p w:rsidR="00C34FB9" w:rsidRPr="0059495F" w:rsidRDefault="00C34FB9" w:rsidP="00C34FB9">
      <w:pPr>
        <w:pStyle w:val="a4"/>
        <w:ind w:left="0" w:firstLine="0"/>
        <w:rPr>
          <w:b/>
          <w:i/>
          <w:szCs w:val="28"/>
        </w:rPr>
      </w:pPr>
      <w:r w:rsidRPr="0059495F">
        <w:rPr>
          <w:b/>
          <w:i/>
        </w:rPr>
        <w:t>Перечень условно разрешенных видов использования объектов капитального строительства и земельных участков, вспомогательных видов разрешенного использов</w:t>
      </w:r>
      <w:r w:rsidR="006C5981">
        <w:rPr>
          <w:b/>
          <w:i/>
        </w:rPr>
        <w:t>ания зоны Ж-3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601"/>
        <w:gridCol w:w="3969"/>
        <w:gridCol w:w="2409"/>
      </w:tblGrid>
      <w:tr w:rsidR="00C34FB9" w:rsidRPr="0059495F" w:rsidTr="00D51F27">
        <w:trPr>
          <w:trHeight w:val="457"/>
          <w:tblHeader/>
        </w:trPr>
        <w:tc>
          <w:tcPr>
            <w:tcW w:w="534" w:type="dxa"/>
            <w:shd w:val="clear" w:color="auto" w:fill="D9D9D9" w:themeFill="background1" w:themeFillShade="D9"/>
            <w:vAlign w:val="center"/>
            <w:hideMark/>
          </w:tcPr>
          <w:p w:rsidR="00C34FB9" w:rsidRPr="0059495F" w:rsidRDefault="00C34FB9" w:rsidP="00D51F27">
            <w:pPr>
              <w:ind w:left="-108" w:right="-108"/>
              <w:jc w:val="center"/>
              <w:rPr>
                <w:bCs/>
              </w:rPr>
            </w:pPr>
            <w:r w:rsidRPr="0059495F">
              <w:rPr>
                <w:bCs/>
              </w:rPr>
              <w:t>№ п/п</w:t>
            </w:r>
          </w:p>
        </w:tc>
        <w:tc>
          <w:tcPr>
            <w:tcW w:w="2126" w:type="dxa"/>
            <w:shd w:val="clear" w:color="auto" w:fill="D9D9D9" w:themeFill="background1" w:themeFillShade="D9"/>
            <w:noWrap/>
            <w:vAlign w:val="center"/>
            <w:hideMark/>
          </w:tcPr>
          <w:p w:rsidR="00C34FB9" w:rsidRPr="0059495F" w:rsidRDefault="00C34FB9" w:rsidP="00D51F27">
            <w:pPr>
              <w:jc w:val="center"/>
            </w:pPr>
            <w:r w:rsidRPr="0059495F">
              <w:rPr>
                <w:bCs/>
              </w:rPr>
              <w:t>Условно разрешенный вид использования земельного участка</w:t>
            </w:r>
          </w:p>
        </w:tc>
        <w:tc>
          <w:tcPr>
            <w:tcW w:w="601" w:type="dxa"/>
            <w:shd w:val="clear" w:color="auto" w:fill="D9D9D9" w:themeFill="background1" w:themeFillShade="D9"/>
            <w:vAlign w:val="center"/>
            <w:hideMark/>
          </w:tcPr>
          <w:p w:rsidR="00C34FB9" w:rsidRPr="0059495F" w:rsidRDefault="00C34FB9" w:rsidP="00D51F27">
            <w:pPr>
              <w:ind w:left="-74" w:right="-114"/>
              <w:jc w:val="center"/>
              <w:rPr>
                <w:bCs/>
              </w:rPr>
            </w:pPr>
            <w:r w:rsidRPr="0059495F">
              <w:rPr>
                <w:bCs/>
              </w:rPr>
              <w:t>Код</w:t>
            </w:r>
          </w:p>
        </w:tc>
        <w:tc>
          <w:tcPr>
            <w:tcW w:w="3969" w:type="dxa"/>
            <w:shd w:val="clear" w:color="auto" w:fill="D9D9D9" w:themeFill="background1" w:themeFillShade="D9"/>
            <w:noWrap/>
            <w:vAlign w:val="center"/>
            <w:hideMark/>
          </w:tcPr>
          <w:p w:rsidR="00C34FB9" w:rsidRPr="0059495F" w:rsidRDefault="00C34FB9" w:rsidP="00D51F27">
            <w:pPr>
              <w:ind w:right="-108"/>
              <w:jc w:val="center"/>
              <w:rPr>
                <w:bCs/>
              </w:rPr>
            </w:pPr>
            <w:r w:rsidRPr="0059495F">
              <w:rPr>
                <w:bCs/>
              </w:rPr>
              <w:t>Условно разрешенный</w:t>
            </w:r>
            <w:r>
              <w:rPr>
                <w:bCs/>
              </w:rPr>
              <w:t xml:space="preserve"> </w:t>
            </w:r>
            <w:r w:rsidRPr="0059495F">
              <w:rPr>
                <w:bCs/>
              </w:rPr>
              <w:t>вид использования объектов капитального строительства</w:t>
            </w:r>
          </w:p>
        </w:tc>
        <w:tc>
          <w:tcPr>
            <w:tcW w:w="2409" w:type="dxa"/>
            <w:shd w:val="clear" w:color="auto" w:fill="D9D9D9" w:themeFill="background1" w:themeFillShade="D9"/>
            <w:vAlign w:val="center"/>
            <w:hideMark/>
          </w:tcPr>
          <w:p w:rsidR="00C34FB9" w:rsidRPr="0059495F" w:rsidRDefault="00C34FB9" w:rsidP="00D51F27">
            <w:pPr>
              <w:ind w:firstLine="14"/>
              <w:jc w:val="center"/>
              <w:rPr>
                <w:bCs/>
              </w:rPr>
            </w:pPr>
            <w:r w:rsidRPr="0059495F">
              <w:rPr>
                <w:bCs/>
              </w:rPr>
              <w:t>Вспомогательные виды разрешенного использования</w:t>
            </w:r>
          </w:p>
        </w:tc>
      </w:tr>
      <w:tr w:rsidR="00C34FB9" w:rsidRPr="0059495F" w:rsidTr="00D51F27">
        <w:trPr>
          <w:trHeight w:val="1333"/>
        </w:trPr>
        <w:tc>
          <w:tcPr>
            <w:tcW w:w="534" w:type="dxa"/>
            <w:shd w:val="clear" w:color="auto" w:fill="D9D9D9" w:themeFill="background1" w:themeFillShade="D9"/>
            <w:vAlign w:val="center"/>
            <w:hideMark/>
          </w:tcPr>
          <w:p w:rsidR="00C34FB9" w:rsidRPr="0059495F" w:rsidRDefault="000553CB" w:rsidP="00D51F27">
            <w:pPr>
              <w:ind w:left="-108" w:right="-108"/>
              <w:jc w:val="center"/>
              <w:rPr>
                <w:bCs/>
              </w:rPr>
            </w:pPr>
            <w:r>
              <w:rPr>
                <w:bCs/>
              </w:rPr>
              <w:t>1</w:t>
            </w:r>
          </w:p>
        </w:tc>
        <w:tc>
          <w:tcPr>
            <w:tcW w:w="2126" w:type="dxa"/>
            <w:noWrap/>
            <w:vAlign w:val="center"/>
          </w:tcPr>
          <w:p w:rsidR="00C34FB9" w:rsidRDefault="00C34FB9" w:rsidP="00D51F27">
            <w:r>
              <w:t>Магазины</w:t>
            </w:r>
          </w:p>
        </w:tc>
        <w:tc>
          <w:tcPr>
            <w:tcW w:w="601" w:type="dxa"/>
            <w:vAlign w:val="center"/>
          </w:tcPr>
          <w:p w:rsidR="00C34FB9" w:rsidRDefault="00C34FB9" w:rsidP="00D51F27">
            <w:pPr>
              <w:ind w:right="-114"/>
              <w:jc w:val="center"/>
            </w:pPr>
            <w:r>
              <w:t>4.4</w:t>
            </w:r>
          </w:p>
        </w:tc>
        <w:tc>
          <w:tcPr>
            <w:tcW w:w="3969" w:type="dxa"/>
            <w:noWrap/>
            <w:vAlign w:val="center"/>
          </w:tcPr>
          <w:p w:rsidR="00C34FB9" w:rsidRDefault="00C34FB9" w:rsidP="00D51F27">
            <w:pPr>
              <w:ind w:right="-108"/>
            </w:pPr>
            <w:r>
              <w:t>Размещение объектов капитального строительства, предназначенных для продажи товаров, торговая площадь которых составляет до 150 кв. м</w:t>
            </w:r>
          </w:p>
        </w:tc>
        <w:tc>
          <w:tcPr>
            <w:tcW w:w="2409" w:type="dxa"/>
            <w:vAlign w:val="center"/>
          </w:tcPr>
          <w:p w:rsidR="00C34FB9" w:rsidRDefault="00C34FB9" w:rsidP="00D51F27">
            <w:pPr>
              <w:rPr>
                <w:rFonts w:eastAsia="Arial"/>
              </w:rPr>
            </w:pPr>
            <w:r>
              <w:t>Объектные автостоянки для легковых автомобилей</w:t>
            </w:r>
          </w:p>
        </w:tc>
      </w:tr>
    </w:tbl>
    <w:p w:rsidR="00C34FB9" w:rsidRDefault="00C34FB9" w:rsidP="00C34FB9">
      <w:pPr>
        <w:pStyle w:val="a4"/>
        <w:ind w:left="0" w:firstLine="709"/>
        <w:rPr>
          <w:b/>
          <w:szCs w:val="28"/>
        </w:rPr>
      </w:pPr>
    </w:p>
    <w:p w:rsidR="00C34FB9" w:rsidRPr="005E6D4B" w:rsidRDefault="00C34FB9" w:rsidP="00C34FB9">
      <w:pPr>
        <w:pStyle w:val="a4"/>
        <w:ind w:left="0" w:firstLine="709"/>
        <w:rPr>
          <w:b/>
          <w:i/>
          <w:szCs w:val="28"/>
        </w:rPr>
      </w:pPr>
      <w:r w:rsidRPr="005E6D4B">
        <w:rPr>
          <w:b/>
          <w:i/>
          <w:szCs w:val="28"/>
        </w:rPr>
        <w:t>Предельные параметры разрешенного строительства, реконструкции объектов капитального строительства</w:t>
      </w:r>
    </w:p>
    <w:tbl>
      <w:tblPr>
        <w:tblW w:w="0" w:type="auto"/>
        <w:tblInd w:w="108" w:type="dxa"/>
        <w:tblLayout w:type="fixed"/>
        <w:tblLook w:val="0000" w:firstRow="0" w:lastRow="0" w:firstColumn="0" w:lastColumn="0" w:noHBand="0" w:noVBand="0"/>
      </w:tblPr>
      <w:tblGrid>
        <w:gridCol w:w="567"/>
        <w:gridCol w:w="3261"/>
        <w:gridCol w:w="5821"/>
      </w:tblGrid>
      <w:tr w:rsidR="000553CB" w:rsidTr="000553CB">
        <w:trPr>
          <w:tblHeader/>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553CB" w:rsidRDefault="000553CB" w:rsidP="00D51F27">
            <w:pPr>
              <w:jc w:val="center"/>
            </w:pPr>
            <w:r>
              <w:t>№</w:t>
            </w:r>
          </w:p>
          <w:p w:rsidR="000553CB" w:rsidRDefault="000553CB" w:rsidP="00D51F27">
            <w:pPr>
              <w:jc w:val="center"/>
            </w:pPr>
            <w:r>
              <w:t>п/п</w:t>
            </w:r>
          </w:p>
        </w:tc>
        <w:tc>
          <w:tcPr>
            <w:tcW w:w="3261" w:type="dxa"/>
            <w:tcBorders>
              <w:top w:val="single" w:sz="4" w:space="0" w:color="000000"/>
              <w:left w:val="single" w:sz="4" w:space="0" w:color="000000"/>
              <w:bottom w:val="single" w:sz="4" w:space="0" w:color="000000"/>
            </w:tcBorders>
            <w:shd w:val="clear" w:color="auto" w:fill="D9D9D9" w:themeFill="background1" w:themeFillShade="D9"/>
            <w:vAlign w:val="center"/>
          </w:tcPr>
          <w:p w:rsidR="000553CB" w:rsidRDefault="000553CB" w:rsidP="00D51F27">
            <w:pPr>
              <w:jc w:val="center"/>
            </w:pPr>
            <w:r>
              <w:t>Предельный параметр</w:t>
            </w:r>
          </w:p>
        </w:tc>
        <w:tc>
          <w:tcPr>
            <w:tcW w:w="58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553CB" w:rsidRDefault="000553CB" w:rsidP="00D51F27">
            <w:pPr>
              <w:tabs>
                <w:tab w:val="left" w:pos="2761"/>
              </w:tabs>
              <w:jc w:val="center"/>
            </w:pPr>
            <w:r>
              <w:t>Установленные размеры</w:t>
            </w:r>
          </w:p>
        </w:tc>
      </w:tr>
      <w:tr w:rsidR="000553CB" w:rsidTr="000553CB">
        <w:tc>
          <w:tcPr>
            <w:tcW w:w="567"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0553CB" w:rsidRDefault="000553CB" w:rsidP="00D51F27">
            <w:pPr>
              <w:jc w:val="center"/>
            </w:pPr>
            <w:r>
              <w:t>1</w:t>
            </w:r>
          </w:p>
        </w:tc>
        <w:tc>
          <w:tcPr>
            <w:tcW w:w="3261" w:type="dxa"/>
            <w:vMerge w:val="restart"/>
            <w:tcBorders>
              <w:top w:val="single" w:sz="4" w:space="0" w:color="000000"/>
              <w:left w:val="single" w:sz="4" w:space="0" w:color="000000"/>
              <w:bottom w:val="single" w:sz="4" w:space="0" w:color="000000"/>
            </w:tcBorders>
            <w:shd w:val="clear" w:color="auto" w:fill="auto"/>
            <w:vAlign w:val="center"/>
          </w:tcPr>
          <w:p w:rsidR="000553CB" w:rsidRDefault="000553CB" w:rsidP="00D51F27">
            <w:r>
              <w:t>Минимальная площадь земельного участка (га)</w:t>
            </w: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rsidR="000553CB" w:rsidRDefault="000553CB" w:rsidP="00D51F27">
            <w:pPr>
              <w:tabs>
                <w:tab w:val="left" w:pos="2761"/>
              </w:tabs>
            </w:pPr>
            <w:r>
              <w:t>0,10 – для малоэтажной многоквартирной жилой застройки</w:t>
            </w:r>
          </w:p>
        </w:tc>
      </w:tr>
      <w:tr w:rsidR="000553CB" w:rsidTr="000553CB">
        <w:tc>
          <w:tcPr>
            <w:tcW w:w="567" w:type="dxa"/>
            <w:vMerge/>
            <w:tcBorders>
              <w:top w:val="single" w:sz="4" w:space="0" w:color="000000"/>
              <w:left w:val="single" w:sz="4" w:space="0" w:color="000000"/>
              <w:bottom w:val="single" w:sz="4" w:space="0" w:color="000000"/>
            </w:tcBorders>
            <w:shd w:val="clear" w:color="auto" w:fill="D9D9D9" w:themeFill="background1" w:themeFillShade="D9"/>
            <w:vAlign w:val="center"/>
          </w:tcPr>
          <w:p w:rsidR="000553CB" w:rsidRDefault="000553CB" w:rsidP="00D51F27">
            <w:pPr>
              <w:snapToGrid w:val="0"/>
              <w:jc w:val="center"/>
            </w:pPr>
          </w:p>
        </w:tc>
        <w:tc>
          <w:tcPr>
            <w:tcW w:w="3261" w:type="dxa"/>
            <w:vMerge/>
            <w:tcBorders>
              <w:top w:val="single" w:sz="4" w:space="0" w:color="000000"/>
              <w:left w:val="single" w:sz="4" w:space="0" w:color="000000"/>
              <w:bottom w:val="single" w:sz="4" w:space="0" w:color="000000"/>
            </w:tcBorders>
            <w:shd w:val="clear" w:color="auto" w:fill="auto"/>
          </w:tcPr>
          <w:p w:rsidR="000553CB" w:rsidRDefault="000553CB" w:rsidP="00D51F27">
            <w:pPr>
              <w:snapToGrid w:val="0"/>
            </w:pP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rsidR="000553CB" w:rsidRDefault="000553CB" w:rsidP="00D51F27">
            <w:pPr>
              <w:tabs>
                <w:tab w:val="left" w:pos="2761"/>
              </w:tabs>
            </w:pPr>
            <w:r>
              <w:t>0,02 – для прочих объектов</w:t>
            </w:r>
          </w:p>
        </w:tc>
      </w:tr>
      <w:tr w:rsidR="000553CB" w:rsidTr="000553CB">
        <w:trPr>
          <w:trHeight w:val="497"/>
        </w:trPr>
        <w:tc>
          <w:tcPr>
            <w:tcW w:w="567" w:type="dxa"/>
            <w:vMerge/>
            <w:tcBorders>
              <w:top w:val="single" w:sz="4" w:space="0" w:color="000000"/>
              <w:left w:val="single" w:sz="4" w:space="0" w:color="000000"/>
              <w:bottom w:val="single" w:sz="4" w:space="0" w:color="000000"/>
            </w:tcBorders>
            <w:shd w:val="clear" w:color="auto" w:fill="D9D9D9" w:themeFill="background1" w:themeFillShade="D9"/>
            <w:vAlign w:val="center"/>
          </w:tcPr>
          <w:p w:rsidR="000553CB" w:rsidRDefault="000553CB" w:rsidP="00D51F27">
            <w:pPr>
              <w:snapToGrid w:val="0"/>
              <w:jc w:val="center"/>
            </w:pPr>
          </w:p>
        </w:tc>
        <w:tc>
          <w:tcPr>
            <w:tcW w:w="3261" w:type="dxa"/>
            <w:vMerge/>
            <w:tcBorders>
              <w:top w:val="single" w:sz="4" w:space="0" w:color="000000"/>
              <w:left w:val="single" w:sz="4" w:space="0" w:color="000000"/>
              <w:bottom w:val="single" w:sz="4" w:space="0" w:color="000000"/>
            </w:tcBorders>
            <w:shd w:val="clear" w:color="auto" w:fill="auto"/>
          </w:tcPr>
          <w:p w:rsidR="000553CB" w:rsidRDefault="000553CB" w:rsidP="00D51F27">
            <w:pPr>
              <w:snapToGrid w:val="0"/>
            </w:pP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rsidR="000553CB" w:rsidRDefault="000553CB" w:rsidP="00D51F27">
            <w:pPr>
              <w:tabs>
                <w:tab w:val="left" w:pos="2761"/>
              </w:tabs>
            </w:pPr>
            <w:r>
              <w:t>0,0015 – для коммунального обслуживания (котельные, КНС, АТС, КТП, ЗТП, ШРП, ГРП, ТП)</w:t>
            </w:r>
          </w:p>
        </w:tc>
      </w:tr>
      <w:tr w:rsidR="000553CB" w:rsidTr="000553CB">
        <w:trPr>
          <w:trHeight w:val="477"/>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553CB" w:rsidRDefault="000553CB" w:rsidP="00D51F27">
            <w:pPr>
              <w:jc w:val="center"/>
            </w:pPr>
            <w:r>
              <w:t>2</w:t>
            </w:r>
          </w:p>
        </w:tc>
        <w:tc>
          <w:tcPr>
            <w:tcW w:w="3261" w:type="dxa"/>
            <w:tcBorders>
              <w:top w:val="single" w:sz="4" w:space="0" w:color="000000"/>
              <w:left w:val="single" w:sz="4" w:space="0" w:color="000000"/>
              <w:bottom w:val="single" w:sz="4" w:space="0" w:color="000000"/>
            </w:tcBorders>
            <w:shd w:val="clear" w:color="auto" w:fill="auto"/>
          </w:tcPr>
          <w:p w:rsidR="000553CB" w:rsidRDefault="000553CB" w:rsidP="00D51F27">
            <w:r>
              <w:t>Максимальная площадь земельного участка (га)</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3CB" w:rsidRDefault="000553CB" w:rsidP="00D51F27">
            <w:pPr>
              <w:tabs>
                <w:tab w:val="left" w:pos="2761"/>
              </w:tabs>
              <w:jc w:val="center"/>
            </w:pPr>
            <w:r>
              <w:t>Определяется проектом</w:t>
            </w:r>
          </w:p>
        </w:tc>
      </w:tr>
      <w:tr w:rsidR="000553CB" w:rsidTr="000553CB">
        <w:trPr>
          <w:trHeight w:val="471"/>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553CB" w:rsidRDefault="000553CB" w:rsidP="00D51F27">
            <w:pPr>
              <w:jc w:val="center"/>
            </w:pPr>
            <w:r>
              <w:t>3</w:t>
            </w:r>
          </w:p>
        </w:tc>
        <w:tc>
          <w:tcPr>
            <w:tcW w:w="3261" w:type="dxa"/>
            <w:tcBorders>
              <w:top w:val="single" w:sz="4" w:space="0" w:color="000000"/>
              <w:left w:val="single" w:sz="4" w:space="0" w:color="000000"/>
              <w:bottom w:val="single" w:sz="4" w:space="0" w:color="000000"/>
            </w:tcBorders>
            <w:shd w:val="clear" w:color="auto" w:fill="auto"/>
            <w:vAlign w:val="center"/>
          </w:tcPr>
          <w:p w:rsidR="000553CB" w:rsidRDefault="000553CB" w:rsidP="00D51F27">
            <w:r>
              <w:t>Минимальная ширина участка по уличному фронту (м)</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3CB" w:rsidRDefault="000553CB" w:rsidP="00D51F27">
            <w:pPr>
              <w:tabs>
                <w:tab w:val="left" w:pos="2761"/>
              </w:tabs>
            </w:pPr>
            <w:r>
              <w:t>24,0 – для малоэтажной многоквартирной жилой застройки</w:t>
            </w:r>
          </w:p>
        </w:tc>
      </w:tr>
      <w:tr w:rsidR="000553CB" w:rsidTr="000553CB">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553CB" w:rsidRDefault="000553CB" w:rsidP="00D51F27">
            <w:pPr>
              <w:jc w:val="center"/>
            </w:pPr>
            <w:r>
              <w:t>4</w:t>
            </w:r>
          </w:p>
        </w:tc>
        <w:tc>
          <w:tcPr>
            <w:tcW w:w="3261" w:type="dxa"/>
            <w:tcBorders>
              <w:top w:val="single" w:sz="4" w:space="0" w:color="000000"/>
              <w:left w:val="single" w:sz="4" w:space="0" w:color="000000"/>
              <w:bottom w:val="single" w:sz="4" w:space="0" w:color="000000"/>
            </w:tcBorders>
            <w:shd w:val="clear" w:color="auto" w:fill="auto"/>
          </w:tcPr>
          <w:p w:rsidR="000553CB" w:rsidRDefault="000553CB" w:rsidP="00D51F27">
            <w:r>
              <w:t>Максимальный процент застройки (процент)</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3CB" w:rsidRDefault="000553CB" w:rsidP="00D51F27">
            <w:pPr>
              <w:jc w:val="center"/>
            </w:pPr>
            <w:r>
              <w:t>40</w:t>
            </w:r>
          </w:p>
        </w:tc>
      </w:tr>
      <w:tr w:rsidR="000553CB" w:rsidTr="000553CB">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553CB" w:rsidRDefault="000553CB" w:rsidP="00D51F27">
            <w:pPr>
              <w:jc w:val="center"/>
            </w:pPr>
            <w:r>
              <w:t>5</w:t>
            </w:r>
          </w:p>
        </w:tc>
        <w:tc>
          <w:tcPr>
            <w:tcW w:w="3261" w:type="dxa"/>
            <w:tcBorders>
              <w:top w:val="single" w:sz="4" w:space="0" w:color="000000"/>
              <w:left w:val="single" w:sz="4" w:space="0" w:color="000000"/>
              <w:bottom w:val="single" w:sz="4" w:space="0" w:color="000000"/>
            </w:tcBorders>
            <w:shd w:val="clear" w:color="auto" w:fill="auto"/>
          </w:tcPr>
          <w:p w:rsidR="000553CB" w:rsidRDefault="000553CB" w:rsidP="00D51F27">
            <w:r>
              <w:t>Предельное количество этажей зданий, строений, сооружений</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3CB" w:rsidRDefault="000553CB" w:rsidP="00D51F27">
            <w:pPr>
              <w:jc w:val="center"/>
            </w:pPr>
            <w:r>
              <w:t>2 этажа</w:t>
            </w:r>
          </w:p>
        </w:tc>
      </w:tr>
      <w:tr w:rsidR="000553CB" w:rsidTr="000553CB">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553CB" w:rsidRDefault="000553CB" w:rsidP="00D51F27">
            <w:pPr>
              <w:jc w:val="center"/>
            </w:pPr>
            <w:r>
              <w:t>6</w:t>
            </w:r>
          </w:p>
        </w:tc>
        <w:tc>
          <w:tcPr>
            <w:tcW w:w="3261" w:type="dxa"/>
            <w:tcBorders>
              <w:top w:val="single" w:sz="4" w:space="0" w:color="000000"/>
              <w:left w:val="single" w:sz="4" w:space="0" w:color="000000"/>
              <w:bottom w:val="single" w:sz="4" w:space="0" w:color="000000"/>
            </w:tcBorders>
            <w:shd w:val="clear" w:color="auto" w:fill="auto"/>
          </w:tcPr>
          <w:p w:rsidR="000553CB" w:rsidRDefault="000553CB" w:rsidP="00D51F27">
            <w:r>
              <w:t>Предельная высота зданий, строений, сооружений (м)</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3CB" w:rsidRDefault="000553CB" w:rsidP="00D51F27">
            <w:pPr>
              <w:jc w:val="center"/>
            </w:pPr>
            <w:r>
              <w:t>10</w:t>
            </w:r>
          </w:p>
        </w:tc>
      </w:tr>
      <w:tr w:rsidR="000553CB" w:rsidTr="000553CB">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553CB" w:rsidRDefault="000553CB" w:rsidP="00D51F27">
            <w:pPr>
              <w:jc w:val="center"/>
            </w:pPr>
            <w:r>
              <w:t>7</w:t>
            </w:r>
          </w:p>
        </w:tc>
        <w:tc>
          <w:tcPr>
            <w:tcW w:w="3261" w:type="dxa"/>
            <w:tcBorders>
              <w:top w:val="single" w:sz="4" w:space="0" w:color="000000"/>
              <w:left w:val="single" w:sz="4" w:space="0" w:color="000000"/>
              <w:bottom w:val="single" w:sz="4" w:space="0" w:color="000000"/>
            </w:tcBorders>
            <w:shd w:val="clear" w:color="auto" w:fill="auto"/>
            <w:vAlign w:val="center"/>
          </w:tcPr>
          <w:p w:rsidR="000553CB" w:rsidRDefault="000553CB" w:rsidP="00D51F27">
            <w:pPr>
              <w:rPr>
                <w:rFonts w:eastAsia="Arial"/>
              </w:rPr>
            </w:pPr>
            <w:r>
              <w:t>Минимальные отступы</w:t>
            </w:r>
            <w:r>
              <w:br/>
              <w:t>от красных линий и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3CB" w:rsidRDefault="000553CB" w:rsidP="00D51F27">
            <w:r>
              <w:rPr>
                <w:rFonts w:eastAsia="Arial"/>
              </w:rPr>
              <w:t xml:space="preserve">5 </w:t>
            </w:r>
            <w:r>
              <w:t xml:space="preserve">– </w:t>
            </w:r>
            <w:r>
              <w:rPr>
                <w:rFonts w:eastAsia="Arial"/>
              </w:rPr>
              <w:t>от красных линий магистральных улиц, проездов</w:t>
            </w:r>
            <w:r>
              <w:rPr>
                <w:rFonts w:eastAsia="Arial"/>
              </w:rPr>
              <w:br/>
              <w:t xml:space="preserve">до зданий, строений, сооружений (за исключением ранее построенных); </w:t>
            </w:r>
            <w:r>
              <w:rPr>
                <w:rFonts w:eastAsia="Arial"/>
              </w:rPr>
              <w:br/>
              <w:t xml:space="preserve">2 </w:t>
            </w:r>
            <w:r>
              <w:t>–</w:t>
            </w:r>
            <w:r>
              <w:rPr>
                <w:rFonts w:eastAsia="Arial"/>
              </w:rPr>
              <w:t xml:space="preserve"> от границ земельного участка для объектов коммунального обслуживания;</w:t>
            </w:r>
          </w:p>
          <w:p w:rsidR="000553CB" w:rsidRDefault="000553CB" w:rsidP="00D51F27">
            <w:r>
              <w:t>3 – до прочих зданий, строений, сооружений</w:t>
            </w:r>
          </w:p>
        </w:tc>
      </w:tr>
      <w:tr w:rsidR="000553CB" w:rsidTr="000553CB">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553CB" w:rsidRDefault="000553CB" w:rsidP="00D51F27">
            <w:pPr>
              <w:jc w:val="center"/>
            </w:pPr>
            <w:r>
              <w:t>8</w:t>
            </w:r>
          </w:p>
        </w:tc>
        <w:tc>
          <w:tcPr>
            <w:tcW w:w="3261" w:type="dxa"/>
            <w:tcBorders>
              <w:top w:val="single" w:sz="4" w:space="0" w:color="000000"/>
              <w:left w:val="single" w:sz="4" w:space="0" w:color="000000"/>
              <w:bottom w:val="single" w:sz="4" w:space="0" w:color="000000"/>
            </w:tcBorders>
            <w:shd w:val="clear" w:color="auto" w:fill="auto"/>
            <w:vAlign w:val="center"/>
          </w:tcPr>
          <w:p w:rsidR="000553CB" w:rsidRDefault="000553CB" w:rsidP="00D51F27">
            <w:r>
              <w:t>Минимальное количество машино-мест для объектных стоянок легковых автомобилей</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3CB" w:rsidRDefault="000553CB" w:rsidP="000553CB">
            <w:r>
              <w:t>В соответствии с СП 42.13330.2011 (Приложение К), с учетом коэффициента уровня автомобилизации</w:t>
            </w:r>
          </w:p>
        </w:tc>
      </w:tr>
      <w:tr w:rsidR="000553CB" w:rsidTr="000553CB">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553CB" w:rsidRDefault="000553CB" w:rsidP="00D51F27">
            <w:pPr>
              <w:jc w:val="center"/>
            </w:pPr>
            <w:r>
              <w:t>9</w:t>
            </w:r>
          </w:p>
        </w:tc>
        <w:tc>
          <w:tcPr>
            <w:tcW w:w="3261" w:type="dxa"/>
            <w:tcBorders>
              <w:top w:val="single" w:sz="4" w:space="0" w:color="000000"/>
              <w:left w:val="single" w:sz="4" w:space="0" w:color="000000"/>
              <w:bottom w:val="single" w:sz="4" w:space="0" w:color="000000"/>
            </w:tcBorders>
            <w:shd w:val="clear" w:color="auto" w:fill="auto"/>
            <w:vAlign w:val="center"/>
          </w:tcPr>
          <w:p w:rsidR="000553CB" w:rsidRDefault="000553CB" w:rsidP="00D51F27">
            <w:r>
              <w:t xml:space="preserve">Минимальное количество машино-мест для гостевых </w:t>
            </w:r>
            <w:r>
              <w:lastRenderedPageBreak/>
              <w:t>стоянок легкового автотранспорта</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3CB" w:rsidRDefault="000553CB" w:rsidP="00D51F27">
            <w:r>
              <w:lastRenderedPageBreak/>
              <w:t>От 1 до 3 машино-мест на земельном участке жилого дома</w:t>
            </w:r>
          </w:p>
        </w:tc>
      </w:tr>
    </w:tbl>
    <w:p w:rsidR="00C34FB9" w:rsidRDefault="00C34FB9" w:rsidP="00C34FB9">
      <w:pPr>
        <w:pStyle w:val="a4"/>
        <w:ind w:left="0" w:firstLine="709"/>
        <w:rPr>
          <w:b/>
          <w:szCs w:val="28"/>
        </w:rPr>
      </w:pPr>
    </w:p>
    <w:p w:rsidR="00402B01" w:rsidRPr="00A83C07" w:rsidRDefault="00402B01" w:rsidP="00402B01">
      <w:pPr>
        <w:spacing w:before="160" w:line="360" w:lineRule="auto"/>
        <w:ind w:firstLine="709"/>
        <w:jc w:val="both"/>
        <w:rPr>
          <w:bCs/>
          <w:sz w:val="24"/>
          <w:szCs w:val="28"/>
          <w:u w:val="single"/>
        </w:rPr>
      </w:pPr>
      <w:r>
        <w:rPr>
          <w:b/>
          <w:bCs/>
          <w:sz w:val="24"/>
          <w:szCs w:val="28"/>
        </w:rPr>
        <w:t>Ж-3</w:t>
      </w:r>
      <w:r w:rsidRPr="00A83C07">
        <w:rPr>
          <w:b/>
          <w:bCs/>
          <w:sz w:val="24"/>
          <w:szCs w:val="28"/>
        </w:rPr>
        <w:t xml:space="preserve">. </w:t>
      </w:r>
      <w:r w:rsidR="006C5981" w:rsidRPr="006C5981">
        <w:rPr>
          <w:b/>
          <w:sz w:val="24"/>
          <w:szCs w:val="28"/>
        </w:rPr>
        <w:t>Зона застройки среднеэтажными домами</w:t>
      </w:r>
    </w:p>
    <w:p w:rsidR="00402B01" w:rsidRPr="0059495F" w:rsidRDefault="00402B01" w:rsidP="00402B01">
      <w:pPr>
        <w:pStyle w:val="a4"/>
        <w:ind w:left="0" w:firstLine="709"/>
        <w:rPr>
          <w:b/>
          <w:i/>
          <w:szCs w:val="28"/>
        </w:rPr>
      </w:pPr>
      <w:r w:rsidRPr="0059495F">
        <w:rPr>
          <w:b/>
          <w:i/>
          <w:szCs w:val="28"/>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Ж</w:t>
      </w:r>
      <w:r w:rsidR="006C5981">
        <w:rPr>
          <w:b/>
          <w:i/>
          <w:szCs w:val="28"/>
        </w:rPr>
        <w:t>-3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567"/>
        <w:gridCol w:w="3969"/>
        <w:gridCol w:w="2443"/>
      </w:tblGrid>
      <w:tr w:rsidR="00402B01" w:rsidRPr="00C157FC" w:rsidTr="00D51F27">
        <w:trPr>
          <w:trHeight w:val="780"/>
          <w:tblHeader/>
        </w:trPr>
        <w:tc>
          <w:tcPr>
            <w:tcW w:w="534" w:type="dxa"/>
            <w:shd w:val="clear" w:color="auto" w:fill="D9D9D9" w:themeFill="background1" w:themeFillShade="D9"/>
            <w:vAlign w:val="center"/>
            <w:hideMark/>
          </w:tcPr>
          <w:p w:rsidR="00402B01" w:rsidRPr="00C157FC" w:rsidRDefault="00402B01" w:rsidP="00D51F27">
            <w:pPr>
              <w:ind w:left="-108" w:right="-102"/>
              <w:jc w:val="center"/>
              <w:rPr>
                <w:bCs/>
              </w:rPr>
            </w:pPr>
            <w:r w:rsidRPr="00C157FC">
              <w:rPr>
                <w:bCs/>
              </w:rPr>
              <w:t>№</w:t>
            </w:r>
            <w:r w:rsidRPr="00C157FC">
              <w:rPr>
                <w:bCs/>
              </w:rPr>
              <w:br/>
              <w:t>п/п</w:t>
            </w:r>
          </w:p>
        </w:tc>
        <w:tc>
          <w:tcPr>
            <w:tcW w:w="2126" w:type="dxa"/>
            <w:shd w:val="clear" w:color="auto" w:fill="D9D9D9" w:themeFill="background1" w:themeFillShade="D9"/>
            <w:noWrap/>
            <w:vAlign w:val="center"/>
            <w:hideMark/>
          </w:tcPr>
          <w:p w:rsidR="00402B01" w:rsidRPr="00C157FC" w:rsidRDefault="00402B01" w:rsidP="00D51F27">
            <w:pPr>
              <w:ind w:left="-75" w:right="-108"/>
              <w:jc w:val="center"/>
            </w:pPr>
            <w:r w:rsidRPr="00C157FC">
              <w:rPr>
                <w:bCs/>
              </w:rPr>
              <w:t>Основной вид разрешенного использования земельного участка</w:t>
            </w:r>
          </w:p>
        </w:tc>
        <w:tc>
          <w:tcPr>
            <w:tcW w:w="567" w:type="dxa"/>
            <w:shd w:val="clear" w:color="auto" w:fill="D9D9D9" w:themeFill="background1" w:themeFillShade="D9"/>
            <w:vAlign w:val="center"/>
            <w:hideMark/>
          </w:tcPr>
          <w:p w:rsidR="00402B01" w:rsidRPr="00C157FC" w:rsidRDefault="00402B01" w:rsidP="00D51F27">
            <w:pPr>
              <w:ind w:left="-74" w:right="-114"/>
              <w:jc w:val="center"/>
              <w:rPr>
                <w:bCs/>
              </w:rPr>
            </w:pPr>
            <w:r w:rsidRPr="00C157FC">
              <w:rPr>
                <w:bCs/>
              </w:rPr>
              <w:t>Код</w:t>
            </w:r>
          </w:p>
        </w:tc>
        <w:tc>
          <w:tcPr>
            <w:tcW w:w="3969" w:type="dxa"/>
            <w:shd w:val="clear" w:color="auto" w:fill="D9D9D9" w:themeFill="background1" w:themeFillShade="D9"/>
            <w:noWrap/>
            <w:vAlign w:val="center"/>
            <w:hideMark/>
          </w:tcPr>
          <w:p w:rsidR="00402B01" w:rsidRPr="00C157FC" w:rsidRDefault="00402B01" w:rsidP="00D51F27">
            <w:pPr>
              <w:ind w:left="-74" w:right="-108"/>
              <w:jc w:val="center"/>
            </w:pPr>
            <w:r w:rsidRPr="00C157FC">
              <w:rPr>
                <w:bCs/>
              </w:rPr>
              <w:t>Основные виды разрешенного использования объектов капитального строительства</w:t>
            </w:r>
          </w:p>
        </w:tc>
        <w:tc>
          <w:tcPr>
            <w:tcW w:w="2443" w:type="dxa"/>
            <w:shd w:val="clear" w:color="auto" w:fill="D9D9D9" w:themeFill="background1" w:themeFillShade="D9"/>
            <w:vAlign w:val="center"/>
            <w:hideMark/>
          </w:tcPr>
          <w:p w:rsidR="00402B01" w:rsidRPr="00C157FC" w:rsidRDefault="00402B01" w:rsidP="00D51F27">
            <w:pPr>
              <w:ind w:firstLine="14"/>
              <w:jc w:val="center"/>
              <w:rPr>
                <w:bCs/>
              </w:rPr>
            </w:pPr>
            <w:r w:rsidRPr="00C157FC">
              <w:rPr>
                <w:bCs/>
              </w:rPr>
              <w:t>Вспомогательные виды разрешенного использования</w:t>
            </w:r>
          </w:p>
        </w:tc>
      </w:tr>
      <w:tr w:rsidR="00402B01" w:rsidRPr="00C157FC" w:rsidTr="00D51F27">
        <w:trPr>
          <w:trHeight w:val="1647"/>
        </w:trPr>
        <w:tc>
          <w:tcPr>
            <w:tcW w:w="534" w:type="dxa"/>
            <w:shd w:val="clear" w:color="auto" w:fill="D9D9D9" w:themeFill="background1" w:themeFillShade="D9"/>
            <w:vAlign w:val="center"/>
            <w:hideMark/>
          </w:tcPr>
          <w:p w:rsidR="00402B01" w:rsidRPr="00C157FC" w:rsidRDefault="00402B01" w:rsidP="00D51F27">
            <w:pPr>
              <w:ind w:left="-108" w:right="-102"/>
              <w:jc w:val="center"/>
            </w:pPr>
            <w:r w:rsidRPr="00C157FC">
              <w:t>1</w:t>
            </w:r>
          </w:p>
        </w:tc>
        <w:tc>
          <w:tcPr>
            <w:tcW w:w="2126" w:type="dxa"/>
            <w:noWrap/>
            <w:vAlign w:val="center"/>
          </w:tcPr>
          <w:p w:rsidR="00402B01" w:rsidRDefault="003C35FC" w:rsidP="00D51F27">
            <w:pPr>
              <w:spacing w:line="228" w:lineRule="auto"/>
            </w:pPr>
            <w:r>
              <w:t>Среднеэтажная</w:t>
            </w:r>
            <w:r w:rsidR="00402B01">
              <w:t xml:space="preserve"> жилая застройка </w:t>
            </w:r>
          </w:p>
        </w:tc>
        <w:tc>
          <w:tcPr>
            <w:tcW w:w="567" w:type="dxa"/>
            <w:vAlign w:val="center"/>
          </w:tcPr>
          <w:p w:rsidR="00402B01" w:rsidRDefault="006C5981" w:rsidP="00D51F27">
            <w:pPr>
              <w:spacing w:line="228" w:lineRule="auto"/>
              <w:ind w:left="-108" w:right="-108"/>
              <w:jc w:val="center"/>
            </w:pPr>
            <w:r>
              <w:t>2.5</w:t>
            </w:r>
          </w:p>
        </w:tc>
        <w:tc>
          <w:tcPr>
            <w:tcW w:w="3969" w:type="dxa"/>
            <w:noWrap/>
            <w:vAlign w:val="center"/>
          </w:tcPr>
          <w:p w:rsidR="00402B01" w:rsidRDefault="00F13C98" w:rsidP="00D51F27">
            <w:pPr>
              <w:spacing w:line="228" w:lineRule="auto"/>
            </w:pPr>
            <w:r w:rsidRPr="00F13C98">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2443" w:type="dxa"/>
            <w:vAlign w:val="center"/>
          </w:tcPr>
          <w:p w:rsidR="00402B01" w:rsidRDefault="00402B01" w:rsidP="00D51F27">
            <w:pPr>
              <w:snapToGrid w:val="0"/>
              <w:ind w:firstLine="14"/>
              <w:jc w:val="center"/>
            </w:pPr>
            <w:r>
              <w:t>-</w:t>
            </w:r>
          </w:p>
        </w:tc>
      </w:tr>
      <w:tr w:rsidR="00402B01" w:rsidRPr="00C157FC" w:rsidTr="00D51F27">
        <w:trPr>
          <w:trHeight w:val="1686"/>
        </w:trPr>
        <w:tc>
          <w:tcPr>
            <w:tcW w:w="534" w:type="dxa"/>
            <w:shd w:val="clear" w:color="auto" w:fill="D9D9D9" w:themeFill="background1" w:themeFillShade="D9"/>
            <w:vAlign w:val="center"/>
            <w:hideMark/>
          </w:tcPr>
          <w:p w:rsidR="00402B01" w:rsidRPr="00C157FC" w:rsidRDefault="00402B01" w:rsidP="00D51F27">
            <w:pPr>
              <w:ind w:left="-108" w:right="-102"/>
              <w:jc w:val="center"/>
            </w:pPr>
            <w:r w:rsidRPr="00C157FC">
              <w:t>2</w:t>
            </w:r>
          </w:p>
        </w:tc>
        <w:tc>
          <w:tcPr>
            <w:tcW w:w="2126" w:type="dxa"/>
            <w:noWrap/>
            <w:vAlign w:val="center"/>
          </w:tcPr>
          <w:p w:rsidR="00402B01" w:rsidRDefault="00402B01" w:rsidP="00D51F27">
            <w:pPr>
              <w:ind w:right="-27"/>
            </w:pPr>
            <w:r>
              <w:t xml:space="preserve">Земельные участки (территории) общего пользования </w:t>
            </w:r>
          </w:p>
        </w:tc>
        <w:tc>
          <w:tcPr>
            <w:tcW w:w="567" w:type="dxa"/>
            <w:vAlign w:val="center"/>
          </w:tcPr>
          <w:p w:rsidR="00402B01" w:rsidRDefault="00402B01" w:rsidP="00D51F27">
            <w:pPr>
              <w:ind w:left="-108" w:right="-108"/>
              <w:jc w:val="center"/>
            </w:pPr>
            <w:r>
              <w:t>12.0</w:t>
            </w:r>
          </w:p>
        </w:tc>
        <w:tc>
          <w:tcPr>
            <w:tcW w:w="3969" w:type="dxa"/>
            <w:noWrap/>
            <w:vAlign w:val="center"/>
          </w:tcPr>
          <w:p w:rsidR="00402B01" w:rsidRDefault="00402B01" w:rsidP="00D51F27">
            <w:pPr>
              <w:ind w:right="-27"/>
            </w:pPr>
            <w:r>
              <w:t>Размещение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tc>
        <w:tc>
          <w:tcPr>
            <w:tcW w:w="2443" w:type="dxa"/>
            <w:vAlign w:val="center"/>
          </w:tcPr>
          <w:p w:rsidR="00402B01" w:rsidRDefault="00402B01" w:rsidP="00D51F27">
            <w:pPr>
              <w:ind w:right="-108"/>
            </w:pPr>
            <w:r>
              <w:t>Объектные автостоянки,</w:t>
            </w:r>
          </w:p>
          <w:p w:rsidR="00402B01" w:rsidRDefault="00402B01" w:rsidP="00D51F27">
            <w:pPr>
              <w:ind w:right="-108"/>
            </w:pPr>
            <w:r>
              <w:t xml:space="preserve">остановочные павильоны, </w:t>
            </w:r>
          </w:p>
          <w:p w:rsidR="00402B01" w:rsidRDefault="00402B01" w:rsidP="00D51F27">
            <w:pPr>
              <w:ind w:right="-108"/>
            </w:pPr>
            <w:r>
              <w:t>площадки для отдыха и спорта,</w:t>
            </w:r>
          </w:p>
          <w:p w:rsidR="00402B01" w:rsidRDefault="00402B01" w:rsidP="00D51F27">
            <w:r>
              <w:t>элементы благоустройства территории</w:t>
            </w:r>
          </w:p>
        </w:tc>
      </w:tr>
    </w:tbl>
    <w:p w:rsidR="00402B01" w:rsidRPr="0059495F" w:rsidRDefault="00402B01" w:rsidP="00402B01">
      <w:pPr>
        <w:pStyle w:val="a4"/>
        <w:ind w:left="0" w:firstLine="0"/>
        <w:rPr>
          <w:b/>
          <w:i/>
          <w:szCs w:val="28"/>
        </w:rPr>
      </w:pPr>
      <w:r w:rsidRPr="0059495F">
        <w:rPr>
          <w:b/>
          <w:i/>
        </w:rPr>
        <w:t>Перечень условно разрешенных видов использования объектов капитального строительства и земельных участков, вспомогательных видов разрешенного использов</w:t>
      </w:r>
      <w:r w:rsidR="006C5981">
        <w:rPr>
          <w:b/>
          <w:i/>
        </w:rPr>
        <w:t>ания зоны Ж-3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601"/>
        <w:gridCol w:w="3969"/>
        <w:gridCol w:w="2409"/>
      </w:tblGrid>
      <w:tr w:rsidR="00402B01" w:rsidRPr="0059495F" w:rsidTr="00D51F27">
        <w:trPr>
          <w:trHeight w:val="457"/>
          <w:tblHeader/>
        </w:trPr>
        <w:tc>
          <w:tcPr>
            <w:tcW w:w="534" w:type="dxa"/>
            <w:shd w:val="clear" w:color="auto" w:fill="D9D9D9" w:themeFill="background1" w:themeFillShade="D9"/>
            <w:vAlign w:val="center"/>
            <w:hideMark/>
          </w:tcPr>
          <w:p w:rsidR="00402B01" w:rsidRPr="0059495F" w:rsidRDefault="00402B01" w:rsidP="00D51F27">
            <w:pPr>
              <w:ind w:left="-108" w:right="-108"/>
              <w:jc w:val="center"/>
              <w:rPr>
                <w:bCs/>
              </w:rPr>
            </w:pPr>
            <w:r w:rsidRPr="0059495F">
              <w:rPr>
                <w:bCs/>
              </w:rPr>
              <w:t>№ п/п</w:t>
            </w:r>
          </w:p>
        </w:tc>
        <w:tc>
          <w:tcPr>
            <w:tcW w:w="2126" w:type="dxa"/>
            <w:shd w:val="clear" w:color="auto" w:fill="D9D9D9" w:themeFill="background1" w:themeFillShade="D9"/>
            <w:noWrap/>
            <w:vAlign w:val="center"/>
            <w:hideMark/>
          </w:tcPr>
          <w:p w:rsidR="00402B01" w:rsidRPr="0059495F" w:rsidRDefault="00402B01" w:rsidP="00D51F27">
            <w:pPr>
              <w:jc w:val="center"/>
            </w:pPr>
            <w:r w:rsidRPr="0059495F">
              <w:rPr>
                <w:bCs/>
              </w:rPr>
              <w:t>Условно разрешенный вид использования земельного участка</w:t>
            </w:r>
          </w:p>
        </w:tc>
        <w:tc>
          <w:tcPr>
            <w:tcW w:w="601" w:type="dxa"/>
            <w:shd w:val="clear" w:color="auto" w:fill="D9D9D9" w:themeFill="background1" w:themeFillShade="D9"/>
            <w:vAlign w:val="center"/>
            <w:hideMark/>
          </w:tcPr>
          <w:p w:rsidR="00402B01" w:rsidRPr="0059495F" w:rsidRDefault="00402B01" w:rsidP="00D51F27">
            <w:pPr>
              <w:ind w:left="-74" w:right="-114"/>
              <w:jc w:val="center"/>
              <w:rPr>
                <w:bCs/>
              </w:rPr>
            </w:pPr>
            <w:r w:rsidRPr="0059495F">
              <w:rPr>
                <w:bCs/>
              </w:rPr>
              <w:t>Код</w:t>
            </w:r>
          </w:p>
        </w:tc>
        <w:tc>
          <w:tcPr>
            <w:tcW w:w="3969" w:type="dxa"/>
            <w:shd w:val="clear" w:color="auto" w:fill="D9D9D9" w:themeFill="background1" w:themeFillShade="D9"/>
            <w:noWrap/>
            <w:vAlign w:val="center"/>
            <w:hideMark/>
          </w:tcPr>
          <w:p w:rsidR="00402B01" w:rsidRPr="0059495F" w:rsidRDefault="00402B01" w:rsidP="00D51F27">
            <w:pPr>
              <w:ind w:right="-108"/>
              <w:jc w:val="center"/>
              <w:rPr>
                <w:bCs/>
              </w:rPr>
            </w:pPr>
            <w:r w:rsidRPr="0059495F">
              <w:rPr>
                <w:bCs/>
              </w:rPr>
              <w:t>Условно разрешенный</w:t>
            </w:r>
            <w:r>
              <w:rPr>
                <w:bCs/>
              </w:rPr>
              <w:t xml:space="preserve"> </w:t>
            </w:r>
            <w:r w:rsidRPr="0059495F">
              <w:rPr>
                <w:bCs/>
              </w:rPr>
              <w:t>вид использования объектов капитального строительства</w:t>
            </w:r>
          </w:p>
        </w:tc>
        <w:tc>
          <w:tcPr>
            <w:tcW w:w="2409" w:type="dxa"/>
            <w:shd w:val="clear" w:color="auto" w:fill="D9D9D9" w:themeFill="background1" w:themeFillShade="D9"/>
            <w:vAlign w:val="center"/>
            <w:hideMark/>
          </w:tcPr>
          <w:p w:rsidR="00402B01" w:rsidRPr="0059495F" w:rsidRDefault="00402B01" w:rsidP="00D51F27">
            <w:pPr>
              <w:ind w:firstLine="14"/>
              <w:jc w:val="center"/>
              <w:rPr>
                <w:bCs/>
              </w:rPr>
            </w:pPr>
            <w:r w:rsidRPr="0059495F">
              <w:rPr>
                <w:bCs/>
              </w:rPr>
              <w:t>Вспомогательные виды разрешенного использования</w:t>
            </w:r>
          </w:p>
        </w:tc>
      </w:tr>
      <w:tr w:rsidR="00402B01" w:rsidRPr="0059495F" w:rsidTr="00D51F27">
        <w:trPr>
          <w:trHeight w:val="1333"/>
        </w:trPr>
        <w:tc>
          <w:tcPr>
            <w:tcW w:w="534" w:type="dxa"/>
            <w:shd w:val="clear" w:color="auto" w:fill="D9D9D9" w:themeFill="background1" w:themeFillShade="D9"/>
            <w:vAlign w:val="center"/>
            <w:hideMark/>
          </w:tcPr>
          <w:p w:rsidR="00402B01" w:rsidRPr="0059495F" w:rsidRDefault="00402B01" w:rsidP="00D51F27">
            <w:pPr>
              <w:ind w:left="-108" w:right="-108"/>
              <w:jc w:val="center"/>
              <w:rPr>
                <w:bCs/>
              </w:rPr>
            </w:pPr>
            <w:r>
              <w:rPr>
                <w:bCs/>
              </w:rPr>
              <w:t>1</w:t>
            </w:r>
          </w:p>
        </w:tc>
        <w:tc>
          <w:tcPr>
            <w:tcW w:w="2126" w:type="dxa"/>
            <w:noWrap/>
            <w:vAlign w:val="center"/>
          </w:tcPr>
          <w:p w:rsidR="00402B01" w:rsidRDefault="00402B01" w:rsidP="00D51F27">
            <w:r>
              <w:t>Магазины</w:t>
            </w:r>
          </w:p>
        </w:tc>
        <w:tc>
          <w:tcPr>
            <w:tcW w:w="601" w:type="dxa"/>
            <w:vAlign w:val="center"/>
          </w:tcPr>
          <w:p w:rsidR="00402B01" w:rsidRDefault="00402B01" w:rsidP="00D51F27">
            <w:pPr>
              <w:ind w:right="-114"/>
              <w:jc w:val="center"/>
            </w:pPr>
            <w:r>
              <w:t>4.4</w:t>
            </w:r>
          </w:p>
        </w:tc>
        <w:tc>
          <w:tcPr>
            <w:tcW w:w="3969" w:type="dxa"/>
            <w:noWrap/>
            <w:vAlign w:val="center"/>
          </w:tcPr>
          <w:p w:rsidR="00402B01" w:rsidRDefault="00402B01" w:rsidP="00D51F27">
            <w:pPr>
              <w:ind w:right="-108"/>
            </w:pPr>
            <w:r>
              <w:t>Размещение объектов капитального строительства, предназначенных для продажи товаров, торговая площадь которых составляет до 150 кв. м</w:t>
            </w:r>
          </w:p>
        </w:tc>
        <w:tc>
          <w:tcPr>
            <w:tcW w:w="2409" w:type="dxa"/>
            <w:vAlign w:val="center"/>
          </w:tcPr>
          <w:p w:rsidR="00402B01" w:rsidRDefault="00402B01" w:rsidP="00D51F27">
            <w:pPr>
              <w:rPr>
                <w:rFonts w:eastAsia="Arial"/>
              </w:rPr>
            </w:pPr>
            <w:r>
              <w:t>Объектные автостоянки для легковых автомобилей</w:t>
            </w:r>
          </w:p>
        </w:tc>
      </w:tr>
    </w:tbl>
    <w:p w:rsidR="00402B01" w:rsidRDefault="00402B01" w:rsidP="00402B01">
      <w:pPr>
        <w:pStyle w:val="a4"/>
        <w:ind w:left="0" w:firstLine="709"/>
        <w:rPr>
          <w:b/>
          <w:szCs w:val="28"/>
        </w:rPr>
      </w:pPr>
    </w:p>
    <w:p w:rsidR="00402B01" w:rsidRPr="005E6D4B" w:rsidRDefault="00402B01" w:rsidP="00402B01">
      <w:pPr>
        <w:pStyle w:val="a4"/>
        <w:ind w:left="0" w:firstLine="709"/>
        <w:rPr>
          <w:b/>
          <w:i/>
          <w:szCs w:val="28"/>
        </w:rPr>
      </w:pPr>
      <w:r w:rsidRPr="005E6D4B">
        <w:rPr>
          <w:b/>
          <w:i/>
          <w:szCs w:val="28"/>
        </w:rPr>
        <w:t>Предельные параметры разрешенного строительства, реконструкции объектов капитального строительства</w:t>
      </w:r>
    </w:p>
    <w:tbl>
      <w:tblPr>
        <w:tblW w:w="0" w:type="auto"/>
        <w:tblInd w:w="108" w:type="dxa"/>
        <w:tblLayout w:type="fixed"/>
        <w:tblLook w:val="0000" w:firstRow="0" w:lastRow="0" w:firstColumn="0" w:lastColumn="0" w:noHBand="0" w:noVBand="0"/>
      </w:tblPr>
      <w:tblGrid>
        <w:gridCol w:w="567"/>
        <w:gridCol w:w="3261"/>
        <w:gridCol w:w="5821"/>
      </w:tblGrid>
      <w:tr w:rsidR="00402B01" w:rsidTr="00D51F27">
        <w:trPr>
          <w:tblHeader/>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402B01" w:rsidRDefault="00402B01" w:rsidP="00D51F27">
            <w:pPr>
              <w:jc w:val="center"/>
            </w:pPr>
            <w:r>
              <w:t>№</w:t>
            </w:r>
          </w:p>
          <w:p w:rsidR="00402B01" w:rsidRDefault="00402B01" w:rsidP="00D51F27">
            <w:pPr>
              <w:jc w:val="center"/>
            </w:pPr>
            <w:r>
              <w:t>п/п</w:t>
            </w:r>
          </w:p>
        </w:tc>
        <w:tc>
          <w:tcPr>
            <w:tcW w:w="3261" w:type="dxa"/>
            <w:tcBorders>
              <w:top w:val="single" w:sz="4" w:space="0" w:color="000000"/>
              <w:left w:val="single" w:sz="4" w:space="0" w:color="000000"/>
              <w:bottom w:val="single" w:sz="4" w:space="0" w:color="000000"/>
            </w:tcBorders>
            <w:shd w:val="clear" w:color="auto" w:fill="D9D9D9" w:themeFill="background1" w:themeFillShade="D9"/>
            <w:vAlign w:val="center"/>
          </w:tcPr>
          <w:p w:rsidR="00402B01" w:rsidRDefault="00402B01" w:rsidP="00D51F27">
            <w:pPr>
              <w:jc w:val="center"/>
            </w:pPr>
            <w:r>
              <w:t>Предельный параметр</w:t>
            </w:r>
          </w:p>
        </w:tc>
        <w:tc>
          <w:tcPr>
            <w:tcW w:w="58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02B01" w:rsidRDefault="00402B01" w:rsidP="00D51F27">
            <w:pPr>
              <w:tabs>
                <w:tab w:val="left" w:pos="2761"/>
              </w:tabs>
              <w:jc w:val="center"/>
            </w:pPr>
            <w:r>
              <w:t>Установленные размеры</w:t>
            </w:r>
          </w:p>
        </w:tc>
      </w:tr>
      <w:tr w:rsidR="00402B01" w:rsidTr="00D51F27">
        <w:tc>
          <w:tcPr>
            <w:tcW w:w="567"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402B01" w:rsidRDefault="00402B01" w:rsidP="00D51F27">
            <w:pPr>
              <w:jc w:val="center"/>
            </w:pPr>
            <w:r>
              <w:t>1</w:t>
            </w:r>
          </w:p>
        </w:tc>
        <w:tc>
          <w:tcPr>
            <w:tcW w:w="3261" w:type="dxa"/>
            <w:vMerge w:val="restart"/>
            <w:tcBorders>
              <w:top w:val="single" w:sz="4" w:space="0" w:color="000000"/>
              <w:left w:val="single" w:sz="4" w:space="0" w:color="000000"/>
              <w:bottom w:val="single" w:sz="4" w:space="0" w:color="000000"/>
            </w:tcBorders>
            <w:shd w:val="clear" w:color="auto" w:fill="auto"/>
            <w:vAlign w:val="center"/>
          </w:tcPr>
          <w:p w:rsidR="00402B01" w:rsidRDefault="00402B01" w:rsidP="00D51F27">
            <w:r>
              <w:t>Минимальная площадь земельного участка (га)</w:t>
            </w: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rsidR="00402B01" w:rsidRDefault="00402B01" w:rsidP="00F13C98">
            <w:pPr>
              <w:tabs>
                <w:tab w:val="left" w:pos="2761"/>
              </w:tabs>
            </w:pPr>
            <w:r>
              <w:t xml:space="preserve">0,10 – для </w:t>
            </w:r>
            <w:r w:rsidR="00953264">
              <w:t>среднеэтаж</w:t>
            </w:r>
            <w:r w:rsidR="00F13C98">
              <w:t>ной</w:t>
            </w:r>
            <w:r>
              <w:t xml:space="preserve"> жилой застройки</w:t>
            </w:r>
          </w:p>
        </w:tc>
      </w:tr>
      <w:tr w:rsidR="00402B01" w:rsidTr="00D51F27">
        <w:tc>
          <w:tcPr>
            <w:tcW w:w="567" w:type="dxa"/>
            <w:vMerge/>
            <w:tcBorders>
              <w:top w:val="single" w:sz="4" w:space="0" w:color="000000"/>
              <w:left w:val="single" w:sz="4" w:space="0" w:color="000000"/>
              <w:bottom w:val="single" w:sz="4" w:space="0" w:color="000000"/>
            </w:tcBorders>
            <w:shd w:val="clear" w:color="auto" w:fill="D9D9D9" w:themeFill="background1" w:themeFillShade="D9"/>
            <w:vAlign w:val="center"/>
          </w:tcPr>
          <w:p w:rsidR="00402B01" w:rsidRDefault="00402B01" w:rsidP="00D51F27">
            <w:pPr>
              <w:snapToGrid w:val="0"/>
              <w:jc w:val="center"/>
            </w:pPr>
          </w:p>
        </w:tc>
        <w:tc>
          <w:tcPr>
            <w:tcW w:w="3261" w:type="dxa"/>
            <w:vMerge/>
            <w:tcBorders>
              <w:top w:val="single" w:sz="4" w:space="0" w:color="000000"/>
              <w:left w:val="single" w:sz="4" w:space="0" w:color="000000"/>
              <w:bottom w:val="single" w:sz="4" w:space="0" w:color="000000"/>
            </w:tcBorders>
            <w:shd w:val="clear" w:color="auto" w:fill="auto"/>
          </w:tcPr>
          <w:p w:rsidR="00402B01" w:rsidRDefault="00402B01" w:rsidP="00D51F27">
            <w:pPr>
              <w:snapToGrid w:val="0"/>
            </w:pP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rsidR="00402B01" w:rsidRDefault="00402B01" w:rsidP="00D51F27">
            <w:pPr>
              <w:tabs>
                <w:tab w:val="left" w:pos="2761"/>
              </w:tabs>
            </w:pPr>
            <w:r>
              <w:t>0,02 – для прочих объектов</w:t>
            </w:r>
          </w:p>
        </w:tc>
      </w:tr>
      <w:tr w:rsidR="00402B01" w:rsidTr="00D51F27">
        <w:trPr>
          <w:trHeight w:val="497"/>
        </w:trPr>
        <w:tc>
          <w:tcPr>
            <w:tcW w:w="567" w:type="dxa"/>
            <w:vMerge/>
            <w:tcBorders>
              <w:top w:val="single" w:sz="4" w:space="0" w:color="000000"/>
              <w:left w:val="single" w:sz="4" w:space="0" w:color="000000"/>
              <w:bottom w:val="single" w:sz="4" w:space="0" w:color="000000"/>
            </w:tcBorders>
            <w:shd w:val="clear" w:color="auto" w:fill="D9D9D9" w:themeFill="background1" w:themeFillShade="D9"/>
            <w:vAlign w:val="center"/>
          </w:tcPr>
          <w:p w:rsidR="00402B01" w:rsidRDefault="00402B01" w:rsidP="00D51F27">
            <w:pPr>
              <w:snapToGrid w:val="0"/>
              <w:jc w:val="center"/>
            </w:pPr>
          </w:p>
        </w:tc>
        <w:tc>
          <w:tcPr>
            <w:tcW w:w="3261" w:type="dxa"/>
            <w:vMerge/>
            <w:tcBorders>
              <w:top w:val="single" w:sz="4" w:space="0" w:color="000000"/>
              <w:left w:val="single" w:sz="4" w:space="0" w:color="000000"/>
              <w:bottom w:val="single" w:sz="4" w:space="0" w:color="000000"/>
            </w:tcBorders>
            <w:shd w:val="clear" w:color="auto" w:fill="auto"/>
          </w:tcPr>
          <w:p w:rsidR="00402B01" w:rsidRDefault="00402B01" w:rsidP="00D51F27">
            <w:pPr>
              <w:snapToGrid w:val="0"/>
            </w:pP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rsidR="00402B01" w:rsidRDefault="00402B01" w:rsidP="00D51F27">
            <w:pPr>
              <w:tabs>
                <w:tab w:val="left" w:pos="2761"/>
              </w:tabs>
            </w:pPr>
            <w:r>
              <w:t>0,0015 – для коммунального обслуживания (котельные, КНС, АТС, КТП, ЗТП, ШРП, ГРП, ТП)</w:t>
            </w:r>
          </w:p>
        </w:tc>
      </w:tr>
      <w:tr w:rsidR="00402B01" w:rsidTr="00D51F27">
        <w:trPr>
          <w:trHeight w:val="477"/>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402B01" w:rsidRDefault="00402B01" w:rsidP="00D51F27">
            <w:pPr>
              <w:jc w:val="center"/>
            </w:pPr>
            <w:r>
              <w:t>2</w:t>
            </w:r>
          </w:p>
        </w:tc>
        <w:tc>
          <w:tcPr>
            <w:tcW w:w="3261" w:type="dxa"/>
            <w:tcBorders>
              <w:top w:val="single" w:sz="4" w:space="0" w:color="000000"/>
              <w:left w:val="single" w:sz="4" w:space="0" w:color="000000"/>
              <w:bottom w:val="single" w:sz="4" w:space="0" w:color="000000"/>
            </w:tcBorders>
            <w:shd w:val="clear" w:color="auto" w:fill="auto"/>
          </w:tcPr>
          <w:p w:rsidR="00402B01" w:rsidRDefault="00402B01" w:rsidP="00D51F27">
            <w:r>
              <w:t>Максимальная площадь земельного участка (га)</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01" w:rsidRDefault="00402B01" w:rsidP="00D51F27">
            <w:pPr>
              <w:tabs>
                <w:tab w:val="left" w:pos="2761"/>
              </w:tabs>
              <w:jc w:val="center"/>
            </w:pPr>
            <w:r>
              <w:t>Определяется проектом</w:t>
            </w:r>
          </w:p>
        </w:tc>
      </w:tr>
      <w:tr w:rsidR="00402B01" w:rsidTr="00D51F27">
        <w:trPr>
          <w:trHeight w:val="471"/>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402B01" w:rsidRDefault="00402B01" w:rsidP="00D51F27">
            <w:pPr>
              <w:jc w:val="center"/>
            </w:pPr>
            <w:r>
              <w:t>3</w:t>
            </w:r>
          </w:p>
        </w:tc>
        <w:tc>
          <w:tcPr>
            <w:tcW w:w="3261" w:type="dxa"/>
            <w:tcBorders>
              <w:top w:val="single" w:sz="4" w:space="0" w:color="000000"/>
              <w:left w:val="single" w:sz="4" w:space="0" w:color="000000"/>
              <w:bottom w:val="single" w:sz="4" w:space="0" w:color="000000"/>
            </w:tcBorders>
            <w:shd w:val="clear" w:color="auto" w:fill="auto"/>
            <w:vAlign w:val="center"/>
          </w:tcPr>
          <w:p w:rsidR="00402B01" w:rsidRDefault="00402B01" w:rsidP="00D51F27">
            <w:r>
              <w:t>Минимальная ширина участка по уличному фронту (м)</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01" w:rsidRDefault="00402B01" w:rsidP="00D51F27">
            <w:pPr>
              <w:tabs>
                <w:tab w:val="left" w:pos="2761"/>
              </w:tabs>
            </w:pPr>
            <w:r>
              <w:t>24,0 – для малоэтажной многоквартирной жилой застройки</w:t>
            </w:r>
          </w:p>
        </w:tc>
      </w:tr>
      <w:tr w:rsidR="00402B01" w:rsidTr="00D51F27">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402B01" w:rsidRDefault="00402B01" w:rsidP="00D51F27">
            <w:pPr>
              <w:jc w:val="center"/>
            </w:pPr>
            <w:r>
              <w:t>4</w:t>
            </w:r>
          </w:p>
        </w:tc>
        <w:tc>
          <w:tcPr>
            <w:tcW w:w="3261" w:type="dxa"/>
            <w:tcBorders>
              <w:top w:val="single" w:sz="4" w:space="0" w:color="000000"/>
              <w:left w:val="single" w:sz="4" w:space="0" w:color="000000"/>
              <w:bottom w:val="single" w:sz="4" w:space="0" w:color="000000"/>
            </w:tcBorders>
            <w:shd w:val="clear" w:color="auto" w:fill="auto"/>
          </w:tcPr>
          <w:p w:rsidR="00402B01" w:rsidRDefault="00402B01" w:rsidP="00D51F27">
            <w:r>
              <w:t>Максимальный процент застройки (процент)</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01" w:rsidRDefault="00402B01" w:rsidP="00D51F27">
            <w:pPr>
              <w:jc w:val="center"/>
            </w:pPr>
            <w:r>
              <w:t>40</w:t>
            </w:r>
          </w:p>
        </w:tc>
      </w:tr>
      <w:tr w:rsidR="00402B01" w:rsidTr="00D51F27">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402B01" w:rsidRDefault="00402B01" w:rsidP="00D51F27">
            <w:pPr>
              <w:jc w:val="center"/>
            </w:pPr>
            <w:r>
              <w:lastRenderedPageBreak/>
              <w:t>5</w:t>
            </w:r>
          </w:p>
        </w:tc>
        <w:tc>
          <w:tcPr>
            <w:tcW w:w="3261" w:type="dxa"/>
            <w:tcBorders>
              <w:top w:val="single" w:sz="4" w:space="0" w:color="000000"/>
              <w:left w:val="single" w:sz="4" w:space="0" w:color="000000"/>
              <w:bottom w:val="single" w:sz="4" w:space="0" w:color="000000"/>
            </w:tcBorders>
            <w:shd w:val="clear" w:color="auto" w:fill="auto"/>
          </w:tcPr>
          <w:p w:rsidR="00402B01" w:rsidRDefault="00402B01" w:rsidP="00D51F27">
            <w:r>
              <w:t>Предельное количество этажей зданий, строений, сооружений</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01" w:rsidRDefault="00402B01" w:rsidP="00D51F27">
            <w:pPr>
              <w:jc w:val="center"/>
            </w:pPr>
            <w:r>
              <w:t>2 этажа</w:t>
            </w:r>
          </w:p>
        </w:tc>
      </w:tr>
      <w:tr w:rsidR="00402B01" w:rsidTr="00D51F27">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402B01" w:rsidRDefault="00402B01" w:rsidP="00D51F27">
            <w:pPr>
              <w:jc w:val="center"/>
            </w:pPr>
            <w:r>
              <w:t>6</w:t>
            </w:r>
          </w:p>
        </w:tc>
        <w:tc>
          <w:tcPr>
            <w:tcW w:w="3261" w:type="dxa"/>
            <w:tcBorders>
              <w:top w:val="single" w:sz="4" w:space="0" w:color="000000"/>
              <w:left w:val="single" w:sz="4" w:space="0" w:color="000000"/>
              <w:bottom w:val="single" w:sz="4" w:space="0" w:color="000000"/>
            </w:tcBorders>
            <w:shd w:val="clear" w:color="auto" w:fill="auto"/>
          </w:tcPr>
          <w:p w:rsidR="00402B01" w:rsidRDefault="00402B01" w:rsidP="00D51F27">
            <w:r>
              <w:t>Предельная высота зданий, строений, сооружений (м)</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01" w:rsidRDefault="00402B01" w:rsidP="00D51F27">
            <w:pPr>
              <w:jc w:val="center"/>
            </w:pPr>
            <w:r>
              <w:t>10</w:t>
            </w:r>
          </w:p>
        </w:tc>
      </w:tr>
      <w:tr w:rsidR="00402B01" w:rsidTr="00D51F27">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402B01" w:rsidRDefault="00402B01" w:rsidP="00D51F27">
            <w:pPr>
              <w:jc w:val="center"/>
            </w:pPr>
            <w:r>
              <w:t>7</w:t>
            </w:r>
          </w:p>
        </w:tc>
        <w:tc>
          <w:tcPr>
            <w:tcW w:w="3261" w:type="dxa"/>
            <w:tcBorders>
              <w:top w:val="single" w:sz="4" w:space="0" w:color="000000"/>
              <w:left w:val="single" w:sz="4" w:space="0" w:color="000000"/>
              <w:bottom w:val="single" w:sz="4" w:space="0" w:color="000000"/>
            </w:tcBorders>
            <w:shd w:val="clear" w:color="auto" w:fill="auto"/>
            <w:vAlign w:val="center"/>
          </w:tcPr>
          <w:p w:rsidR="00402B01" w:rsidRDefault="00402B01" w:rsidP="00D51F27">
            <w:pPr>
              <w:rPr>
                <w:rFonts w:eastAsia="Arial"/>
              </w:rPr>
            </w:pPr>
            <w:r>
              <w:t>Минимальные отступы</w:t>
            </w:r>
            <w:r>
              <w:br/>
              <w:t>от красных линий и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01" w:rsidRDefault="00402B01" w:rsidP="00D51F27">
            <w:r>
              <w:rPr>
                <w:rFonts w:eastAsia="Arial"/>
              </w:rPr>
              <w:t xml:space="preserve">5 </w:t>
            </w:r>
            <w:r>
              <w:t xml:space="preserve">– </w:t>
            </w:r>
            <w:r>
              <w:rPr>
                <w:rFonts w:eastAsia="Arial"/>
              </w:rPr>
              <w:t>от красных линий магистральных улиц, проездов</w:t>
            </w:r>
            <w:r>
              <w:rPr>
                <w:rFonts w:eastAsia="Arial"/>
              </w:rPr>
              <w:br/>
              <w:t xml:space="preserve">до зданий, строений, сооружений (за исключением ранее построенных); </w:t>
            </w:r>
            <w:r>
              <w:rPr>
                <w:rFonts w:eastAsia="Arial"/>
              </w:rPr>
              <w:br/>
              <w:t xml:space="preserve">2 </w:t>
            </w:r>
            <w:r>
              <w:t>–</w:t>
            </w:r>
            <w:r>
              <w:rPr>
                <w:rFonts w:eastAsia="Arial"/>
              </w:rPr>
              <w:t xml:space="preserve"> от границ земельного участка для объектов коммунального обслуживания;</w:t>
            </w:r>
          </w:p>
          <w:p w:rsidR="00402B01" w:rsidRDefault="00402B01" w:rsidP="00D51F27">
            <w:r>
              <w:t>3 – до прочих зданий, строений, сооружений</w:t>
            </w:r>
          </w:p>
        </w:tc>
      </w:tr>
      <w:tr w:rsidR="00402B01" w:rsidTr="00D51F27">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402B01" w:rsidRDefault="00402B01" w:rsidP="00D51F27">
            <w:pPr>
              <w:jc w:val="center"/>
            </w:pPr>
            <w:r>
              <w:t>8</w:t>
            </w:r>
          </w:p>
        </w:tc>
        <w:tc>
          <w:tcPr>
            <w:tcW w:w="3261" w:type="dxa"/>
            <w:tcBorders>
              <w:top w:val="single" w:sz="4" w:space="0" w:color="000000"/>
              <w:left w:val="single" w:sz="4" w:space="0" w:color="000000"/>
              <w:bottom w:val="single" w:sz="4" w:space="0" w:color="000000"/>
            </w:tcBorders>
            <w:shd w:val="clear" w:color="auto" w:fill="auto"/>
            <w:vAlign w:val="center"/>
          </w:tcPr>
          <w:p w:rsidR="00402B01" w:rsidRDefault="00402B01" w:rsidP="00D51F27">
            <w:r>
              <w:t>Минимальное количество машино-мест для объектных стоянок легковых автомобилей</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01" w:rsidRDefault="00402B01" w:rsidP="00D51F27">
            <w:r>
              <w:t>В соответствии с СП 42.13330.2011 (Приложение К), с учетом коэффициента уровня автомобилизации</w:t>
            </w:r>
          </w:p>
        </w:tc>
      </w:tr>
      <w:tr w:rsidR="00402B01" w:rsidTr="00D51F27">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402B01" w:rsidRDefault="00402B01" w:rsidP="00D51F27">
            <w:pPr>
              <w:jc w:val="center"/>
            </w:pPr>
            <w:r>
              <w:t>9</w:t>
            </w:r>
          </w:p>
        </w:tc>
        <w:tc>
          <w:tcPr>
            <w:tcW w:w="3261" w:type="dxa"/>
            <w:tcBorders>
              <w:top w:val="single" w:sz="4" w:space="0" w:color="000000"/>
              <w:left w:val="single" w:sz="4" w:space="0" w:color="000000"/>
              <w:bottom w:val="single" w:sz="4" w:space="0" w:color="000000"/>
            </w:tcBorders>
            <w:shd w:val="clear" w:color="auto" w:fill="auto"/>
            <w:vAlign w:val="center"/>
          </w:tcPr>
          <w:p w:rsidR="00402B01" w:rsidRDefault="00402B01" w:rsidP="00D51F27">
            <w:r>
              <w:t>Минимальное количество машино-мест для гостевых стоянок легкового автотранспорта</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01" w:rsidRDefault="00402B01" w:rsidP="00D51F27">
            <w:r>
              <w:t>От 1 до 3 машино-мест на земельном участке жилого дома</w:t>
            </w:r>
          </w:p>
        </w:tc>
      </w:tr>
    </w:tbl>
    <w:p w:rsidR="00C34FB9" w:rsidRPr="002845BA" w:rsidRDefault="00C34FB9" w:rsidP="00617967">
      <w:pPr>
        <w:pStyle w:val="a4"/>
        <w:ind w:left="0" w:firstLine="709"/>
        <w:rPr>
          <w:b/>
          <w:szCs w:val="28"/>
        </w:rPr>
      </w:pPr>
    </w:p>
    <w:p w:rsidR="00617967" w:rsidRPr="00460CEE" w:rsidRDefault="00460CEE" w:rsidP="00460CEE">
      <w:pPr>
        <w:keepNext/>
        <w:widowControl/>
        <w:suppressAutoHyphens/>
        <w:autoSpaceDE/>
        <w:autoSpaceDN/>
        <w:spacing w:before="120"/>
        <w:outlineLvl w:val="2"/>
        <w:rPr>
          <w:b/>
          <w:bCs/>
          <w:sz w:val="24"/>
          <w:szCs w:val="26"/>
          <w:lang w:eastAsia="ar-SA" w:bidi="ar-SA"/>
        </w:rPr>
      </w:pPr>
      <w:bookmarkStart w:id="43" w:name="_Toc532807801"/>
      <w:r>
        <w:rPr>
          <w:b/>
          <w:bCs/>
          <w:sz w:val="24"/>
          <w:szCs w:val="26"/>
          <w:lang w:eastAsia="ar-SA" w:bidi="ar-SA"/>
        </w:rPr>
        <w:t xml:space="preserve">Статья 29.2. </w:t>
      </w:r>
      <w:r w:rsidRPr="00460CEE">
        <w:rPr>
          <w:b/>
          <w:bCs/>
          <w:sz w:val="24"/>
          <w:szCs w:val="26"/>
          <w:lang w:eastAsia="ar-SA" w:bidi="ar-SA"/>
        </w:rPr>
        <w:t>Общественно-деловые зоны</w:t>
      </w:r>
      <w:bookmarkEnd w:id="43"/>
    </w:p>
    <w:p w:rsidR="00460CEE" w:rsidRPr="00A83C07" w:rsidRDefault="00460CEE" w:rsidP="00617967">
      <w:pPr>
        <w:pStyle w:val="a4"/>
        <w:spacing w:before="120" w:after="120"/>
        <w:ind w:left="0" w:firstLine="709"/>
        <w:rPr>
          <w:b/>
          <w:szCs w:val="28"/>
        </w:rPr>
      </w:pPr>
      <w:r>
        <w:rPr>
          <w:b/>
          <w:szCs w:val="28"/>
        </w:rPr>
        <w:t xml:space="preserve">О-1 </w:t>
      </w:r>
      <w:r w:rsidRPr="00460CEE">
        <w:rPr>
          <w:b/>
          <w:szCs w:val="28"/>
        </w:rPr>
        <w:t>Зона делового, общественного и коммерческого назначения</w:t>
      </w:r>
    </w:p>
    <w:p w:rsidR="00EB7448" w:rsidRDefault="00EB7448" w:rsidP="00617967">
      <w:pPr>
        <w:pStyle w:val="a4"/>
        <w:ind w:left="0" w:firstLine="709"/>
      </w:pPr>
      <w:r w:rsidRPr="00564094">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административных, культовых зданий, объектов делового, финансового назначения, иных объектов, связанных с обеспечением жизнедеятельности граждан.</w:t>
      </w:r>
    </w:p>
    <w:p w:rsidR="00617967" w:rsidRPr="008578DE" w:rsidRDefault="008578DE" w:rsidP="00617967">
      <w:pPr>
        <w:pStyle w:val="a4"/>
        <w:ind w:left="0" w:firstLine="709"/>
        <w:rPr>
          <w:b/>
          <w:i/>
          <w:szCs w:val="28"/>
        </w:rPr>
      </w:pPr>
      <w:r w:rsidRPr="008578DE">
        <w:rPr>
          <w:b/>
          <w:i/>
          <w:szCs w:val="28"/>
        </w:rPr>
        <w:t>Перечень основных видов использования объектов капитального строительства и земельных участков, вспомогательных видов разрешенного использования зоны О-1</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128"/>
        <w:gridCol w:w="567"/>
        <w:gridCol w:w="3971"/>
        <w:gridCol w:w="2410"/>
      </w:tblGrid>
      <w:tr w:rsidR="008578DE" w:rsidRPr="008578DE" w:rsidTr="008578DE">
        <w:trPr>
          <w:trHeight w:val="1186"/>
          <w:tblHead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bCs/>
                <w:color w:val="000000"/>
                <w:sz w:val="22"/>
                <w:szCs w:val="22"/>
              </w:rPr>
            </w:pPr>
            <w:r w:rsidRPr="008578DE">
              <w:rPr>
                <w:bCs/>
                <w:color w:val="000000"/>
                <w:sz w:val="22"/>
                <w:szCs w:val="22"/>
              </w:rPr>
              <w:t>№ п/п</w:t>
            </w:r>
          </w:p>
        </w:tc>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578DE" w:rsidRPr="008578DE" w:rsidRDefault="008578DE" w:rsidP="00173A60">
            <w:pPr>
              <w:pStyle w:val="ae"/>
              <w:jc w:val="center"/>
              <w:rPr>
                <w:color w:val="000000"/>
                <w:sz w:val="22"/>
                <w:szCs w:val="22"/>
              </w:rPr>
            </w:pPr>
            <w:r w:rsidRPr="008578DE">
              <w:rPr>
                <w:bCs/>
                <w:color w:val="000000"/>
                <w:sz w:val="22"/>
                <w:szCs w:val="22"/>
              </w:rPr>
              <w:t>Основной вид разрешенного использования земельного участка</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ind w:left="-108" w:right="-108"/>
              <w:jc w:val="center"/>
              <w:rPr>
                <w:bCs/>
                <w:color w:val="000000"/>
                <w:sz w:val="22"/>
                <w:szCs w:val="22"/>
              </w:rPr>
            </w:pPr>
            <w:r w:rsidRPr="008578DE">
              <w:rPr>
                <w:bCs/>
                <w:color w:val="000000"/>
                <w:sz w:val="22"/>
                <w:szCs w:val="22"/>
              </w:rPr>
              <w:t>Код</w:t>
            </w:r>
          </w:p>
        </w:tc>
        <w:tc>
          <w:tcPr>
            <w:tcW w:w="3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578DE" w:rsidRPr="008578DE" w:rsidRDefault="008578DE" w:rsidP="00173A60">
            <w:pPr>
              <w:pStyle w:val="ae"/>
              <w:jc w:val="center"/>
              <w:rPr>
                <w:color w:val="000000"/>
                <w:sz w:val="22"/>
                <w:szCs w:val="22"/>
              </w:rPr>
            </w:pPr>
            <w:r w:rsidRPr="008578DE">
              <w:rPr>
                <w:bCs/>
                <w:color w:val="000000"/>
                <w:sz w:val="22"/>
                <w:szCs w:val="22"/>
              </w:rPr>
              <w:t>Основные виды разрешенного использования объектов капитального строительства</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bCs/>
                <w:color w:val="000000"/>
                <w:sz w:val="22"/>
                <w:szCs w:val="22"/>
              </w:rPr>
            </w:pPr>
            <w:r w:rsidRPr="008578DE">
              <w:rPr>
                <w:bCs/>
                <w:color w:val="000000"/>
                <w:sz w:val="22"/>
                <w:szCs w:val="22"/>
              </w:rPr>
              <w:t>Вспомогательные виды разрешенного использования</w:t>
            </w:r>
          </w:p>
        </w:tc>
      </w:tr>
      <w:tr w:rsidR="008578DE" w:rsidRPr="008578DE" w:rsidTr="008578DE">
        <w:trPr>
          <w:trHeight w:val="1982"/>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color w:val="000000"/>
                <w:sz w:val="22"/>
                <w:szCs w:val="22"/>
              </w:rPr>
            </w:pPr>
            <w:r w:rsidRPr="008578DE">
              <w:rPr>
                <w:color w:val="000000"/>
                <w:sz w:val="22"/>
                <w:szCs w:val="22"/>
              </w:rPr>
              <w:t>1</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jc w:val="both"/>
              <w:rPr>
                <w:i/>
                <w:color w:val="000000"/>
                <w:sz w:val="22"/>
                <w:szCs w:val="22"/>
              </w:rPr>
            </w:pPr>
            <w:r w:rsidRPr="008578DE">
              <w:rPr>
                <w:color w:val="000000"/>
                <w:sz w:val="22"/>
                <w:szCs w:val="22"/>
              </w:rPr>
              <w:t>Коммунальное обслуживание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ind w:left="-108" w:right="-108"/>
              <w:jc w:val="center"/>
              <w:rPr>
                <w:color w:val="000000"/>
                <w:sz w:val="22"/>
                <w:szCs w:val="22"/>
              </w:rPr>
            </w:pPr>
            <w:r w:rsidRPr="008578DE">
              <w:rPr>
                <w:color w:val="000000"/>
                <w:sz w:val="22"/>
                <w:szCs w:val="22"/>
              </w:rPr>
              <w:t>3.1</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rPr>
                <w:color w:val="000000"/>
                <w:sz w:val="22"/>
                <w:szCs w:val="22"/>
              </w:rPr>
            </w:pPr>
            <w:r w:rsidRPr="008578DE">
              <w:rPr>
                <w:color w:val="000000"/>
                <w:sz w:val="22"/>
                <w:szCs w:val="22"/>
              </w:rPr>
              <w:t>Линии электропередачи, трансформаторные подстанции, сети водоснабжения, водозаборы, сети водоотведения, локальные очистные сооружения, насосные станции, сети газоснабжения, газораспределительные пункты, котельные, теплотрассы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rPr>
                <w:color w:val="000000"/>
                <w:sz w:val="22"/>
                <w:szCs w:val="22"/>
              </w:rPr>
            </w:pPr>
            <w:r w:rsidRPr="008578DE">
              <w:rPr>
                <w:color w:val="000000"/>
                <w:sz w:val="22"/>
                <w:szCs w:val="22"/>
              </w:rPr>
              <w:t>Объектные автостоянки для легковых автомобилей</w:t>
            </w:r>
          </w:p>
        </w:tc>
      </w:tr>
      <w:tr w:rsidR="008578DE" w:rsidRPr="008578DE" w:rsidTr="008578DE">
        <w:trPr>
          <w:trHeight w:val="1827"/>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color w:val="000000"/>
                <w:sz w:val="22"/>
                <w:szCs w:val="22"/>
              </w:rPr>
            </w:pPr>
            <w:r w:rsidRPr="008578DE">
              <w:rPr>
                <w:color w:val="000000"/>
                <w:sz w:val="22"/>
                <w:szCs w:val="22"/>
              </w:rPr>
              <w:t>2</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jc w:val="both"/>
              <w:rPr>
                <w:color w:val="000000"/>
                <w:sz w:val="22"/>
                <w:szCs w:val="22"/>
              </w:rPr>
            </w:pPr>
            <w:r w:rsidRPr="008578DE">
              <w:rPr>
                <w:color w:val="000000"/>
                <w:sz w:val="22"/>
                <w:szCs w:val="22"/>
              </w:rPr>
              <w:t>Амбулаторно-поликлиническое обслуживание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ind w:left="-108" w:right="-108"/>
              <w:jc w:val="center"/>
              <w:rPr>
                <w:color w:val="000000"/>
                <w:sz w:val="22"/>
                <w:szCs w:val="22"/>
              </w:rPr>
            </w:pPr>
            <w:r w:rsidRPr="008578DE">
              <w:rPr>
                <w:color w:val="000000"/>
                <w:sz w:val="22"/>
                <w:szCs w:val="22"/>
              </w:rPr>
              <w:t>3.4.1</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rPr>
                <w:color w:val="000000"/>
                <w:sz w:val="22"/>
                <w:szCs w:val="22"/>
              </w:rPr>
            </w:pPr>
            <w:r w:rsidRPr="008578DE">
              <w:rPr>
                <w:color w:val="000000"/>
                <w:sz w:val="22"/>
                <w:szCs w:val="22"/>
              </w:rPr>
              <w:t>Размещение объектов капитального строительства, предназначенных для оказания гражданам амбулаторно-поликлинической помощи (поликлиники, фельдшерские пункты, пункты здравоохранения)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rPr>
                <w:color w:val="000000"/>
                <w:sz w:val="22"/>
                <w:szCs w:val="22"/>
              </w:rPr>
            </w:pPr>
            <w:r w:rsidRPr="008578DE">
              <w:rPr>
                <w:color w:val="000000"/>
                <w:sz w:val="22"/>
                <w:szCs w:val="22"/>
              </w:rPr>
              <w:t>Объектные автостоянки для легковых автомобилей</w:t>
            </w:r>
          </w:p>
        </w:tc>
      </w:tr>
      <w:tr w:rsidR="008578DE" w:rsidRPr="008578DE" w:rsidTr="008578DE">
        <w:trPr>
          <w:trHeight w:val="1272"/>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color w:val="000000"/>
                <w:sz w:val="22"/>
                <w:szCs w:val="22"/>
              </w:rPr>
            </w:pPr>
            <w:r w:rsidRPr="008578DE">
              <w:rPr>
                <w:color w:val="000000"/>
                <w:sz w:val="22"/>
                <w:szCs w:val="22"/>
              </w:rPr>
              <w:lastRenderedPageBreak/>
              <w:t>3</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jc w:val="both"/>
              <w:rPr>
                <w:color w:val="000000"/>
                <w:sz w:val="22"/>
                <w:szCs w:val="22"/>
              </w:rPr>
            </w:pPr>
            <w:r w:rsidRPr="008578DE">
              <w:rPr>
                <w:color w:val="000000"/>
                <w:sz w:val="22"/>
                <w:szCs w:val="22"/>
              </w:rPr>
              <w:t>Культурное развитие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ind w:left="-108" w:right="-108"/>
              <w:jc w:val="center"/>
              <w:rPr>
                <w:color w:val="000000"/>
                <w:sz w:val="22"/>
                <w:szCs w:val="22"/>
              </w:rPr>
            </w:pPr>
            <w:r w:rsidRPr="008578DE">
              <w:rPr>
                <w:color w:val="000000"/>
                <w:sz w:val="22"/>
                <w:szCs w:val="22"/>
              </w:rPr>
              <w:t>3.6</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rPr>
                <w:color w:val="000000"/>
                <w:sz w:val="22"/>
                <w:szCs w:val="22"/>
              </w:rPr>
            </w:pPr>
            <w:r w:rsidRPr="008578DE">
              <w:rPr>
                <w:color w:val="000000"/>
                <w:sz w:val="22"/>
                <w:szCs w:val="22"/>
              </w:rPr>
              <w:t>Размещение объектов капитального строительства, предназначенных для размещения музеев, выставочных залов, домов культуры, библиотек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rPr>
                <w:color w:val="000000"/>
                <w:sz w:val="22"/>
                <w:szCs w:val="22"/>
              </w:rPr>
            </w:pPr>
            <w:r w:rsidRPr="008578DE">
              <w:rPr>
                <w:color w:val="000000"/>
                <w:sz w:val="22"/>
                <w:szCs w:val="22"/>
              </w:rPr>
              <w:t>Объектные автостоянки для легковых автомобилей</w:t>
            </w:r>
          </w:p>
        </w:tc>
      </w:tr>
      <w:tr w:rsidR="008578DE" w:rsidRPr="008578DE" w:rsidTr="008578DE">
        <w:trPr>
          <w:trHeight w:val="3104"/>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color w:val="000000"/>
                <w:sz w:val="22"/>
                <w:szCs w:val="22"/>
              </w:rPr>
            </w:pPr>
            <w:r w:rsidRPr="008578DE">
              <w:rPr>
                <w:color w:val="000000"/>
                <w:sz w:val="22"/>
                <w:szCs w:val="22"/>
              </w:rPr>
              <w:t>4</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jc w:val="both"/>
              <w:rPr>
                <w:color w:val="000000"/>
                <w:sz w:val="22"/>
                <w:szCs w:val="22"/>
              </w:rPr>
            </w:pPr>
            <w:r w:rsidRPr="008578DE">
              <w:rPr>
                <w:color w:val="000000"/>
                <w:sz w:val="22"/>
                <w:szCs w:val="22"/>
              </w:rPr>
              <w:t>Общественное управление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ind w:left="-108" w:right="-108"/>
              <w:jc w:val="center"/>
              <w:rPr>
                <w:color w:val="000000"/>
                <w:sz w:val="22"/>
                <w:szCs w:val="22"/>
              </w:rPr>
            </w:pPr>
            <w:r w:rsidRPr="008578DE">
              <w:rPr>
                <w:color w:val="000000"/>
                <w:sz w:val="22"/>
                <w:szCs w:val="22"/>
              </w:rPr>
              <w:t>3.8</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rPr>
                <w:color w:val="000000"/>
                <w:sz w:val="22"/>
                <w:szCs w:val="22"/>
              </w:rPr>
            </w:pPr>
            <w:r w:rsidRPr="008578DE">
              <w:rPr>
                <w:color w:val="000000"/>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rPr>
                <w:color w:val="000000"/>
                <w:sz w:val="22"/>
                <w:szCs w:val="22"/>
              </w:rPr>
            </w:pPr>
            <w:r w:rsidRPr="008578DE">
              <w:rPr>
                <w:color w:val="000000"/>
                <w:sz w:val="22"/>
                <w:szCs w:val="22"/>
              </w:rPr>
              <w:t>Объектные автостоянки для легковых автомобилей</w:t>
            </w:r>
          </w:p>
        </w:tc>
      </w:tr>
      <w:tr w:rsidR="008578DE" w:rsidRPr="008578DE" w:rsidTr="008578DE">
        <w:trPr>
          <w:trHeight w:val="2540"/>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color w:val="000000"/>
                <w:sz w:val="22"/>
                <w:szCs w:val="22"/>
              </w:rPr>
            </w:pPr>
            <w:r w:rsidRPr="008578DE">
              <w:rPr>
                <w:color w:val="000000"/>
                <w:sz w:val="22"/>
                <w:szCs w:val="22"/>
              </w:rPr>
              <w:t>5</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jc w:val="both"/>
              <w:rPr>
                <w:color w:val="000000"/>
                <w:sz w:val="22"/>
                <w:szCs w:val="22"/>
              </w:rPr>
            </w:pPr>
            <w:r w:rsidRPr="008578DE">
              <w:rPr>
                <w:color w:val="000000"/>
                <w:sz w:val="22"/>
                <w:szCs w:val="22"/>
              </w:rPr>
              <w:t>Обеспечение внутреннего правопорядка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ind w:left="-108" w:right="-108"/>
              <w:jc w:val="center"/>
              <w:rPr>
                <w:color w:val="000000"/>
                <w:sz w:val="22"/>
                <w:szCs w:val="22"/>
                <w:lang w:val="en-US"/>
              </w:rPr>
            </w:pPr>
            <w:r w:rsidRPr="008578DE">
              <w:rPr>
                <w:color w:val="000000"/>
                <w:sz w:val="22"/>
                <w:szCs w:val="22"/>
                <w:lang w:val="en-US"/>
              </w:rPr>
              <w:t>8.3</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rPr>
                <w:color w:val="000000"/>
                <w:sz w:val="22"/>
                <w:szCs w:val="22"/>
              </w:rPr>
            </w:pPr>
            <w:r w:rsidRPr="008578DE">
              <w:rPr>
                <w:color w:val="000000"/>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объектов гражданской обороны (за исключением объектов гражданской обороны, являющихся частями производственных зданий)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rPr>
                <w:color w:val="000000"/>
                <w:sz w:val="22"/>
                <w:szCs w:val="22"/>
              </w:rPr>
            </w:pPr>
            <w:r w:rsidRPr="008578DE">
              <w:rPr>
                <w:color w:val="000000"/>
                <w:sz w:val="22"/>
                <w:szCs w:val="22"/>
              </w:rPr>
              <w:t>Объектные автостоянки для легковых автомобилей</w:t>
            </w:r>
          </w:p>
        </w:tc>
      </w:tr>
      <w:tr w:rsidR="008578DE" w:rsidRPr="008578DE" w:rsidTr="008578DE">
        <w:trPr>
          <w:trHeight w:val="360"/>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color w:val="000000"/>
                <w:sz w:val="22"/>
                <w:szCs w:val="22"/>
              </w:rPr>
            </w:pPr>
            <w:r w:rsidRPr="008578DE">
              <w:rPr>
                <w:color w:val="000000"/>
                <w:sz w:val="22"/>
                <w:szCs w:val="22"/>
              </w:rPr>
              <w:t>6</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jc w:val="both"/>
              <w:rPr>
                <w:color w:val="000000"/>
                <w:sz w:val="22"/>
                <w:szCs w:val="22"/>
              </w:rPr>
            </w:pPr>
            <w:r w:rsidRPr="008578DE">
              <w:rPr>
                <w:color w:val="000000"/>
                <w:sz w:val="22"/>
                <w:szCs w:val="22"/>
              </w:rPr>
              <w:t>Земельные участки (территории) общего пользования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ind w:left="-108" w:right="-108"/>
              <w:jc w:val="center"/>
              <w:rPr>
                <w:color w:val="000000"/>
                <w:sz w:val="22"/>
                <w:szCs w:val="22"/>
              </w:rPr>
            </w:pPr>
            <w:r w:rsidRPr="008578DE">
              <w:rPr>
                <w:color w:val="000000"/>
                <w:sz w:val="22"/>
                <w:szCs w:val="22"/>
              </w:rPr>
              <w:t>12.0</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rPr>
                <w:color w:val="000000"/>
                <w:sz w:val="22"/>
                <w:szCs w:val="22"/>
              </w:rPr>
            </w:pPr>
            <w:r w:rsidRPr="008578DE">
              <w:rPr>
                <w:color w:val="000000"/>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rPr>
                <w:color w:val="000000"/>
                <w:sz w:val="22"/>
                <w:szCs w:val="22"/>
                <w:highlight w:val="green"/>
              </w:rPr>
            </w:pPr>
            <w:r w:rsidRPr="008578DE">
              <w:rPr>
                <w:color w:val="000000"/>
                <w:sz w:val="22"/>
                <w:szCs w:val="22"/>
              </w:rPr>
              <w:t>Объектные автостоянки для легковых автомобилей, остановочные павильоны, площадки для отдыха и спорта, элементы благоустройства территории</w:t>
            </w:r>
          </w:p>
        </w:tc>
      </w:tr>
      <w:tr w:rsidR="008578DE" w:rsidRPr="008578DE" w:rsidTr="008578DE">
        <w:trPr>
          <w:trHeight w:val="1498"/>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color w:val="000000"/>
                <w:sz w:val="22"/>
                <w:szCs w:val="22"/>
              </w:rPr>
            </w:pPr>
            <w:r w:rsidRPr="008578DE">
              <w:rPr>
                <w:color w:val="000000"/>
                <w:sz w:val="22"/>
                <w:szCs w:val="22"/>
              </w:rPr>
              <w:t>7</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jc w:val="both"/>
              <w:rPr>
                <w:color w:val="000000"/>
                <w:sz w:val="22"/>
                <w:szCs w:val="22"/>
              </w:rPr>
            </w:pPr>
            <w:r w:rsidRPr="008578DE">
              <w:rPr>
                <w:color w:val="000000"/>
                <w:sz w:val="22"/>
                <w:szCs w:val="22"/>
              </w:rPr>
              <w:t>Бытовое обслуживание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ind w:left="-108" w:right="-108"/>
              <w:jc w:val="center"/>
              <w:rPr>
                <w:color w:val="000000"/>
                <w:sz w:val="22"/>
                <w:szCs w:val="22"/>
              </w:rPr>
            </w:pPr>
            <w:r w:rsidRPr="008578DE">
              <w:rPr>
                <w:color w:val="000000"/>
                <w:sz w:val="22"/>
                <w:szCs w:val="22"/>
              </w:rPr>
              <w:t>3.3</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rPr>
                <w:color w:val="000000"/>
                <w:sz w:val="22"/>
                <w:szCs w:val="22"/>
              </w:rPr>
            </w:pPr>
            <w:r w:rsidRPr="008578DE">
              <w:rPr>
                <w:color w:val="000000"/>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rPr>
                <w:color w:val="000000"/>
                <w:sz w:val="22"/>
                <w:szCs w:val="22"/>
              </w:rPr>
            </w:pPr>
            <w:r w:rsidRPr="008578DE">
              <w:rPr>
                <w:color w:val="000000"/>
                <w:sz w:val="22"/>
                <w:szCs w:val="22"/>
              </w:rPr>
              <w:t>Объектные автостоянки для легковых автомобилей</w:t>
            </w:r>
          </w:p>
        </w:tc>
      </w:tr>
      <w:tr w:rsidR="008578DE" w:rsidRPr="008578DE" w:rsidTr="008578DE">
        <w:trPr>
          <w:trHeight w:val="1108"/>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color w:val="000000"/>
                <w:sz w:val="22"/>
                <w:szCs w:val="22"/>
              </w:rPr>
            </w:pPr>
            <w:r w:rsidRPr="008578DE">
              <w:rPr>
                <w:color w:val="000000"/>
                <w:sz w:val="22"/>
                <w:szCs w:val="22"/>
              </w:rPr>
              <w:t>8</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jc w:val="both"/>
              <w:rPr>
                <w:color w:val="000000"/>
                <w:sz w:val="22"/>
                <w:szCs w:val="22"/>
              </w:rPr>
            </w:pPr>
            <w:r w:rsidRPr="008578DE">
              <w:rPr>
                <w:color w:val="000000"/>
                <w:sz w:val="22"/>
                <w:szCs w:val="22"/>
              </w:rPr>
              <w:t>Магазины</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ind w:left="-108" w:right="-108"/>
              <w:jc w:val="center"/>
              <w:rPr>
                <w:color w:val="000000"/>
                <w:sz w:val="22"/>
                <w:szCs w:val="22"/>
              </w:rPr>
            </w:pPr>
            <w:r w:rsidRPr="008578DE">
              <w:rPr>
                <w:color w:val="000000"/>
                <w:sz w:val="22"/>
                <w:szCs w:val="22"/>
              </w:rPr>
              <w:t>4.4</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rPr>
                <w:color w:val="000000"/>
                <w:sz w:val="22"/>
                <w:szCs w:val="22"/>
              </w:rPr>
            </w:pPr>
            <w:r w:rsidRPr="008578DE">
              <w:rPr>
                <w:color w:val="000000"/>
                <w:sz w:val="22"/>
                <w:szCs w:val="22"/>
              </w:rPr>
              <w:t>Размещение объекта капитального строительства, предназначенного для продажи товаров (торговая площадь составляет до 150 кв.м)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rPr>
                <w:color w:val="000000"/>
                <w:sz w:val="22"/>
                <w:szCs w:val="22"/>
              </w:rPr>
            </w:pPr>
            <w:r w:rsidRPr="008578DE">
              <w:rPr>
                <w:color w:val="000000"/>
                <w:sz w:val="22"/>
                <w:szCs w:val="22"/>
              </w:rPr>
              <w:t>Объектные автостоянки для легковых автомобилей</w:t>
            </w:r>
          </w:p>
        </w:tc>
      </w:tr>
      <w:tr w:rsidR="008578DE" w:rsidRPr="008578DE" w:rsidTr="008578DE">
        <w:trPr>
          <w:trHeight w:val="219"/>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color w:val="000000"/>
                <w:sz w:val="22"/>
                <w:szCs w:val="22"/>
              </w:rPr>
            </w:pPr>
            <w:r w:rsidRPr="008578DE">
              <w:rPr>
                <w:color w:val="000000"/>
                <w:sz w:val="22"/>
                <w:szCs w:val="22"/>
              </w:rPr>
              <w:t>9</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jc w:val="both"/>
              <w:rPr>
                <w:color w:val="000000"/>
                <w:sz w:val="22"/>
                <w:szCs w:val="22"/>
              </w:rPr>
            </w:pPr>
            <w:r w:rsidRPr="008578DE">
              <w:rPr>
                <w:color w:val="000000"/>
                <w:sz w:val="22"/>
                <w:szCs w:val="22"/>
              </w:rPr>
              <w:t>Гостиничное обслуживание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ind w:left="-108" w:right="-108"/>
              <w:jc w:val="center"/>
              <w:rPr>
                <w:color w:val="000000"/>
                <w:sz w:val="22"/>
                <w:szCs w:val="22"/>
              </w:rPr>
            </w:pPr>
            <w:r w:rsidRPr="008578DE">
              <w:rPr>
                <w:color w:val="000000"/>
                <w:sz w:val="22"/>
                <w:szCs w:val="22"/>
              </w:rPr>
              <w:t>4.7</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rPr>
                <w:color w:val="000000"/>
                <w:sz w:val="22"/>
                <w:szCs w:val="22"/>
              </w:rPr>
            </w:pPr>
            <w:r w:rsidRPr="008578DE">
              <w:rPr>
                <w:color w:val="000000"/>
                <w:sz w:val="22"/>
                <w:szCs w:val="22"/>
              </w:rPr>
              <w:t xml:space="preserve">Размещение гостиниц, а также иных зданий, используемых с целью извлечения предпринимательской выгоды из предоставления жилого </w:t>
            </w:r>
            <w:r w:rsidRPr="008578DE">
              <w:rPr>
                <w:color w:val="000000"/>
                <w:sz w:val="22"/>
                <w:szCs w:val="22"/>
              </w:rPr>
              <w:lastRenderedPageBreak/>
              <w:t>помещения для временного проживания в них</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rPr>
                <w:color w:val="000000"/>
                <w:sz w:val="22"/>
                <w:szCs w:val="22"/>
              </w:rPr>
            </w:pPr>
            <w:r w:rsidRPr="008578DE">
              <w:rPr>
                <w:color w:val="000000"/>
                <w:sz w:val="22"/>
                <w:szCs w:val="22"/>
              </w:rPr>
              <w:lastRenderedPageBreak/>
              <w:t>Объектные автостоянки для легковых автомобилей</w:t>
            </w:r>
          </w:p>
        </w:tc>
      </w:tr>
      <w:tr w:rsidR="008578DE" w:rsidRPr="008578DE" w:rsidTr="008578DE">
        <w:trPr>
          <w:trHeight w:val="1160"/>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color w:val="000000"/>
                <w:sz w:val="22"/>
                <w:szCs w:val="22"/>
              </w:rPr>
            </w:pPr>
            <w:r w:rsidRPr="008578DE">
              <w:rPr>
                <w:color w:val="000000"/>
                <w:sz w:val="22"/>
                <w:szCs w:val="22"/>
              </w:rPr>
              <w:t>10</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jc w:val="both"/>
              <w:rPr>
                <w:color w:val="000000"/>
                <w:sz w:val="22"/>
                <w:szCs w:val="22"/>
              </w:rPr>
            </w:pPr>
            <w:r w:rsidRPr="008578DE">
              <w:rPr>
                <w:color w:val="000000"/>
                <w:sz w:val="22"/>
                <w:szCs w:val="22"/>
              </w:rPr>
              <w:t>Общественное питание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ind w:left="-108" w:right="-108"/>
              <w:jc w:val="center"/>
              <w:rPr>
                <w:color w:val="000000"/>
                <w:sz w:val="22"/>
                <w:szCs w:val="22"/>
              </w:rPr>
            </w:pPr>
            <w:r w:rsidRPr="008578DE">
              <w:rPr>
                <w:color w:val="000000"/>
                <w:sz w:val="22"/>
                <w:szCs w:val="22"/>
              </w:rPr>
              <w:t>4.6</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rPr>
                <w:color w:val="000000"/>
                <w:sz w:val="22"/>
                <w:szCs w:val="22"/>
              </w:rPr>
            </w:pPr>
            <w:r w:rsidRPr="008578DE">
              <w:rPr>
                <w:color w:val="000000"/>
                <w:sz w:val="22"/>
                <w:szCs w:val="22"/>
              </w:rPr>
              <w:t>Размещение объектов капитального строительства в целях устройства мест общественного питания (кафе, столовые, закусочные, бары)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rPr>
                <w:color w:val="000000"/>
                <w:sz w:val="22"/>
                <w:szCs w:val="22"/>
              </w:rPr>
            </w:pPr>
            <w:r w:rsidRPr="008578DE">
              <w:rPr>
                <w:color w:val="000000"/>
                <w:sz w:val="22"/>
                <w:szCs w:val="22"/>
              </w:rPr>
              <w:t>Объектные автостоянки для легковых автомобилей</w:t>
            </w:r>
          </w:p>
        </w:tc>
      </w:tr>
      <w:tr w:rsidR="008578DE" w:rsidRPr="008578DE" w:rsidTr="008578DE">
        <w:trPr>
          <w:trHeight w:val="1416"/>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color w:val="000000"/>
                <w:sz w:val="22"/>
                <w:szCs w:val="22"/>
              </w:rPr>
            </w:pPr>
            <w:r w:rsidRPr="008578DE">
              <w:rPr>
                <w:color w:val="000000"/>
                <w:sz w:val="22"/>
                <w:szCs w:val="22"/>
              </w:rPr>
              <w:t>11</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rPr>
                <w:color w:val="000000"/>
                <w:sz w:val="22"/>
                <w:szCs w:val="22"/>
              </w:rPr>
            </w:pPr>
            <w:r w:rsidRPr="008578DE">
              <w:rPr>
                <w:color w:val="000000"/>
                <w:sz w:val="22"/>
                <w:szCs w:val="22"/>
              </w:rPr>
              <w:t>Банковская и страховая деятельность</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ind w:left="-108" w:right="-108"/>
              <w:jc w:val="center"/>
              <w:rPr>
                <w:color w:val="000000"/>
                <w:sz w:val="22"/>
                <w:szCs w:val="22"/>
              </w:rPr>
            </w:pPr>
            <w:r w:rsidRPr="008578DE">
              <w:rPr>
                <w:color w:val="000000"/>
                <w:sz w:val="22"/>
                <w:szCs w:val="22"/>
              </w:rPr>
              <w:t>4.5</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rPr>
                <w:color w:val="000000"/>
                <w:sz w:val="22"/>
                <w:szCs w:val="22"/>
              </w:rPr>
            </w:pPr>
            <w:r w:rsidRPr="008578DE">
              <w:rPr>
                <w:color w:val="000000"/>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rPr>
                <w:color w:val="000000"/>
                <w:sz w:val="22"/>
                <w:szCs w:val="22"/>
              </w:rPr>
            </w:pPr>
            <w:r w:rsidRPr="008578DE">
              <w:rPr>
                <w:color w:val="000000"/>
                <w:sz w:val="22"/>
                <w:szCs w:val="22"/>
              </w:rPr>
              <w:t>Объектные автостоянки для легковых автомобилей</w:t>
            </w:r>
          </w:p>
        </w:tc>
      </w:tr>
      <w:tr w:rsidR="008578DE" w:rsidRPr="008578DE" w:rsidTr="008578DE">
        <w:trPr>
          <w:trHeight w:val="2128"/>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color w:val="000000"/>
                <w:sz w:val="22"/>
                <w:szCs w:val="22"/>
              </w:rPr>
            </w:pPr>
            <w:r w:rsidRPr="008578DE">
              <w:rPr>
                <w:color w:val="000000"/>
                <w:sz w:val="22"/>
                <w:szCs w:val="22"/>
              </w:rPr>
              <w:t>12</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jc w:val="both"/>
              <w:rPr>
                <w:b/>
                <w:bCs/>
                <w:color w:val="000000"/>
                <w:sz w:val="22"/>
                <w:szCs w:val="22"/>
              </w:rPr>
            </w:pPr>
            <w:r w:rsidRPr="008578DE">
              <w:rPr>
                <w:color w:val="000000"/>
                <w:sz w:val="22"/>
                <w:szCs w:val="22"/>
              </w:rPr>
              <w:t>Рынки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ind w:left="-108" w:right="-108"/>
              <w:jc w:val="center"/>
              <w:rPr>
                <w:bCs/>
                <w:color w:val="000000"/>
                <w:sz w:val="22"/>
                <w:szCs w:val="22"/>
              </w:rPr>
            </w:pPr>
            <w:r w:rsidRPr="008578DE">
              <w:rPr>
                <w:bCs/>
                <w:color w:val="000000"/>
                <w:sz w:val="22"/>
                <w:szCs w:val="22"/>
              </w:rPr>
              <w:t>4.3</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rPr>
                <w:color w:val="000000"/>
                <w:sz w:val="22"/>
                <w:szCs w:val="22"/>
              </w:rPr>
            </w:pPr>
            <w:r w:rsidRPr="008578DE">
              <w:rPr>
                <w:color w:val="000000"/>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r w:rsidRPr="008578DE">
              <w:rPr>
                <w:color w:val="000000"/>
                <w:sz w:val="22"/>
                <w:szCs w:val="22"/>
              </w:rPr>
              <w:br/>
              <w:t>200 кв.м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rPr>
                <w:b/>
                <w:bCs/>
                <w:color w:val="000000"/>
                <w:sz w:val="22"/>
                <w:szCs w:val="22"/>
              </w:rPr>
            </w:pPr>
            <w:r w:rsidRPr="008578DE">
              <w:rPr>
                <w:color w:val="000000"/>
                <w:sz w:val="22"/>
                <w:szCs w:val="22"/>
              </w:rPr>
              <w:t>Объектные автостоянки для легковых автомобилей</w:t>
            </w:r>
          </w:p>
        </w:tc>
      </w:tr>
      <w:tr w:rsidR="008578DE" w:rsidRPr="008578DE" w:rsidTr="008578DE">
        <w:trPr>
          <w:trHeight w:val="2072"/>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color w:val="000000"/>
                <w:sz w:val="22"/>
                <w:szCs w:val="22"/>
              </w:rPr>
            </w:pPr>
            <w:r w:rsidRPr="008578DE">
              <w:rPr>
                <w:color w:val="000000"/>
                <w:sz w:val="22"/>
                <w:szCs w:val="22"/>
              </w:rPr>
              <w:t>13</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jc w:val="both"/>
              <w:rPr>
                <w:color w:val="000000"/>
                <w:sz w:val="22"/>
                <w:szCs w:val="22"/>
              </w:rPr>
            </w:pPr>
            <w:r w:rsidRPr="008578DE">
              <w:rPr>
                <w:color w:val="000000"/>
                <w:sz w:val="22"/>
                <w:szCs w:val="22"/>
              </w:rPr>
              <w:t>Связь</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ind w:left="-108" w:right="-108"/>
              <w:jc w:val="center"/>
              <w:rPr>
                <w:color w:val="000000"/>
                <w:sz w:val="22"/>
                <w:szCs w:val="22"/>
              </w:rPr>
            </w:pPr>
            <w:r w:rsidRPr="008578DE">
              <w:rPr>
                <w:color w:val="000000"/>
                <w:sz w:val="22"/>
                <w:szCs w:val="22"/>
                <w:lang w:val="en-US"/>
              </w:rPr>
              <w:t>6.8</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rPr>
                <w:color w:val="000000"/>
                <w:sz w:val="22"/>
                <w:szCs w:val="22"/>
              </w:rPr>
            </w:pPr>
            <w:r w:rsidRPr="008578DE">
              <w:rPr>
                <w:color w:val="000000"/>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w:t>
            </w:r>
          </w:p>
        </w:tc>
        <w:tc>
          <w:tcPr>
            <w:tcW w:w="2410" w:type="dxa"/>
            <w:tcBorders>
              <w:top w:val="single" w:sz="4" w:space="0" w:color="auto"/>
              <w:left w:val="single" w:sz="4" w:space="0" w:color="auto"/>
              <w:bottom w:val="single" w:sz="4" w:space="0" w:color="auto"/>
              <w:right w:val="single" w:sz="4" w:space="0" w:color="auto"/>
            </w:tcBorders>
            <w:vAlign w:val="center"/>
          </w:tcPr>
          <w:p w:rsidR="008578DE" w:rsidRPr="008578DE" w:rsidRDefault="008578DE" w:rsidP="00173A60">
            <w:pPr>
              <w:pStyle w:val="ae"/>
              <w:rPr>
                <w:color w:val="000000"/>
                <w:sz w:val="22"/>
                <w:szCs w:val="22"/>
              </w:rPr>
            </w:pPr>
          </w:p>
        </w:tc>
      </w:tr>
    </w:tbl>
    <w:p w:rsidR="00617967" w:rsidRDefault="008578DE" w:rsidP="00617967">
      <w:pPr>
        <w:pStyle w:val="a4"/>
        <w:ind w:left="0" w:firstLine="709"/>
        <w:rPr>
          <w:b/>
          <w:i/>
          <w:szCs w:val="28"/>
        </w:rPr>
      </w:pPr>
      <w:r w:rsidRPr="008578DE">
        <w:rPr>
          <w:b/>
          <w:i/>
          <w:szCs w:val="28"/>
        </w:rPr>
        <w:t>Перечень условно разрешенных видов использования объектов капитального строительства и земельных участков, вспомогательных видов разрешенного использования зоны О-1</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013"/>
        <w:gridCol w:w="683"/>
        <w:gridCol w:w="3971"/>
        <w:gridCol w:w="2410"/>
      </w:tblGrid>
      <w:tr w:rsidR="008578DE" w:rsidRPr="008578DE" w:rsidTr="00431448">
        <w:trPr>
          <w:trHeight w:val="467"/>
          <w:tblHeader/>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bCs/>
                <w:color w:val="000000"/>
                <w:sz w:val="22"/>
                <w:szCs w:val="22"/>
              </w:rPr>
            </w:pPr>
            <w:r w:rsidRPr="008578DE">
              <w:rPr>
                <w:bCs/>
                <w:color w:val="000000"/>
                <w:sz w:val="22"/>
                <w:szCs w:val="22"/>
              </w:rPr>
              <w:t>№ п/п</w:t>
            </w:r>
          </w:p>
        </w:tc>
        <w:tc>
          <w:tcPr>
            <w:tcW w:w="2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578DE" w:rsidRPr="008578DE" w:rsidRDefault="008578DE" w:rsidP="00173A60">
            <w:pPr>
              <w:pStyle w:val="ae"/>
              <w:jc w:val="center"/>
              <w:rPr>
                <w:color w:val="000000"/>
                <w:sz w:val="22"/>
                <w:szCs w:val="22"/>
              </w:rPr>
            </w:pPr>
            <w:r w:rsidRPr="008578DE">
              <w:rPr>
                <w:bCs/>
                <w:color w:val="000000"/>
                <w:sz w:val="22"/>
                <w:szCs w:val="22"/>
              </w:rPr>
              <w:t>Условно разрешенный вид использования земельного участка</w:t>
            </w:r>
          </w:p>
        </w:tc>
        <w:tc>
          <w:tcPr>
            <w:tcW w:w="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ind w:left="-108" w:right="-108"/>
              <w:jc w:val="center"/>
              <w:rPr>
                <w:bCs/>
                <w:color w:val="000000"/>
                <w:sz w:val="22"/>
                <w:szCs w:val="22"/>
              </w:rPr>
            </w:pPr>
            <w:r w:rsidRPr="008578DE">
              <w:rPr>
                <w:bCs/>
                <w:color w:val="000000"/>
                <w:sz w:val="22"/>
                <w:szCs w:val="22"/>
              </w:rPr>
              <w:t>Код</w:t>
            </w:r>
          </w:p>
        </w:tc>
        <w:tc>
          <w:tcPr>
            <w:tcW w:w="3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578DE" w:rsidRPr="008578DE" w:rsidRDefault="008578DE" w:rsidP="00173A60">
            <w:pPr>
              <w:pStyle w:val="ae"/>
              <w:jc w:val="center"/>
              <w:rPr>
                <w:color w:val="000000"/>
                <w:sz w:val="22"/>
                <w:szCs w:val="22"/>
              </w:rPr>
            </w:pPr>
            <w:r w:rsidRPr="008578DE">
              <w:rPr>
                <w:bCs/>
                <w:color w:val="000000"/>
                <w:sz w:val="22"/>
                <w:szCs w:val="22"/>
              </w:rPr>
              <w:t>Условно разрешенный вид использования объектов капитального строительства</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ind w:left="-108" w:right="-109"/>
              <w:jc w:val="center"/>
              <w:rPr>
                <w:bCs/>
                <w:color w:val="000000"/>
                <w:sz w:val="22"/>
                <w:szCs w:val="22"/>
              </w:rPr>
            </w:pPr>
            <w:r w:rsidRPr="008578DE">
              <w:rPr>
                <w:bCs/>
                <w:color w:val="000000"/>
                <w:sz w:val="22"/>
                <w:szCs w:val="22"/>
              </w:rPr>
              <w:t>Вспомогательные виды разрешенного использования</w:t>
            </w:r>
          </w:p>
        </w:tc>
      </w:tr>
      <w:tr w:rsidR="008578DE" w:rsidRPr="008578DE" w:rsidTr="00431448">
        <w:trPr>
          <w:trHeight w:val="2707"/>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color w:val="000000"/>
                <w:sz w:val="22"/>
                <w:szCs w:val="22"/>
              </w:rPr>
            </w:pPr>
            <w:r w:rsidRPr="008578DE">
              <w:rPr>
                <w:color w:val="000000"/>
                <w:sz w:val="22"/>
                <w:szCs w:val="22"/>
              </w:rPr>
              <w:t>1</w:t>
            </w:r>
          </w:p>
        </w:tc>
        <w:tc>
          <w:tcPr>
            <w:tcW w:w="2013"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jc w:val="both"/>
              <w:rPr>
                <w:color w:val="000000"/>
                <w:sz w:val="22"/>
                <w:szCs w:val="22"/>
              </w:rPr>
            </w:pPr>
            <w:r w:rsidRPr="008578DE">
              <w:rPr>
                <w:color w:val="000000"/>
                <w:sz w:val="22"/>
                <w:szCs w:val="22"/>
              </w:rPr>
              <w:t>Социальное обслуживание</w:t>
            </w:r>
          </w:p>
        </w:tc>
        <w:tc>
          <w:tcPr>
            <w:tcW w:w="683"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ind w:left="-108" w:right="-108"/>
              <w:jc w:val="center"/>
              <w:rPr>
                <w:color w:val="000000"/>
                <w:sz w:val="22"/>
                <w:szCs w:val="22"/>
              </w:rPr>
            </w:pPr>
            <w:r w:rsidRPr="008578DE">
              <w:rPr>
                <w:color w:val="000000"/>
                <w:sz w:val="22"/>
                <w:szCs w:val="22"/>
              </w:rPr>
              <w:t>3.2</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rPr>
                <w:color w:val="000000"/>
                <w:sz w:val="22"/>
                <w:szCs w:val="22"/>
              </w:rPr>
            </w:pPr>
            <w:r w:rsidRPr="008578DE">
              <w:rPr>
                <w:color w:val="000000"/>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отделений почты и телеграфа, общественных некоммерческих организаций (благотворительных организаций, клубов по интересам)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rPr>
                <w:color w:val="000000"/>
                <w:sz w:val="22"/>
                <w:szCs w:val="22"/>
              </w:rPr>
            </w:pPr>
            <w:r w:rsidRPr="008578DE">
              <w:rPr>
                <w:color w:val="000000"/>
                <w:sz w:val="22"/>
                <w:szCs w:val="22"/>
              </w:rPr>
              <w:t>Объектные автостоянки для легковых автомобилей</w:t>
            </w:r>
          </w:p>
        </w:tc>
      </w:tr>
      <w:tr w:rsidR="008578DE" w:rsidRPr="008578DE" w:rsidTr="00431448">
        <w:trPr>
          <w:trHeight w:val="360"/>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color w:val="000000"/>
                <w:sz w:val="22"/>
                <w:szCs w:val="22"/>
              </w:rPr>
            </w:pPr>
            <w:r w:rsidRPr="008578DE">
              <w:rPr>
                <w:color w:val="000000"/>
                <w:sz w:val="22"/>
                <w:szCs w:val="22"/>
              </w:rPr>
              <w:lastRenderedPageBreak/>
              <w:t>2</w:t>
            </w:r>
          </w:p>
        </w:tc>
        <w:tc>
          <w:tcPr>
            <w:tcW w:w="2013"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rPr>
                <w:color w:val="000000"/>
                <w:sz w:val="22"/>
                <w:szCs w:val="22"/>
              </w:rPr>
            </w:pPr>
            <w:r w:rsidRPr="008578DE">
              <w:rPr>
                <w:color w:val="000000"/>
                <w:sz w:val="22"/>
                <w:szCs w:val="22"/>
              </w:rPr>
              <w:t>Спорт</w:t>
            </w:r>
          </w:p>
        </w:tc>
        <w:tc>
          <w:tcPr>
            <w:tcW w:w="683"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ind w:left="-108" w:right="-108"/>
              <w:jc w:val="center"/>
              <w:rPr>
                <w:color w:val="000000"/>
                <w:sz w:val="22"/>
                <w:szCs w:val="22"/>
              </w:rPr>
            </w:pPr>
            <w:r w:rsidRPr="008578DE">
              <w:rPr>
                <w:color w:val="000000"/>
                <w:sz w:val="22"/>
                <w:szCs w:val="22"/>
              </w:rPr>
              <w:t>5.1</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rPr>
                <w:color w:val="000000"/>
                <w:sz w:val="22"/>
                <w:szCs w:val="22"/>
              </w:rPr>
            </w:pPr>
            <w:r w:rsidRPr="008578DE">
              <w:rPr>
                <w:color w:val="000000"/>
                <w:sz w:val="22"/>
                <w:szCs w:val="22"/>
              </w:rPr>
              <w:t>Устройство площадок для занятия спортом и физкультурой (беговые дорожки, спортивные сооружения, поля для спортивной игры)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rPr>
                <w:color w:val="000000"/>
                <w:sz w:val="22"/>
                <w:szCs w:val="22"/>
              </w:rPr>
            </w:pPr>
            <w:r w:rsidRPr="008578DE">
              <w:rPr>
                <w:color w:val="000000"/>
                <w:sz w:val="22"/>
                <w:szCs w:val="22"/>
              </w:rPr>
              <w:t>Объектные автостоянки для легковых автомобилей</w:t>
            </w:r>
          </w:p>
        </w:tc>
      </w:tr>
    </w:tbl>
    <w:p w:rsidR="008578DE" w:rsidRDefault="008578DE" w:rsidP="00617967">
      <w:pPr>
        <w:pStyle w:val="a4"/>
        <w:ind w:left="0" w:firstLine="709"/>
        <w:rPr>
          <w:b/>
          <w:i/>
          <w:szCs w:val="28"/>
        </w:rPr>
      </w:pPr>
    </w:p>
    <w:p w:rsidR="00431448" w:rsidRPr="005E6D4B" w:rsidRDefault="00431448" w:rsidP="00431448">
      <w:pPr>
        <w:pStyle w:val="a4"/>
        <w:ind w:left="0" w:firstLine="709"/>
        <w:rPr>
          <w:b/>
          <w:i/>
          <w:szCs w:val="28"/>
        </w:rPr>
      </w:pPr>
      <w:r w:rsidRPr="005E6D4B">
        <w:rPr>
          <w:b/>
          <w:i/>
          <w:szCs w:val="28"/>
        </w:rPr>
        <w:t>Предельные параметры разрешенного строительства, реконструкции объектов капитального строительства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835"/>
        <w:gridCol w:w="1134"/>
        <w:gridCol w:w="5103"/>
      </w:tblGrid>
      <w:tr w:rsidR="00427E3A" w:rsidRPr="00427E3A" w:rsidTr="00427E3A">
        <w:trPr>
          <w:trHeight w:val="420"/>
          <w:tblHeader/>
        </w:trPr>
        <w:tc>
          <w:tcPr>
            <w:tcW w:w="567" w:type="dxa"/>
            <w:shd w:val="clear" w:color="auto" w:fill="D9D9D9" w:themeFill="background1" w:themeFillShade="D9"/>
            <w:vAlign w:val="center"/>
            <w:hideMark/>
          </w:tcPr>
          <w:p w:rsidR="00427E3A" w:rsidRPr="00427E3A" w:rsidRDefault="00427E3A" w:rsidP="00173A60">
            <w:pPr>
              <w:suppressAutoHyphens/>
              <w:jc w:val="center"/>
              <w:rPr>
                <w:kern w:val="2"/>
                <w:lang w:eastAsia="ar-SA"/>
              </w:rPr>
            </w:pPr>
            <w:r w:rsidRPr="00427E3A">
              <w:rPr>
                <w:bCs/>
              </w:rPr>
              <w:t>№ п/п</w:t>
            </w:r>
          </w:p>
        </w:tc>
        <w:tc>
          <w:tcPr>
            <w:tcW w:w="2835" w:type="dxa"/>
            <w:shd w:val="clear" w:color="auto" w:fill="D9D9D9" w:themeFill="background1" w:themeFillShade="D9"/>
            <w:vAlign w:val="center"/>
            <w:hideMark/>
          </w:tcPr>
          <w:p w:rsidR="00427E3A" w:rsidRPr="00427E3A" w:rsidRDefault="00427E3A" w:rsidP="00173A60">
            <w:pPr>
              <w:suppressAutoHyphens/>
              <w:jc w:val="center"/>
              <w:rPr>
                <w:kern w:val="2"/>
                <w:lang w:eastAsia="ar-SA"/>
              </w:rPr>
            </w:pPr>
            <w:r w:rsidRPr="00427E3A">
              <w:rPr>
                <w:kern w:val="2"/>
                <w:lang w:eastAsia="ar-SA"/>
              </w:rPr>
              <w:t>Наименование</w:t>
            </w:r>
          </w:p>
        </w:tc>
        <w:tc>
          <w:tcPr>
            <w:tcW w:w="1134" w:type="dxa"/>
            <w:shd w:val="clear" w:color="auto" w:fill="D9D9D9" w:themeFill="background1" w:themeFillShade="D9"/>
            <w:vAlign w:val="center"/>
            <w:hideMark/>
          </w:tcPr>
          <w:p w:rsidR="00427E3A" w:rsidRPr="00427E3A" w:rsidRDefault="00427E3A" w:rsidP="00173A60">
            <w:pPr>
              <w:suppressAutoHyphens/>
              <w:ind w:left="-108" w:right="-108"/>
              <w:jc w:val="center"/>
              <w:rPr>
                <w:kern w:val="2"/>
                <w:lang w:eastAsia="ar-SA"/>
              </w:rPr>
            </w:pPr>
            <w:r w:rsidRPr="00427E3A">
              <w:rPr>
                <w:kern w:val="2"/>
                <w:lang w:eastAsia="ar-SA"/>
              </w:rPr>
              <w:t>Единица измерения</w:t>
            </w:r>
          </w:p>
        </w:tc>
        <w:tc>
          <w:tcPr>
            <w:tcW w:w="5103" w:type="dxa"/>
            <w:shd w:val="clear" w:color="auto" w:fill="D9D9D9" w:themeFill="background1" w:themeFillShade="D9"/>
            <w:vAlign w:val="center"/>
            <w:hideMark/>
          </w:tcPr>
          <w:p w:rsidR="00427E3A" w:rsidRPr="00427E3A" w:rsidRDefault="00427E3A" w:rsidP="00173A60">
            <w:pPr>
              <w:suppressAutoHyphens/>
              <w:jc w:val="center"/>
              <w:rPr>
                <w:kern w:val="2"/>
                <w:lang w:eastAsia="ar-SA"/>
              </w:rPr>
            </w:pPr>
            <w:r w:rsidRPr="00427E3A">
              <w:rPr>
                <w:kern w:val="2"/>
                <w:lang w:eastAsia="ar-SA"/>
              </w:rPr>
              <w:t>Количество</w:t>
            </w:r>
          </w:p>
        </w:tc>
      </w:tr>
      <w:tr w:rsidR="00427E3A" w:rsidRPr="00427E3A" w:rsidTr="00427E3A">
        <w:trPr>
          <w:trHeight w:val="620"/>
        </w:trPr>
        <w:tc>
          <w:tcPr>
            <w:tcW w:w="567" w:type="dxa"/>
            <w:vMerge w:val="restart"/>
            <w:shd w:val="clear" w:color="auto" w:fill="D9D9D9" w:themeFill="background1" w:themeFillShade="D9"/>
            <w:vAlign w:val="center"/>
            <w:hideMark/>
          </w:tcPr>
          <w:p w:rsidR="00427E3A" w:rsidRPr="00427E3A" w:rsidRDefault="00427E3A" w:rsidP="00173A60">
            <w:pPr>
              <w:suppressAutoHyphens/>
              <w:jc w:val="center"/>
              <w:rPr>
                <w:kern w:val="2"/>
                <w:lang w:eastAsia="ar-SA"/>
              </w:rPr>
            </w:pPr>
            <w:r w:rsidRPr="00427E3A">
              <w:rPr>
                <w:kern w:val="2"/>
                <w:lang w:eastAsia="ar-SA"/>
              </w:rPr>
              <w:t>1</w:t>
            </w:r>
          </w:p>
        </w:tc>
        <w:tc>
          <w:tcPr>
            <w:tcW w:w="2835" w:type="dxa"/>
            <w:vMerge w:val="restart"/>
            <w:vAlign w:val="center"/>
            <w:hideMark/>
          </w:tcPr>
          <w:p w:rsidR="00427E3A" w:rsidRPr="00427E3A" w:rsidRDefault="00427E3A" w:rsidP="00173A60">
            <w:pPr>
              <w:suppressAutoHyphens/>
              <w:rPr>
                <w:kern w:val="2"/>
                <w:lang w:eastAsia="ar-SA"/>
              </w:rPr>
            </w:pPr>
            <w:r w:rsidRPr="00427E3A">
              <w:rPr>
                <w:kern w:val="2"/>
                <w:lang w:eastAsia="ar-SA"/>
              </w:rPr>
              <w:t>Минимальный размер земельного участка</w:t>
            </w:r>
          </w:p>
        </w:tc>
        <w:tc>
          <w:tcPr>
            <w:tcW w:w="1134" w:type="dxa"/>
            <w:vMerge w:val="restart"/>
            <w:vAlign w:val="center"/>
            <w:hideMark/>
          </w:tcPr>
          <w:p w:rsidR="00427E3A" w:rsidRPr="00427E3A" w:rsidRDefault="00427E3A" w:rsidP="00173A60">
            <w:pPr>
              <w:suppressAutoHyphens/>
              <w:ind w:left="-108" w:right="-108"/>
              <w:jc w:val="center"/>
              <w:rPr>
                <w:kern w:val="2"/>
                <w:lang w:eastAsia="ar-SA"/>
              </w:rPr>
            </w:pPr>
            <w:r w:rsidRPr="00427E3A">
              <w:rPr>
                <w:kern w:val="2"/>
                <w:lang w:eastAsia="ar-SA"/>
              </w:rPr>
              <w:t>кв.м</w:t>
            </w:r>
          </w:p>
        </w:tc>
        <w:tc>
          <w:tcPr>
            <w:tcW w:w="5103" w:type="dxa"/>
            <w:vAlign w:val="center"/>
            <w:hideMark/>
          </w:tcPr>
          <w:p w:rsidR="00427E3A" w:rsidRPr="00427E3A" w:rsidRDefault="00427E3A" w:rsidP="00173A60">
            <w:pPr>
              <w:suppressAutoHyphens/>
              <w:rPr>
                <w:kern w:val="2"/>
                <w:lang w:eastAsia="ar-SA"/>
              </w:rPr>
            </w:pPr>
            <w:r w:rsidRPr="00427E3A">
              <w:rPr>
                <w:kern w:val="2"/>
                <w:lang w:eastAsia="ar-SA"/>
              </w:rPr>
              <w:t>1 – для размещения инженерно-технических объектов (трансформаторные пункты (10/0,4), газораспределительные пункты, шкафные регуляторные пункты, объекты связи)</w:t>
            </w:r>
          </w:p>
        </w:tc>
      </w:tr>
      <w:tr w:rsidR="00427E3A" w:rsidRPr="00427E3A" w:rsidTr="00427E3A">
        <w:trPr>
          <w:trHeight w:val="206"/>
        </w:trPr>
        <w:tc>
          <w:tcPr>
            <w:tcW w:w="567" w:type="dxa"/>
            <w:vMerge/>
            <w:shd w:val="clear" w:color="auto" w:fill="D9D9D9" w:themeFill="background1" w:themeFillShade="D9"/>
            <w:vAlign w:val="center"/>
            <w:hideMark/>
          </w:tcPr>
          <w:p w:rsidR="00427E3A" w:rsidRPr="00427E3A" w:rsidRDefault="00427E3A" w:rsidP="00173A60">
            <w:pPr>
              <w:rPr>
                <w:kern w:val="2"/>
                <w:lang w:eastAsia="ar-SA"/>
              </w:rPr>
            </w:pPr>
          </w:p>
        </w:tc>
        <w:tc>
          <w:tcPr>
            <w:tcW w:w="2835" w:type="dxa"/>
            <w:vMerge/>
            <w:vAlign w:val="center"/>
            <w:hideMark/>
          </w:tcPr>
          <w:p w:rsidR="00427E3A" w:rsidRPr="00427E3A" w:rsidRDefault="00427E3A" w:rsidP="00173A60">
            <w:pPr>
              <w:rPr>
                <w:kern w:val="2"/>
                <w:lang w:eastAsia="ar-SA"/>
              </w:rPr>
            </w:pPr>
          </w:p>
        </w:tc>
        <w:tc>
          <w:tcPr>
            <w:tcW w:w="1134" w:type="dxa"/>
            <w:vMerge/>
            <w:vAlign w:val="center"/>
            <w:hideMark/>
          </w:tcPr>
          <w:p w:rsidR="00427E3A" w:rsidRPr="00427E3A" w:rsidRDefault="00427E3A" w:rsidP="00173A60">
            <w:pPr>
              <w:ind w:left="-108" w:right="-108"/>
              <w:rPr>
                <w:kern w:val="2"/>
                <w:lang w:eastAsia="ar-SA"/>
              </w:rPr>
            </w:pPr>
          </w:p>
        </w:tc>
        <w:tc>
          <w:tcPr>
            <w:tcW w:w="5103" w:type="dxa"/>
            <w:vAlign w:val="center"/>
            <w:hideMark/>
          </w:tcPr>
          <w:p w:rsidR="00427E3A" w:rsidRPr="00427E3A" w:rsidRDefault="00427E3A" w:rsidP="00173A60">
            <w:pPr>
              <w:suppressAutoHyphens/>
              <w:rPr>
                <w:kern w:val="2"/>
                <w:lang w:eastAsia="ar-SA"/>
              </w:rPr>
            </w:pPr>
            <w:r w:rsidRPr="00427E3A">
              <w:rPr>
                <w:kern w:val="2"/>
                <w:lang w:eastAsia="ar-SA"/>
              </w:rPr>
              <w:t>200 – прочие объекты</w:t>
            </w:r>
          </w:p>
        </w:tc>
      </w:tr>
      <w:tr w:rsidR="00427E3A" w:rsidRPr="00427E3A" w:rsidTr="00427E3A">
        <w:trPr>
          <w:trHeight w:val="1397"/>
        </w:trPr>
        <w:tc>
          <w:tcPr>
            <w:tcW w:w="567" w:type="dxa"/>
            <w:vMerge w:val="restart"/>
            <w:shd w:val="clear" w:color="auto" w:fill="D9D9D9" w:themeFill="background1" w:themeFillShade="D9"/>
            <w:vAlign w:val="center"/>
            <w:hideMark/>
          </w:tcPr>
          <w:p w:rsidR="00427E3A" w:rsidRPr="00427E3A" w:rsidRDefault="00427E3A" w:rsidP="00173A60">
            <w:pPr>
              <w:suppressAutoHyphens/>
              <w:jc w:val="center"/>
              <w:rPr>
                <w:kern w:val="2"/>
                <w:lang w:eastAsia="ar-SA"/>
              </w:rPr>
            </w:pPr>
            <w:r w:rsidRPr="00427E3A">
              <w:rPr>
                <w:kern w:val="2"/>
                <w:lang w:eastAsia="ar-SA"/>
              </w:rPr>
              <w:t>2</w:t>
            </w:r>
          </w:p>
        </w:tc>
        <w:tc>
          <w:tcPr>
            <w:tcW w:w="2835" w:type="dxa"/>
            <w:vMerge w:val="restart"/>
            <w:vAlign w:val="center"/>
            <w:hideMark/>
          </w:tcPr>
          <w:p w:rsidR="00427E3A" w:rsidRPr="00427E3A" w:rsidRDefault="00427E3A" w:rsidP="00173A60">
            <w:pPr>
              <w:suppressAutoHyphens/>
              <w:rPr>
                <w:kern w:val="2"/>
                <w:lang w:eastAsia="ar-SA"/>
              </w:rPr>
            </w:pPr>
            <w:r w:rsidRPr="00427E3A">
              <w:rPr>
                <w:kern w:val="2"/>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vMerge w:val="restart"/>
            <w:vAlign w:val="center"/>
            <w:hideMark/>
          </w:tcPr>
          <w:p w:rsidR="00427E3A" w:rsidRPr="00427E3A" w:rsidRDefault="00427E3A" w:rsidP="00173A60">
            <w:pPr>
              <w:suppressAutoHyphens/>
              <w:ind w:left="-108" w:right="-108"/>
              <w:jc w:val="center"/>
              <w:rPr>
                <w:kern w:val="2"/>
                <w:lang w:eastAsia="ar-SA"/>
              </w:rPr>
            </w:pPr>
            <w:r w:rsidRPr="00427E3A">
              <w:rPr>
                <w:kern w:val="2"/>
                <w:lang w:eastAsia="ar-SA"/>
              </w:rPr>
              <w:t>процент</w:t>
            </w:r>
          </w:p>
        </w:tc>
        <w:tc>
          <w:tcPr>
            <w:tcW w:w="5103" w:type="dxa"/>
            <w:vAlign w:val="center"/>
            <w:hideMark/>
          </w:tcPr>
          <w:p w:rsidR="00427E3A" w:rsidRPr="00427E3A" w:rsidRDefault="00427E3A" w:rsidP="00173A60">
            <w:pPr>
              <w:suppressAutoHyphens/>
              <w:rPr>
                <w:kern w:val="2"/>
                <w:lang w:eastAsia="ar-SA"/>
              </w:rPr>
            </w:pPr>
            <w:r w:rsidRPr="00427E3A">
              <w:rPr>
                <w:kern w:val="2"/>
                <w:lang w:eastAsia="ar-SA"/>
              </w:rPr>
              <w:t>80 − максимальный процент застройки земельного участка для инженерно-технических объектов (трансформаторные пункты (10/0,4), газораспределительные пункты, шкафные регуляторные пункты, объекты связи)</w:t>
            </w:r>
          </w:p>
        </w:tc>
      </w:tr>
      <w:tr w:rsidR="00427E3A" w:rsidRPr="00427E3A" w:rsidTr="00427E3A">
        <w:trPr>
          <w:trHeight w:val="196"/>
        </w:trPr>
        <w:tc>
          <w:tcPr>
            <w:tcW w:w="567" w:type="dxa"/>
            <w:vMerge/>
            <w:shd w:val="clear" w:color="auto" w:fill="D9D9D9" w:themeFill="background1" w:themeFillShade="D9"/>
            <w:vAlign w:val="center"/>
            <w:hideMark/>
          </w:tcPr>
          <w:p w:rsidR="00427E3A" w:rsidRPr="00427E3A" w:rsidRDefault="00427E3A" w:rsidP="00173A60">
            <w:pPr>
              <w:rPr>
                <w:kern w:val="2"/>
                <w:lang w:eastAsia="ar-SA"/>
              </w:rPr>
            </w:pPr>
          </w:p>
        </w:tc>
        <w:tc>
          <w:tcPr>
            <w:tcW w:w="2835" w:type="dxa"/>
            <w:vMerge/>
            <w:vAlign w:val="center"/>
            <w:hideMark/>
          </w:tcPr>
          <w:p w:rsidR="00427E3A" w:rsidRPr="00427E3A" w:rsidRDefault="00427E3A" w:rsidP="00173A60">
            <w:pPr>
              <w:rPr>
                <w:kern w:val="2"/>
                <w:lang w:eastAsia="ar-SA"/>
              </w:rPr>
            </w:pPr>
          </w:p>
        </w:tc>
        <w:tc>
          <w:tcPr>
            <w:tcW w:w="1134" w:type="dxa"/>
            <w:vMerge/>
            <w:vAlign w:val="center"/>
            <w:hideMark/>
          </w:tcPr>
          <w:p w:rsidR="00427E3A" w:rsidRPr="00427E3A" w:rsidRDefault="00427E3A" w:rsidP="00173A60">
            <w:pPr>
              <w:ind w:left="-108" w:right="-108"/>
              <w:rPr>
                <w:kern w:val="2"/>
                <w:lang w:eastAsia="ar-SA"/>
              </w:rPr>
            </w:pPr>
          </w:p>
        </w:tc>
        <w:tc>
          <w:tcPr>
            <w:tcW w:w="5103" w:type="dxa"/>
            <w:vAlign w:val="center"/>
            <w:hideMark/>
          </w:tcPr>
          <w:p w:rsidR="00427E3A" w:rsidRPr="00427E3A" w:rsidRDefault="00427E3A" w:rsidP="00173A60">
            <w:pPr>
              <w:suppressAutoHyphens/>
              <w:rPr>
                <w:kern w:val="2"/>
                <w:lang w:eastAsia="ar-SA"/>
              </w:rPr>
            </w:pPr>
            <w:r w:rsidRPr="00427E3A">
              <w:rPr>
                <w:kern w:val="2"/>
                <w:lang w:eastAsia="ar-SA"/>
              </w:rPr>
              <w:t>60 – для застройки под прочими объектами</w:t>
            </w:r>
          </w:p>
        </w:tc>
      </w:tr>
      <w:tr w:rsidR="00427E3A" w:rsidRPr="00427E3A" w:rsidTr="00427E3A">
        <w:trPr>
          <w:trHeight w:val="318"/>
        </w:trPr>
        <w:tc>
          <w:tcPr>
            <w:tcW w:w="567" w:type="dxa"/>
            <w:shd w:val="clear" w:color="auto" w:fill="D9D9D9" w:themeFill="background1" w:themeFillShade="D9"/>
            <w:vAlign w:val="center"/>
            <w:hideMark/>
          </w:tcPr>
          <w:p w:rsidR="00427E3A" w:rsidRPr="00427E3A" w:rsidRDefault="00427E3A" w:rsidP="00173A60">
            <w:pPr>
              <w:jc w:val="center"/>
              <w:rPr>
                <w:kern w:val="2"/>
                <w:lang w:eastAsia="ar-SA"/>
              </w:rPr>
            </w:pPr>
            <w:r w:rsidRPr="00427E3A">
              <w:rPr>
                <w:kern w:val="2"/>
                <w:lang w:eastAsia="ar-SA"/>
              </w:rPr>
              <w:t>3</w:t>
            </w:r>
          </w:p>
        </w:tc>
        <w:tc>
          <w:tcPr>
            <w:tcW w:w="2835" w:type="dxa"/>
            <w:vAlign w:val="center"/>
            <w:hideMark/>
          </w:tcPr>
          <w:p w:rsidR="00427E3A" w:rsidRPr="00427E3A" w:rsidRDefault="00427E3A" w:rsidP="00173A60">
            <w:pPr>
              <w:adjustRightInd w:val="0"/>
            </w:pPr>
            <w:r w:rsidRPr="00427E3A">
              <w:t>Предельная высота зданий</w:t>
            </w:r>
          </w:p>
        </w:tc>
        <w:tc>
          <w:tcPr>
            <w:tcW w:w="1134" w:type="dxa"/>
            <w:vAlign w:val="center"/>
            <w:hideMark/>
          </w:tcPr>
          <w:p w:rsidR="00427E3A" w:rsidRPr="00427E3A" w:rsidRDefault="00427E3A" w:rsidP="00173A60">
            <w:pPr>
              <w:adjustRightInd w:val="0"/>
              <w:ind w:left="-108" w:right="-108"/>
              <w:jc w:val="center"/>
            </w:pPr>
            <w:r w:rsidRPr="00427E3A">
              <w:t>м</w:t>
            </w:r>
          </w:p>
        </w:tc>
        <w:tc>
          <w:tcPr>
            <w:tcW w:w="5103" w:type="dxa"/>
            <w:vAlign w:val="center"/>
            <w:hideMark/>
          </w:tcPr>
          <w:p w:rsidR="00427E3A" w:rsidRPr="00427E3A" w:rsidRDefault="00427E3A" w:rsidP="00173A60">
            <w:pPr>
              <w:adjustRightInd w:val="0"/>
            </w:pPr>
            <w:r w:rsidRPr="00427E3A">
              <w:t>12</w:t>
            </w:r>
          </w:p>
        </w:tc>
      </w:tr>
      <w:tr w:rsidR="00427E3A" w:rsidRPr="00427E3A" w:rsidTr="00427E3A">
        <w:trPr>
          <w:trHeight w:val="258"/>
        </w:trPr>
        <w:tc>
          <w:tcPr>
            <w:tcW w:w="567" w:type="dxa"/>
            <w:shd w:val="clear" w:color="auto" w:fill="D9D9D9" w:themeFill="background1" w:themeFillShade="D9"/>
            <w:vAlign w:val="center"/>
            <w:hideMark/>
          </w:tcPr>
          <w:p w:rsidR="00427E3A" w:rsidRPr="00427E3A" w:rsidRDefault="00427E3A" w:rsidP="00173A60">
            <w:pPr>
              <w:jc w:val="center"/>
              <w:rPr>
                <w:kern w:val="2"/>
                <w:lang w:eastAsia="ar-SA"/>
              </w:rPr>
            </w:pPr>
            <w:r w:rsidRPr="00427E3A">
              <w:rPr>
                <w:kern w:val="2"/>
                <w:lang w:eastAsia="ar-SA"/>
              </w:rPr>
              <w:t>4</w:t>
            </w:r>
          </w:p>
        </w:tc>
        <w:tc>
          <w:tcPr>
            <w:tcW w:w="2835" w:type="dxa"/>
            <w:vAlign w:val="center"/>
            <w:hideMark/>
          </w:tcPr>
          <w:p w:rsidR="00427E3A" w:rsidRPr="00427E3A" w:rsidRDefault="00427E3A" w:rsidP="00173A60">
            <w:pPr>
              <w:adjustRightInd w:val="0"/>
            </w:pPr>
            <w:r w:rsidRPr="00427E3A">
              <w:t>Предельная высота строений, сооружений</w:t>
            </w:r>
          </w:p>
        </w:tc>
        <w:tc>
          <w:tcPr>
            <w:tcW w:w="1134" w:type="dxa"/>
            <w:vAlign w:val="center"/>
            <w:hideMark/>
          </w:tcPr>
          <w:p w:rsidR="00427E3A" w:rsidRPr="00427E3A" w:rsidRDefault="00427E3A" w:rsidP="00173A60">
            <w:pPr>
              <w:adjustRightInd w:val="0"/>
              <w:ind w:left="-108" w:right="-108"/>
              <w:jc w:val="center"/>
            </w:pPr>
            <w:r w:rsidRPr="00427E3A">
              <w:t>м</w:t>
            </w:r>
          </w:p>
        </w:tc>
        <w:tc>
          <w:tcPr>
            <w:tcW w:w="5103" w:type="dxa"/>
            <w:vAlign w:val="center"/>
            <w:hideMark/>
          </w:tcPr>
          <w:p w:rsidR="00427E3A" w:rsidRPr="00427E3A" w:rsidRDefault="00427E3A" w:rsidP="00173A60">
            <w:pPr>
              <w:adjustRightInd w:val="0"/>
            </w:pPr>
            <w:r w:rsidRPr="00427E3A">
              <w:t>25</w:t>
            </w:r>
          </w:p>
        </w:tc>
      </w:tr>
      <w:tr w:rsidR="00427E3A" w:rsidRPr="00427E3A" w:rsidTr="00427E3A">
        <w:trPr>
          <w:trHeight w:val="194"/>
        </w:trPr>
        <w:tc>
          <w:tcPr>
            <w:tcW w:w="567" w:type="dxa"/>
            <w:vMerge w:val="restart"/>
            <w:shd w:val="clear" w:color="auto" w:fill="D9D9D9" w:themeFill="background1" w:themeFillShade="D9"/>
            <w:vAlign w:val="center"/>
            <w:hideMark/>
          </w:tcPr>
          <w:p w:rsidR="00427E3A" w:rsidRPr="00427E3A" w:rsidRDefault="00427E3A" w:rsidP="00173A60">
            <w:pPr>
              <w:suppressAutoHyphens/>
              <w:jc w:val="center"/>
              <w:rPr>
                <w:kern w:val="2"/>
                <w:lang w:eastAsia="ar-SA"/>
              </w:rPr>
            </w:pPr>
            <w:r w:rsidRPr="00427E3A">
              <w:rPr>
                <w:kern w:val="2"/>
                <w:lang w:eastAsia="ar-SA"/>
              </w:rPr>
              <w:t>5</w:t>
            </w:r>
          </w:p>
        </w:tc>
        <w:tc>
          <w:tcPr>
            <w:tcW w:w="2835" w:type="dxa"/>
            <w:vMerge w:val="restart"/>
            <w:vAlign w:val="center"/>
            <w:hideMark/>
          </w:tcPr>
          <w:p w:rsidR="00427E3A" w:rsidRPr="00427E3A" w:rsidRDefault="00427E3A" w:rsidP="00173A60">
            <w:pPr>
              <w:suppressAutoHyphens/>
              <w:rPr>
                <w:kern w:val="2"/>
                <w:lang w:eastAsia="ar-SA"/>
              </w:rPr>
            </w:pPr>
            <w:r w:rsidRPr="00427E3A">
              <w:t>Минимальные отступы</w:t>
            </w:r>
            <w:r w:rsidRPr="00427E3A">
              <w:br/>
              <w:t>от красных линий,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4" w:type="dxa"/>
            <w:vMerge w:val="restart"/>
            <w:vAlign w:val="center"/>
            <w:hideMark/>
          </w:tcPr>
          <w:p w:rsidR="00427E3A" w:rsidRPr="00427E3A" w:rsidRDefault="00427E3A" w:rsidP="00173A60">
            <w:pPr>
              <w:suppressAutoHyphens/>
              <w:ind w:left="-108" w:right="-108"/>
              <w:jc w:val="center"/>
              <w:rPr>
                <w:kern w:val="2"/>
                <w:lang w:eastAsia="ar-SA"/>
              </w:rPr>
            </w:pPr>
            <w:r w:rsidRPr="00427E3A">
              <w:rPr>
                <w:kern w:val="2"/>
                <w:lang w:eastAsia="ar-SA"/>
              </w:rPr>
              <w:t>м</w:t>
            </w:r>
          </w:p>
        </w:tc>
        <w:tc>
          <w:tcPr>
            <w:tcW w:w="5103" w:type="dxa"/>
            <w:vAlign w:val="center"/>
            <w:hideMark/>
          </w:tcPr>
          <w:p w:rsidR="00427E3A" w:rsidRPr="00427E3A" w:rsidRDefault="00427E3A" w:rsidP="00173A60">
            <w:pPr>
              <w:adjustRightInd w:val="0"/>
            </w:pPr>
            <w:r w:rsidRPr="00427E3A">
              <w:t>5 − от красных линий магистральных улиц, проездов до зданий, строений, сооружений</w:t>
            </w:r>
            <w:r w:rsidRPr="00427E3A">
              <w:br/>
              <w:t>(за исключением ранее построенных зданий, строений, сооружений)</w:t>
            </w:r>
          </w:p>
        </w:tc>
      </w:tr>
      <w:tr w:rsidR="00427E3A" w:rsidRPr="00427E3A" w:rsidTr="00427E3A">
        <w:trPr>
          <w:trHeight w:val="727"/>
        </w:trPr>
        <w:tc>
          <w:tcPr>
            <w:tcW w:w="567" w:type="dxa"/>
            <w:vMerge/>
            <w:shd w:val="clear" w:color="auto" w:fill="D9D9D9" w:themeFill="background1" w:themeFillShade="D9"/>
            <w:vAlign w:val="center"/>
          </w:tcPr>
          <w:p w:rsidR="00427E3A" w:rsidRPr="00427E3A" w:rsidRDefault="00427E3A" w:rsidP="00173A60">
            <w:pPr>
              <w:rPr>
                <w:kern w:val="2"/>
                <w:lang w:eastAsia="ar-SA"/>
              </w:rPr>
            </w:pPr>
          </w:p>
        </w:tc>
        <w:tc>
          <w:tcPr>
            <w:tcW w:w="2835" w:type="dxa"/>
            <w:vMerge/>
            <w:vAlign w:val="center"/>
          </w:tcPr>
          <w:p w:rsidR="00427E3A" w:rsidRPr="00427E3A" w:rsidRDefault="00427E3A" w:rsidP="00173A60">
            <w:pPr>
              <w:rPr>
                <w:kern w:val="2"/>
                <w:lang w:eastAsia="ar-SA"/>
              </w:rPr>
            </w:pPr>
          </w:p>
        </w:tc>
        <w:tc>
          <w:tcPr>
            <w:tcW w:w="1134" w:type="dxa"/>
            <w:vMerge/>
            <w:vAlign w:val="center"/>
          </w:tcPr>
          <w:p w:rsidR="00427E3A" w:rsidRPr="00427E3A" w:rsidRDefault="00427E3A" w:rsidP="00173A60">
            <w:pPr>
              <w:ind w:left="-108" w:right="-108"/>
              <w:rPr>
                <w:kern w:val="2"/>
                <w:lang w:eastAsia="ar-SA"/>
              </w:rPr>
            </w:pPr>
          </w:p>
        </w:tc>
        <w:tc>
          <w:tcPr>
            <w:tcW w:w="5103" w:type="dxa"/>
            <w:vAlign w:val="center"/>
          </w:tcPr>
          <w:p w:rsidR="00427E3A" w:rsidRPr="00427E3A" w:rsidRDefault="00427E3A" w:rsidP="00173A60">
            <w:pPr>
              <w:adjustRightInd w:val="0"/>
            </w:pPr>
            <w:r w:rsidRPr="00427E3A">
              <w:t>3 – от границ земельного участка до зданий, строений, сооружений</w:t>
            </w:r>
          </w:p>
        </w:tc>
      </w:tr>
      <w:tr w:rsidR="00427E3A" w:rsidRPr="00427E3A" w:rsidTr="00427E3A">
        <w:trPr>
          <w:trHeight w:val="675"/>
        </w:trPr>
        <w:tc>
          <w:tcPr>
            <w:tcW w:w="567" w:type="dxa"/>
            <w:vMerge/>
            <w:shd w:val="clear" w:color="auto" w:fill="D9D9D9" w:themeFill="background1" w:themeFillShade="D9"/>
            <w:vAlign w:val="center"/>
            <w:hideMark/>
          </w:tcPr>
          <w:p w:rsidR="00427E3A" w:rsidRPr="00427E3A" w:rsidRDefault="00427E3A" w:rsidP="00173A60">
            <w:pPr>
              <w:rPr>
                <w:kern w:val="2"/>
                <w:lang w:eastAsia="ar-SA"/>
              </w:rPr>
            </w:pPr>
          </w:p>
        </w:tc>
        <w:tc>
          <w:tcPr>
            <w:tcW w:w="2835" w:type="dxa"/>
            <w:vMerge/>
            <w:vAlign w:val="center"/>
            <w:hideMark/>
          </w:tcPr>
          <w:p w:rsidR="00427E3A" w:rsidRPr="00427E3A" w:rsidRDefault="00427E3A" w:rsidP="00173A60">
            <w:pPr>
              <w:rPr>
                <w:kern w:val="2"/>
                <w:lang w:eastAsia="ar-SA"/>
              </w:rPr>
            </w:pPr>
          </w:p>
        </w:tc>
        <w:tc>
          <w:tcPr>
            <w:tcW w:w="1134" w:type="dxa"/>
            <w:vMerge/>
            <w:vAlign w:val="center"/>
            <w:hideMark/>
          </w:tcPr>
          <w:p w:rsidR="00427E3A" w:rsidRPr="00427E3A" w:rsidRDefault="00427E3A" w:rsidP="00173A60">
            <w:pPr>
              <w:ind w:left="-108" w:right="-108"/>
              <w:rPr>
                <w:kern w:val="2"/>
                <w:lang w:eastAsia="ar-SA"/>
              </w:rPr>
            </w:pPr>
          </w:p>
        </w:tc>
        <w:tc>
          <w:tcPr>
            <w:tcW w:w="5103" w:type="dxa"/>
            <w:vAlign w:val="center"/>
            <w:hideMark/>
          </w:tcPr>
          <w:p w:rsidR="00427E3A" w:rsidRPr="00427E3A" w:rsidRDefault="00427E3A" w:rsidP="00173A60">
            <w:pPr>
              <w:suppressAutoHyphens/>
            </w:pPr>
            <w:r w:rsidRPr="00427E3A">
              <w:t>1 – от границ земельного участка до объектов инженерной инфраструктуры</w:t>
            </w:r>
          </w:p>
        </w:tc>
      </w:tr>
      <w:tr w:rsidR="00427E3A" w:rsidRPr="00427E3A" w:rsidTr="00427E3A">
        <w:trPr>
          <w:trHeight w:val="1316"/>
        </w:trPr>
        <w:tc>
          <w:tcPr>
            <w:tcW w:w="567" w:type="dxa"/>
            <w:shd w:val="clear" w:color="auto" w:fill="D9D9D9" w:themeFill="background1" w:themeFillShade="D9"/>
            <w:vAlign w:val="center"/>
            <w:hideMark/>
          </w:tcPr>
          <w:p w:rsidR="00427E3A" w:rsidRPr="00427E3A" w:rsidRDefault="00427E3A" w:rsidP="00173A60">
            <w:pPr>
              <w:adjustRightInd w:val="0"/>
              <w:jc w:val="center"/>
            </w:pPr>
            <w:r w:rsidRPr="00427E3A">
              <w:t>6</w:t>
            </w:r>
          </w:p>
        </w:tc>
        <w:tc>
          <w:tcPr>
            <w:tcW w:w="2835" w:type="dxa"/>
            <w:vAlign w:val="center"/>
            <w:hideMark/>
          </w:tcPr>
          <w:p w:rsidR="00427E3A" w:rsidRPr="00427E3A" w:rsidRDefault="00427E3A" w:rsidP="00173A60">
            <w:pPr>
              <w:adjustRightInd w:val="0"/>
            </w:pPr>
            <w:r w:rsidRPr="00427E3A">
              <w:t>Максимальная высота ограждений земельных участков, выполненных в «глухом», или «прозрачном» исполнении</w:t>
            </w:r>
          </w:p>
        </w:tc>
        <w:tc>
          <w:tcPr>
            <w:tcW w:w="1134" w:type="dxa"/>
            <w:vAlign w:val="center"/>
            <w:hideMark/>
          </w:tcPr>
          <w:p w:rsidR="00427E3A" w:rsidRPr="00427E3A" w:rsidRDefault="00427E3A" w:rsidP="00173A60">
            <w:pPr>
              <w:adjustRightInd w:val="0"/>
              <w:ind w:left="-108" w:right="-108"/>
              <w:jc w:val="center"/>
            </w:pPr>
            <w:r w:rsidRPr="00427E3A">
              <w:t>м</w:t>
            </w:r>
          </w:p>
        </w:tc>
        <w:tc>
          <w:tcPr>
            <w:tcW w:w="5103" w:type="dxa"/>
            <w:vAlign w:val="center"/>
            <w:hideMark/>
          </w:tcPr>
          <w:p w:rsidR="00427E3A" w:rsidRPr="00427E3A" w:rsidRDefault="00427E3A" w:rsidP="00173A60">
            <w:pPr>
              <w:suppressAutoHyphens/>
              <w:rPr>
                <w:kern w:val="2"/>
                <w:lang w:eastAsia="ar-SA"/>
              </w:rPr>
            </w:pPr>
            <w:r w:rsidRPr="00427E3A">
              <w:t>2 − максимальная высота ограждений земельных участков вдоль улиц и проездов</w:t>
            </w:r>
          </w:p>
        </w:tc>
      </w:tr>
      <w:tr w:rsidR="00427E3A" w:rsidRPr="00427E3A" w:rsidTr="00427E3A">
        <w:trPr>
          <w:trHeight w:val="868"/>
        </w:trPr>
        <w:tc>
          <w:tcPr>
            <w:tcW w:w="567" w:type="dxa"/>
            <w:shd w:val="clear" w:color="auto" w:fill="D9D9D9" w:themeFill="background1" w:themeFillShade="D9"/>
            <w:vAlign w:val="center"/>
            <w:hideMark/>
          </w:tcPr>
          <w:p w:rsidR="00427E3A" w:rsidRPr="00427E3A" w:rsidRDefault="00427E3A" w:rsidP="00173A60">
            <w:pPr>
              <w:adjustRightInd w:val="0"/>
              <w:jc w:val="center"/>
            </w:pPr>
            <w:r w:rsidRPr="00427E3A">
              <w:t>7</w:t>
            </w:r>
          </w:p>
        </w:tc>
        <w:tc>
          <w:tcPr>
            <w:tcW w:w="2835" w:type="dxa"/>
            <w:vAlign w:val="center"/>
            <w:hideMark/>
          </w:tcPr>
          <w:p w:rsidR="00427E3A" w:rsidRPr="00427E3A" w:rsidRDefault="00427E3A" w:rsidP="00173A60">
            <w:pPr>
              <w:adjustRightInd w:val="0"/>
            </w:pPr>
            <w:r w:rsidRPr="00427E3A">
              <w:t>Минимальное количество машино-мест для объектных стоянок автомобилей</w:t>
            </w:r>
          </w:p>
        </w:tc>
        <w:tc>
          <w:tcPr>
            <w:tcW w:w="1134" w:type="dxa"/>
            <w:vAlign w:val="center"/>
            <w:hideMark/>
          </w:tcPr>
          <w:p w:rsidR="00427E3A" w:rsidRPr="00427E3A" w:rsidRDefault="00427E3A" w:rsidP="00173A60">
            <w:pPr>
              <w:suppressAutoHyphens/>
              <w:ind w:left="-108" w:right="-108"/>
              <w:jc w:val="center"/>
              <w:rPr>
                <w:kern w:val="2"/>
                <w:lang w:eastAsia="ar-SA"/>
              </w:rPr>
            </w:pPr>
            <w:r w:rsidRPr="00427E3A">
              <w:rPr>
                <w:kern w:val="2"/>
                <w:lang w:eastAsia="ar-SA"/>
              </w:rPr>
              <w:t>шт</w:t>
            </w:r>
          </w:p>
        </w:tc>
        <w:tc>
          <w:tcPr>
            <w:tcW w:w="5103" w:type="dxa"/>
            <w:vAlign w:val="center"/>
            <w:hideMark/>
          </w:tcPr>
          <w:p w:rsidR="00427E3A" w:rsidRPr="00427E3A" w:rsidRDefault="00427E3A" w:rsidP="00173A60">
            <w:pPr>
              <w:adjustRightInd w:val="0"/>
              <w:ind w:right="-108"/>
            </w:pPr>
            <w:r w:rsidRPr="00427E3A">
              <w:t>в соответствии с СП 42.13330.2011 (Приложение К), с учетом коэффициента уровня автомобилизации</w:t>
            </w:r>
          </w:p>
        </w:tc>
      </w:tr>
    </w:tbl>
    <w:p w:rsidR="00431448" w:rsidRPr="008578DE" w:rsidRDefault="00431448" w:rsidP="00617967">
      <w:pPr>
        <w:pStyle w:val="a4"/>
        <w:ind w:left="0" w:firstLine="709"/>
        <w:rPr>
          <w:b/>
          <w:i/>
          <w:szCs w:val="28"/>
        </w:rPr>
      </w:pPr>
    </w:p>
    <w:p w:rsidR="00064158" w:rsidRDefault="00064158" w:rsidP="00064158">
      <w:pPr>
        <w:pStyle w:val="a4"/>
        <w:spacing w:before="120" w:after="120"/>
        <w:ind w:left="0" w:firstLine="709"/>
        <w:rPr>
          <w:b/>
          <w:szCs w:val="28"/>
        </w:rPr>
      </w:pPr>
      <w:r>
        <w:rPr>
          <w:b/>
          <w:szCs w:val="28"/>
        </w:rPr>
        <w:t xml:space="preserve">О-2 </w:t>
      </w:r>
      <w:r w:rsidRPr="00064158">
        <w:rPr>
          <w:b/>
          <w:szCs w:val="28"/>
        </w:rPr>
        <w:t>Зона размещения объектов социального и коммунально-бытового назначения</w:t>
      </w:r>
    </w:p>
    <w:p w:rsidR="00F7328B" w:rsidRPr="00F7328B" w:rsidRDefault="00F7328B" w:rsidP="00F7328B">
      <w:pPr>
        <w:pStyle w:val="a4"/>
        <w:ind w:left="0" w:firstLine="709"/>
        <w:rPr>
          <w:b/>
          <w:i/>
          <w:szCs w:val="28"/>
        </w:rPr>
      </w:pPr>
      <w:r w:rsidRPr="008578DE">
        <w:rPr>
          <w:b/>
          <w:i/>
          <w:szCs w:val="28"/>
        </w:rPr>
        <w:t>Перечень основных видов использования объектов капитального строительства и земельных участков, вспомогательных видов раз</w:t>
      </w:r>
      <w:r>
        <w:rPr>
          <w:b/>
          <w:i/>
          <w:szCs w:val="28"/>
        </w:rPr>
        <w:t>решенного использования зоны О-2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72"/>
        <w:gridCol w:w="822"/>
        <w:gridCol w:w="3969"/>
        <w:gridCol w:w="2409"/>
      </w:tblGrid>
      <w:tr w:rsidR="00AA453A" w:rsidRPr="00564094" w:rsidTr="001F5627">
        <w:trPr>
          <w:trHeight w:val="567"/>
          <w:tblHeader/>
        </w:trPr>
        <w:tc>
          <w:tcPr>
            <w:tcW w:w="567" w:type="dxa"/>
            <w:shd w:val="clear" w:color="auto" w:fill="D9D9D9" w:themeFill="background1" w:themeFillShade="D9"/>
            <w:vAlign w:val="center"/>
          </w:tcPr>
          <w:p w:rsidR="00AA453A" w:rsidRPr="00564094" w:rsidRDefault="00AA453A" w:rsidP="00173A60">
            <w:pPr>
              <w:pStyle w:val="ae"/>
              <w:ind w:left="-108" w:right="-108"/>
              <w:jc w:val="center"/>
              <w:rPr>
                <w:bCs/>
                <w:sz w:val="24"/>
                <w:szCs w:val="24"/>
              </w:rPr>
            </w:pPr>
            <w:r w:rsidRPr="00564094">
              <w:rPr>
                <w:bCs/>
                <w:sz w:val="24"/>
                <w:szCs w:val="24"/>
              </w:rPr>
              <w:lastRenderedPageBreak/>
              <w:t>№</w:t>
            </w:r>
            <w:r w:rsidRPr="00564094">
              <w:rPr>
                <w:bCs/>
                <w:sz w:val="24"/>
                <w:szCs w:val="24"/>
              </w:rPr>
              <w:br/>
              <w:t>п/п</w:t>
            </w:r>
          </w:p>
        </w:tc>
        <w:tc>
          <w:tcPr>
            <w:tcW w:w="1872" w:type="dxa"/>
            <w:shd w:val="clear" w:color="auto" w:fill="D9D9D9" w:themeFill="background1" w:themeFillShade="D9"/>
            <w:noWrap/>
            <w:vAlign w:val="center"/>
          </w:tcPr>
          <w:p w:rsidR="00AA453A" w:rsidRPr="00564094" w:rsidRDefault="00AA453A" w:rsidP="00173A60">
            <w:pPr>
              <w:pStyle w:val="ae"/>
              <w:jc w:val="center"/>
              <w:rPr>
                <w:sz w:val="24"/>
                <w:szCs w:val="24"/>
              </w:rPr>
            </w:pPr>
            <w:r w:rsidRPr="00564094">
              <w:rPr>
                <w:bCs/>
                <w:sz w:val="24"/>
                <w:szCs w:val="24"/>
              </w:rPr>
              <w:t>Основной вид разрешенного использования земельного участка</w:t>
            </w:r>
          </w:p>
        </w:tc>
        <w:tc>
          <w:tcPr>
            <w:tcW w:w="822" w:type="dxa"/>
            <w:shd w:val="clear" w:color="auto" w:fill="D9D9D9" w:themeFill="background1" w:themeFillShade="D9"/>
            <w:vAlign w:val="center"/>
          </w:tcPr>
          <w:p w:rsidR="00AA453A" w:rsidRPr="00564094" w:rsidRDefault="00AA453A" w:rsidP="00173A60">
            <w:pPr>
              <w:pStyle w:val="ae"/>
              <w:ind w:left="-108" w:right="-108"/>
              <w:jc w:val="center"/>
              <w:rPr>
                <w:bCs/>
                <w:sz w:val="24"/>
                <w:szCs w:val="24"/>
              </w:rPr>
            </w:pPr>
            <w:r w:rsidRPr="00564094">
              <w:rPr>
                <w:bCs/>
                <w:sz w:val="24"/>
                <w:szCs w:val="24"/>
              </w:rPr>
              <w:t>Код</w:t>
            </w:r>
          </w:p>
        </w:tc>
        <w:tc>
          <w:tcPr>
            <w:tcW w:w="3969" w:type="dxa"/>
            <w:shd w:val="clear" w:color="auto" w:fill="D9D9D9" w:themeFill="background1" w:themeFillShade="D9"/>
            <w:noWrap/>
            <w:vAlign w:val="center"/>
          </w:tcPr>
          <w:p w:rsidR="00AA453A" w:rsidRPr="00564094" w:rsidRDefault="00AA453A" w:rsidP="00173A60">
            <w:pPr>
              <w:pStyle w:val="ae"/>
              <w:jc w:val="center"/>
              <w:rPr>
                <w:sz w:val="24"/>
                <w:szCs w:val="24"/>
              </w:rPr>
            </w:pPr>
            <w:r w:rsidRPr="00564094">
              <w:rPr>
                <w:bCs/>
                <w:sz w:val="24"/>
                <w:szCs w:val="24"/>
              </w:rPr>
              <w:t>Основные виды разрешенного использования объектов капитального строительства</w:t>
            </w:r>
          </w:p>
        </w:tc>
        <w:tc>
          <w:tcPr>
            <w:tcW w:w="2409" w:type="dxa"/>
            <w:shd w:val="clear" w:color="auto" w:fill="D9D9D9" w:themeFill="background1" w:themeFillShade="D9"/>
            <w:vAlign w:val="center"/>
          </w:tcPr>
          <w:p w:rsidR="00AA453A" w:rsidRPr="00564094" w:rsidRDefault="00AA453A" w:rsidP="00173A60">
            <w:pPr>
              <w:pStyle w:val="ae"/>
              <w:jc w:val="center"/>
              <w:rPr>
                <w:bCs/>
                <w:sz w:val="24"/>
                <w:szCs w:val="24"/>
              </w:rPr>
            </w:pPr>
            <w:r w:rsidRPr="00564094">
              <w:rPr>
                <w:bCs/>
                <w:sz w:val="24"/>
                <w:szCs w:val="24"/>
              </w:rPr>
              <w:t>Вспомогательные виды разрешенного использования</w:t>
            </w:r>
          </w:p>
        </w:tc>
      </w:tr>
      <w:tr w:rsidR="00AA453A" w:rsidRPr="00564094" w:rsidTr="001F5627">
        <w:trPr>
          <w:trHeight w:val="244"/>
        </w:trPr>
        <w:tc>
          <w:tcPr>
            <w:tcW w:w="567" w:type="dxa"/>
            <w:shd w:val="clear" w:color="auto" w:fill="D9D9D9" w:themeFill="background1" w:themeFillShade="D9"/>
            <w:vAlign w:val="center"/>
          </w:tcPr>
          <w:p w:rsidR="00AA453A" w:rsidRPr="00564094" w:rsidRDefault="00AA453A" w:rsidP="00173A60">
            <w:pPr>
              <w:pStyle w:val="ae"/>
              <w:ind w:left="-108" w:right="-108"/>
              <w:jc w:val="center"/>
              <w:rPr>
                <w:sz w:val="24"/>
                <w:szCs w:val="24"/>
              </w:rPr>
            </w:pPr>
            <w:r w:rsidRPr="00564094">
              <w:rPr>
                <w:sz w:val="24"/>
                <w:szCs w:val="24"/>
              </w:rPr>
              <w:t>1</w:t>
            </w:r>
          </w:p>
        </w:tc>
        <w:tc>
          <w:tcPr>
            <w:tcW w:w="1872" w:type="dxa"/>
            <w:noWrap/>
            <w:vAlign w:val="center"/>
          </w:tcPr>
          <w:p w:rsidR="00AA453A" w:rsidRPr="00564094" w:rsidRDefault="00AA453A" w:rsidP="00173A60">
            <w:pPr>
              <w:pStyle w:val="ae"/>
              <w:rPr>
                <w:sz w:val="24"/>
                <w:szCs w:val="24"/>
              </w:rPr>
            </w:pPr>
            <w:r w:rsidRPr="00564094">
              <w:rPr>
                <w:sz w:val="24"/>
                <w:szCs w:val="24"/>
              </w:rPr>
              <w:t>Амбулаторно-поликлиническое обслуживание</w:t>
            </w:r>
          </w:p>
        </w:tc>
        <w:tc>
          <w:tcPr>
            <w:tcW w:w="822" w:type="dxa"/>
            <w:vAlign w:val="center"/>
          </w:tcPr>
          <w:p w:rsidR="00AA453A" w:rsidRPr="00564094" w:rsidRDefault="00AA453A" w:rsidP="00173A60">
            <w:pPr>
              <w:pStyle w:val="ae"/>
              <w:ind w:left="-108" w:right="-108"/>
              <w:jc w:val="center"/>
              <w:rPr>
                <w:sz w:val="24"/>
                <w:szCs w:val="24"/>
              </w:rPr>
            </w:pPr>
            <w:r w:rsidRPr="00564094">
              <w:rPr>
                <w:sz w:val="24"/>
                <w:szCs w:val="24"/>
              </w:rPr>
              <w:t>3.4.1</w:t>
            </w:r>
          </w:p>
        </w:tc>
        <w:tc>
          <w:tcPr>
            <w:tcW w:w="3969" w:type="dxa"/>
            <w:noWrap/>
            <w:vAlign w:val="center"/>
          </w:tcPr>
          <w:p w:rsidR="00AA453A" w:rsidRPr="00564094" w:rsidRDefault="00AA453A" w:rsidP="00173A60">
            <w:pPr>
              <w:pStyle w:val="ae"/>
              <w:rPr>
                <w:sz w:val="24"/>
                <w:szCs w:val="24"/>
              </w:rPr>
            </w:pPr>
            <w:r w:rsidRPr="00564094">
              <w:rPr>
                <w:sz w:val="24"/>
                <w:szCs w:val="24"/>
              </w:rPr>
              <w:t>Размещение объектов капитального строительства, предназначенных для оказания гражданам амбулаторно-поликлинической помощи (поликлиники, фельдшерские пункты, пункты здравоохранения)</w:t>
            </w:r>
          </w:p>
        </w:tc>
        <w:tc>
          <w:tcPr>
            <w:tcW w:w="2409" w:type="dxa"/>
            <w:vAlign w:val="center"/>
          </w:tcPr>
          <w:p w:rsidR="00AA453A" w:rsidRPr="00564094" w:rsidRDefault="00AA453A" w:rsidP="00173A60">
            <w:pPr>
              <w:pStyle w:val="ae"/>
              <w:rPr>
                <w:sz w:val="24"/>
                <w:szCs w:val="24"/>
              </w:rPr>
            </w:pPr>
            <w:r w:rsidRPr="00564094">
              <w:rPr>
                <w:sz w:val="24"/>
                <w:szCs w:val="24"/>
              </w:rPr>
              <w:t>Объектные автостоянки для легковых автомобилей</w:t>
            </w:r>
          </w:p>
        </w:tc>
      </w:tr>
      <w:tr w:rsidR="00AA453A" w:rsidRPr="00564094" w:rsidTr="001F5627">
        <w:trPr>
          <w:trHeight w:val="670"/>
        </w:trPr>
        <w:tc>
          <w:tcPr>
            <w:tcW w:w="567" w:type="dxa"/>
            <w:shd w:val="clear" w:color="auto" w:fill="D9D9D9" w:themeFill="background1" w:themeFillShade="D9"/>
            <w:vAlign w:val="center"/>
          </w:tcPr>
          <w:p w:rsidR="00AA453A" w:rsidRPr="00564094" w:rsidRDefault="00AA453A" w:rsidP="00173A60">
            <w:pPr>
              <w:pStyle w:val="ae"/>
              <w:ind w:left="-108" w:right="-108"/>
              <w:jc w:val="center"/>
              <w:rPr>
                <w:sz w:val="24"/>
                <w:szCs w:val="24"/>
              </w:rPr>
            </w:pPr>
            <w:r w:rsidRPr="00564094">
              <w:rPr>
                <w:sz w:val="24"/>
                <w:szCs w:val="24"/>
              </w:rPr>
              <w:t>2</w:t>
            </w:r>
          </w:p>
        </w:tc>
        <w:tc>
          <w:tcPr>
            <w:tcW w:w="1872" w:type="dxa"/>
            <w:noWrap/>
            <w:vAlign w:val="center"/>
          </w:tcPr>
          <w:p w:rsidR="00AA453A" w:rsidRPr="00564094" w:rsidRDefault="00AA453A" w:rsidP="00173A60">
            <w:pPr>
              <w:pStyle w:val="ae"/>
              <w:rPr>
                <w:sz w:val="24"/>
                <w:szCs w:val="24"/>
              </w:rPr>
            </w:pPr>
            <w:r w:rsidRPr="00564094">
              <w:rPr>
                <w:sz w:val="24"/>
                <w:szCs w:val="24"/>
              </w:rPr>
              <w:t>Стационарное медицинское обслуживание</w:t>
            </w:r>
          </w:p>
        </w:tc>
        <w:tc>
          <w:tcPr>
            <w:tcW w:w="822" w:type="dxa"/>
            <w:vAlign w:val="center"/>
          </w:tcPr>
          <w:p w:rsidR="00AA453A" w:rsidRPr="00564094" w:rsidRDefault="00AA453A" w:rsidP="00173A60">
            <w:pPr>
              <w:pStyle w:val="ae"/>
              <w:ind w:left="-108" w:right="-108"/>
              <w:jc w:val="center"/>
              <w:rPr>
                <w:sz w:val="24"/>
                <w:szCs w:val="24"/>
              </w:rPr>
            </w:pPr>
            <w:r w:rsidRPr="00564094">
              <w:rPr>
                <w:sz w:val="24"/>
                <w:szCs w:val="24"/>
              </w:rPr>
              <w:t>3.4.2</w:t>
            </w:r>
          </w:p>
        </w:tc>
        <w:tc>
          <w:tcPr>
            <w:tcW w:w="3969" w:type="dxa"/>
            <w:noWrap/>
            <w:vAlign w:val="center"/>
          </w:tcPr>
          <w:p w:rsidR="00AA453A" w:rsidRPr="00564094" w:rsidRDefault="00AA453A" w:rsidP="00173A60">
            <w:pPr>
              <w:pStyle w:val="ae"/>
              <w:rPr>
                <w:sz w:val="24"/>
                <w:szCs w:val="24"/>
              </w:rPr>
            </w:pPr>
            <w:r w:rsidRPr="00564094">
              <w:rPr>
                <w:sz w:val="24"/>
                <w:szCs w:val="24"/>
              </w:rPr>
              <w:t>Размещение объектов капитального строительства, предназначенных для оказания гражданам медицинской помощи в стационарах (больницы, прочие объекты, обеспечивающие оказание услуги по лечению в стационаре)</w:t>
            </w:r>
          </w:p>
        </w:tc>
        <w:tc>
          <w:tcPr>
            <w:tcW w:w="2409" w:type="dxa"/>
            <w:vAlign w:val="center"/>
          </w:tcPr>
          <w:p w:rsidR="00AA453A" w:rsidRPr="00564094" w:rsidRDefault="00AA453A" w:rsidP="00173A60">
            <w:pPr>
              <w:pStyle w:val="ae"/>
              <w:rPr>
                <w:sz w:val="24"/>
                <w:szCs w:val="24"/>
              </w:rPr>
            </w:pPr>
            <w:r w:rsidRPr="00564094">
              <w:rPr>
                <w:sz w:val="24"/>
                <w:szCs w:val="24"/>
              </w:rPr>
              <w:t>Объектные автостоянки для легковых автомобилей</w:t>
            </w:r>
          </w:p>
        </w:tc>
      </w:tr>
      <w:tr w:rsidR="00AA453A" w:rsidRPr="00564094" w:rsidTr="001F5627">
        <w:trPr>
          <w:trHeight w:val="326"/>
        </w:trPr>
        <w:tc>
          <w:tcPr>
            <w:tcW w:w="567" w:type="dxa"/>
            <w:shd w:val="clear" w:color="auto" w:fill="D9D9D9" w:themeFill="background1" w:themeFillShade="D9"/>
            <w:vAlign w:val="center"/>
          </w:tcPr>
          <w:p w:rsidR="00AA453A" w:rsidRPr="00564094" w:rsidRDefault="00AA453A" w:rsidP="00173A60">
            <w:pPr>
              <w:pStyle w:val="ae"/>
              <w:ind w:left="-108" w:right="-108"/>
              <w:jc w:val="center"/>
              <w:rPr>
                <w:sz w:val="24"/>
                <w:szCs w:val="24"/>
              </w:rPr>
            </w:pPr>
            <w:r w:rsidRPr="00564094">
              <w:rPr>
                <w:sz w:val="24"/>
                <w:szCs w:val="24"/>
              </w:rPr>
              <w:t>3</w:t>
            </w:r>
          </w:p>
        </w:tc>
        <w:tc>
          <w:tcPr>
            <w:tcW w:w="1872" w:type="dxa"/>
            <w:noWrap/>
            <w:vAlign w:val="center"/>
          </w:tcPr>
          <w:p w:rsidR="00AA453A" w:rsidRPr="00564094" w:rsidRDefault="00AA453A" w:rsidP="00173A60">
            <w:pPr>
              <w:pStyle w:val="ae"/>
              <w:rPr>
                <w:sz w:val="24"/>
                <w:szCs w:val="24"/>
              </w:rPr>
            </w:pPr>
            <w:r w:rsidRPr="00564094">
              <w:rPr>
                <w:sz w:val="24"/>
                <w:szCs w:val="24"/>
              </w:rPr>
              <w:t>Амбулаторное ветеринарное обслуживание</w:t>
            </w:r>
          </w:p>
        </w:tc>
        <w:tc>
          <w:tcPr>
            <w:tcW w:w="822" w:type="dxa"/>
            <w:vAlign w:val="center"/>
          </w:tcPr>
          <w:p w:rsidR="00AA453A" w:rsidRPr="00564094" w:rsidRDefault="00AA453A" w:rsidP="00173A60">
            <w:pPr>
              <w:pStyle w:val="ae"/>
              <w:ind w:left="-108" w:right="-108"/>
              <w:jc w:val="center"/>
              <w:rPr>
                <w:sz w:val="24"/>
                <w:szCs w:val="24"/>
              </w:rPr>
            </w:pPr>
            <w:r w:rsidRPr="00564094">
              <w:rPr>
                <w:sz w:val="24"/>
                <w:szCs w:val="24"/>
              </w:rPr>
              <w:t>3.10.1</w:t>
            </w:r>
          </w:p>
        </w:tc>
        <w:tc>
          <w:tcPr>
            <w:tcW w:w="3969" w:type="dxa"/>
            <w:noWrap/>
            <w:vAlign w:val="center"/>
          </w:tcPr>
          <w:p w:rsidR="00AA453A" w:rsidRPr="00564094" w:rsidRDefault="00AA453A" w:rsidP="00173A60">
            <w:pPr>
              <w:pStyle w:val="ae"/>
              <w:rPr>
                <w:sz w:val="24"/>
                <w:szCs w:val="24"/>
              </w:rPr>
            </w:pPr>
            <w:r w:rsidRPr="00564094">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409" w:type="dxa"/>
            <w:vAlign w:val="center"/>
          </w:tcPr>
          <w:p w:rsidR="00AA453A" w:rsidRPr="00564094" w:rsidRDefault="00AA453A" w:rsidP="00173A60">
            <w:pPr>
              <w:pStyle w:val="ae"/>
              <w:rPr>
                <w:sz w:val="24"/>
                <w:szCs w:val="24"/>
              </w:rPr>
            </w:pPr>
            <w:r w:rsidRPr="00564094">
              <w:rPr>
                <w:sz w:val="24"/>
                <w:szCs w:val="24"/>
              </w:rPr>
              <w:t>Объектные автостоянки для легковых автомобилей</w:t>
            </w:r>
          </w:p>
        </w:tc>
      </w:tr>
      <w:tr w:rsidR="006722C5" w:rsidRPr="00564094" w:rsidTr="001F5627">
        <w:trPr>
          <w:trHeight w:val="326"/>
        </w:trPr>
        <w:tc>
          <w:tcPr>
            <w:tcW w:w="567" w:type="dxa"/>
            <w:shd w:val="clear" w:color="auto" w:fill="D9D9D9" w:themeFill="background1" w:themeFillShade="D9"/>
            <w:vAlign w:val="center"/>
          </w:tcPr>
          <w:p w:rsidR="006722C5" w:rsidRPr="00564094" w:rsidRDefault="00AE7558" w:rsidP="006722C5">
            <w:pPr>
              <w:pStyle w:val="ae"/>
              <w:ind w:left="-108" w:right="-108"/>
              <w:jc w:val="center"/>
              <w:rPr>
                <w:sz w:val="24"/>
                <w:szCs w:val="24"/>
              </w:rPr>
            </w:pPr>
            <w:r>
              <w:rPr>
                <w:sz w:val="24"/>
                <w:szCs w:val="24"/>
              </w:rPr>
              <w:t>4</w:t>
            </w:r>
          </w:p>
        </w:tc>
        <w:tc>
          <w:tcPr>
            <w:tcW w:w="1872" w:type="dxa"/>
            <w:noWrap/>
            <w:vAlign w:val="center"/>
          </w:tcPr>
          <w:p w:rsidR="006722C5" w:rsidRPr="00564094" w:rsidRDefault="006722C5" w:rsidP="006722C5">
            <w:pPr>
              <w:rPr>
                <w:sz w:val="24"/>
                <w:szCs w:val="24"/>
              </w:rPr>
            </w:pPr>
            <w:r w:rsidRPr="00564094">
              <w:rPr>
                <w:sz w:val="24"/>
                <w:szCs w:val="24"/>
              </w:rPr>
              <w:t>Дошкольное, начальное и среднее общее образование</w:t>
            </w:r>
          </w:p>
        </w:tc>
        <w:tc>
          <w:tcPr>
            <w:tcW w:w="822" w:type="dxa"/>
            <w:vAlign w:val="center"/>
          </w:tcPr>
          <w:p w:rsidR="006722C5" w:rsidRPr="00564094" w:rsidRDefault="006722C5" w:rsidP="006722C5">
            <w:pPr>
              <w:ind w:left="-108" w:right="-108"/>
              <w:jc w:val="center"/>
              <w:rPr>
                <w:sz w:val="24"/>
                <w:szCs w:val="24"/>
              </w:rPr>
            </w:pPr>
            <w:r w:rsidRPr="00564094">
              <w:rPr>
                <w:sz w:val="24"/>
                <w:szCs w:val="24"/>
              </w:rPr>
              <w:t>3.5.1</w:t>
            </w:r>
          </w:p>
        </w:tc>
        <w:tc>
          <w:tcPr>
            <w:tcW w:w="3969" w:type="dxa"/>
            <w:noWrap/>
            <w:vAlign w:val="center"/>
          </w:tcPr>
          <w:p w:rsidR="006722C5" w:rsidRPr="00564094" w:rsidRDefault="006722C5" w:rsidP="006722C5">
            <w:pPr>
              <w:rPr>
                <w:sz w:val="24"/>
                <w:szCs w:val="24"/>
              </w:rPr>
            </w:pPr>
            <w:r w:rsidRPr="00564094">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образовательные кружки, и иные организации, осуществляющие деятельность по воспитанию, образованию и просвещению)</w:t>
            </w:r>
          </w:p>
        </w:tc>
        <w:tc>
          <w:tcPr>
            <w:tcW w:w="2409" w:type="dxa"/>
            <w:vAlign w:val="center"/>
          </w:tcPr>
          <w:p w:rsidR="006722C5" w:rsidRPr="00564094" w:rsidRDefault="006722C5" w:rsidP="006722C5">
            <w:pPr>
              <w:rPr>
                <w:sz w:val="24"/>
                <w:szCs w:val="24"/>
              </w:rPr>
            </w:pPr>
            <w:r w:rsidRPr="00564094">
              <w:rPr>
                <w:sz w:val="24"/>
                <w:szCs w:val="24"/>
              </w:rPr>
              <w:t>Объектные автостоянки для легковых автомобилей, открытые площадки для занятий спортом и физкультурой, хозяйственные постройки</w:t>
            </w:r>
          </w:p>
        </w:tc>
      </w:tr>
      <w:tr w:rsidR="006722C5" w:rsidRPr="00564094" w:rsidTr="001F5627">
        <w:trPr>
          <w:trHeight w:val="1914"/>
        </w:trPr>
        <w:tc>
          <w:tcPr>
            <w:tcW w:w="567" w:type="dxa"/>
            <w:shd w:val="clear" w:color="auto" w:fill="D9D9D9" w:themeFill="background1" w:themeFillShade="D9"/>
            <w:vAlign w:val="center"/>
          </w:tcPr>
          <w:p w:rsidR="006722C5" w:rsidRPr="00564094" w:rsidRDefault="00AE7558" w:rsidP="006722C5">
            <w:pPr>
              <w:pStyle w:val="ae"/>
              <w:ind w:left="-108" w:right="-108"/>
              <w:jc w:val="center"/>
              <w:rPr>
                <w:sz w:val="24"/>
                <w:szCs w:val="24"/>
              </w:rPr>
            </w:pPr>
            <w:r>
              <w:rPr>
                <w:sz w:val="24"/>
                <w:szCs w:val="24"/>
              </w:rPr>
              <w:t>5</w:t>
            </w:r>
          </w:p>
        </w:tc>
        <w:tc>
          <w:tcPr>
            <w:tcW w:w="1872" w:type="dxa"/>
            <w:noWrap/>
            <w:vAlign w:val="center"/>
          </w:tcPr>
          <w:p w:rsidR="006722C5" w:rsidRPr="00564094" w:rsidRDefault="006722C5" w:rsidP="006722C5">
            <w:pPr>
              <w:pStyle w:val="ae"/>
              <w:rPr>
                <w:sz w:val="24"/>
                <w:szCs w:val="24"/>
              </w:rPr>
            </w:pPr>
            <w:r w:rsidRPr="00564094">
              <w:rPr>
                <w:sz w:val="24"/>
                <w:szCs w:val="24"/>
              </w:rPr>
              <w:t>Социальное обслуживание</w:t>
            </w:r>
          </w:p>
        </w:tc>
        <w:tc>
          <w:tcPr>
            <w:tcW w:w="822" w:type="dxa"/>
            <w:vAlign w:val="center"/>
          </w:tcPr>
          <w:p w:rsidR="006722C5" w:rsidRPr="00564094" w:rsidRDefault="006722C5" w:rsidP="006722C5">
            <w:pPr>
              <w:pStyle w:val="ae"/>
              <w:ind w:left="-108" w:right="-108"/>
              <w:jc w:val="center"/>
              <w:rPr>
                <w:sz w:val="24"/>
                <w:szCs w:val="24"/>
              </w:rPr>
            </w:pPr>
            <w:r w:rsidRPr="00564094">
              <w:rPr>
                <w:sz w:val="24"/>
                <w:szCs w:val="24"/>
              </w:rPr>
              <w:t>3.2</w:t>
            </w:r>
          </w:p>
        </w:tc>
        <w:tc>
          <w:tcPr>
            <w:tcW w:w="3969" w:type="dxa"/>
            <w:noWrap/>
            <w:vAlign w:val="center"/>
          </w:tcPr>
          <w:p w:rsidR="006722C5" w:rsidRPr="00564094" w:rsidRDefault="006722C5" w:rsidP="006722C5">
            <w:pPr>
              <w:pStyle w:val="ae"/>
              <w:rPr>
                <w:sz w:val="24"/>
                <w:szCs w:val="24"/>
              </w:rPr>
            </w:pPr>
            <w:r w:rsidRPr="00564094">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отделений почты и телеграфа, общественных некоммерческих организаций (благотворительных организаций, клубов по интересам)</w:t>
            </w:r>
          </w:p>
        </w:tc>
        <w:tc>
          <w:tcPr>
            <w:tcW w:w="2409" w:type="dxa"/>
            <w:vAlign w:val="center"/>
          </w:tcPr>
          <w:p w:rsidR="006722C5" w:rsidRPr="00564094" w:rsidRDefault="006722C5" w:rsidP="006722C5">
            <w:pPr>
              <w:pStyle w:val="ae"/>
              <w:rPr>
                <w:sz w:val="24"/>
                <w:szCs w:val="24"/>
              </w:rPr>
            </w:pPr>
            <w:r w:rsidRPr="00564094">
              <w:rPr>
                <w:sz w:val="24"/>
                <w:szCs w:val="24"/>
              </w:rPr>
              <w:t>Объектные автостоянки для легковых автомобилей</w:t>
            </w:r>
          </w:p>
        </w:tc>
      </w:tr>
      <w:tr w:rsidR="001F5627" w:rsidRPr="00564094" w:rsidTr="001F5627">
        <w:trPr>
          <w:trHeight w:val="1914"/>
        </w:trPr>
        <w:tc>
          <w:tcPr>
            <w:tcW w:w="567" w:type="dxa"/>
            <w:shd w:val="clear" w:color="auto" w:fill="D9D9D9" w:themeFill="background1" w:themeFillShade="D9"/>
            <w:vAlign w:val="center"/>
          </w:tcPr>
          <w:p w:rsidR="001F5627" w:rsidRPr="00564094" w:rsidRDefault="00AE7558" w:rsidP="001F5627">
            <w:pPr>
              <w:pStyle w:val="ae"/>
              <w:ind w:left="-108" w:right="-108"/>
              <w:jc w:val="center"/>
              <w:rPr>
                <w:sz w:val="24"/>
                <w:szCs w:val="24"/>
              </w:rPr>
            </w:pPr>
            <w:r>
              <w:rPr>
                <w:sz w:val="24"/>
                <w:szCs w:val="24"/>
              </w:rPr>
              <w:lastRenderedPageBreak/>
              <w:t>6</w:t>
            </w:r>
          </w:p>
        </w:tc>
        <w:tc>
          <w:tcPr>
            <w:tcW w:w="1872" w:type="dxa"/>
            <w:noWrap/>
            <w:vAlign w:val="center"/>
          </w:tcPr>
          <w:p w:rsidR="001F5627" w:rsidRPr="00564094" w:rsidRDefault="001F5627" w:rsidP="001F5627">
            <w:pPr>
              <w:rPr>
                <w:sz w:val="24"/>
                <w:szCs w:val="24"/>
              </w:rPr>
            </w:pPr>
            <w:r w:rsidRPr="00564094">
              <w:rPr>
                <w:sz w:val="24"/>
                <w:szCs w:val="24"/>
              </w:rPr>
              <w:t>Культурное развитие</w:t>
            </w:r>
          </w:p>
        </w:tc>
        <w:tc>
          <w:tcPr>
            <w:tcW w:w="822" w:type="dxa"/>
            <w:vAlign w:val="center"/>
          </w:tcPr>
          <w:p w:rsidR="001F5627" w:rsidRPr="00564094" w:rsidRDefault="001F5627" w:rsidP="001F5627">
            <w:pPr>
              <w:ind w:left="-108" w:right="-108"/>
              <w:jc w:val="center"/>
              <w:rPr>
                <w:sz w:val="24"/>
                <w:szCs w:val="24"/>
              </w:rPr>
            </w:pPr>
            <w:r w:rsidRPr="00564094">
              <w:rPr>
                <w:sz w:val="24"/>
                <w:szCs w:val="24"/>
              </w:rPr>
              <w:t>3.6</w:t>
            </w:r>
          </w:p>
        </w:tc>
        <w:tc>
          <w:tcPr>
            <w:tcW w:w="3969" w:type="dxa"/>
            <w:noWrap/>
            <w:vAlign w:val="center"/>
          </w:tcPr>
          <w:p w:rsidR="001F5627" w:rsidRPr="00564094" w:rsidRDefault="001F5627" w:rsidP="001F5627">
            <w:pPr>
              <w:rPr>
                <w:sz w:val="24"/>
                <w:szCs w:val="24"/>
              </w:rPr>
            </w:pPr>
            <w:r w:rsidRPr="00564094">
              <w:rPr>
                <w:sz w:val="24"/>
                <w:szCs w:val="24"/>
              </w:rPr>
              <w:t>Размещение объектов капитального строительства, предназначенных для размещения музеев, выставочных залов, домов культуры, библиотек</w:t>
            </w:r>
          </w:p>
        </w:tc>
        <w:tc>
          <w:tcPr>
            <w:tcW w:w="2409" w:type="dxa"/>
            <w:vAlign w:val="center"/>
          </w:tcPr>
          <w:p w:rsidR="001F5627" w:rsidRPr="00564094" w:rsidRDefault="001F5627" w:rsidP="001F5627">
            <w:pPr>
              <w:rPr>
                <w:sz w:val="24"/>
                <w:szCs w:val="24"/>
              </w:rPr>
            </w:pPr>
            <w:r w:rsidRPr="00564094">
              <w:rPr>
                <w:sz w:val="24"/>
                <w:szCs w:val="24"/>
              </w:rPr>
              <w:t>Устройство площадок для празднеств и гуляний, объектные автостоянки для легковых автомобилей</w:t>
            </w:r>
          </w:p>
        </w:tc>
      </w:tr>
      <w:tr w:rsidR="001F5627" w:rsidRPr="00564094" w:rsidTr="001F5627">
        <w:trPr>
          <w:trHeight w:val="1914"/>
        </w:trPr>
        <w:tc>
          <w:tcPr>
            <w:tcW w:w="567" w:type="dxa"/>
            <w:shd w:val="clear" w:color="auto" w:fill="D9D9D9" w:themeFill="background1" w:themeFillShade="D9"/>
            <w:vAlign w:val="center"/>
          </w:tcPr>
          <w:p w:rsidR="001F5627" w:rsidRPr="00564094" w:rsidRDefault="00AE7558" w:rsidP="001F5627">
            <w:pPr>
              <w:pStyle w:val="ae"/>
              <w:ind w:left="-108" w:right="-108"/>
              <w:jc w:val="center"/>
              <w:rPr>
                <w:sz w:val="24"/>
                <w:szCs w:val="24"/>
              </w:rPr>
            </w:pPr>
            <w:r>
              <w:rPr>
                <w:sz w:val="24"/>
                <w:szCs w:val="24"/>
              </w:rPr>
              <w:t>7</w:t>
            </w:r>
          </w:p>
        </w:tc>
        <w:tc>
          <w:tcPr>
            <w:tcW w:w="1872" w:type="dxa"/>
            <w:noWrap/>
            <w:vAlign w:val="center"/>
          </w:tcPr>
          <w:p w:rsidR="001F5627" w:rsidRPr="00564094" w:rsidRDefault="001F5627" w:rsidP="001F5627">
            <w:pPr>
              <w:adjustRightInd w:val="0"/>
              <w:rPr>
                <w:sz w:val="24"/>
                <w:szCs w:val="24"/>
              </w:rPr>
            </w:pPr>
            <w:r w:rsidRPr="00564094">
              <w:rPr>
                <w:sz w:val="24"/>
                <w:szCs w:val="24"/>
              </w:rPr>
              <w:t>Бытовое обслуживание</w:t>
            </w:r>
          </w:p>
        </w:tc>
        <w:tc>
          <w:tcPr>
            <w:tcW w:w="822" w:type="dxa"/>
            <w:vAlign w:val="center"/>
          </w:tcPr>
          <w:p w:rsidR="001F5627" w:rsidRPr="00564094" w:rsidRDefault="001F5627" w:rsidP="001F5627">
            <w:pPr>
              <w:adjustRightInd w:val="0"/>
              <w:ind w:left="-74" w:right="-114"/>
              <w:jc w:val="center"/>
              <w:rPr>
                <w:sz w:val="24"/>
                <w:szCs w:val="24"/>
              </w:rPr>
            </w:pPr>
            <w:r w:rsidRPr="00564094">
              <w:rPr>
                <w:sz w:val="24"/>
                <w:szCs w:val="24"/>
              </w:rPr>
              <w:t>3.3</w:t>
            </w:r>
          </w:p>
        </w:tc>
        <w:tc>
          <w:tcPr>
            <w:tcW w:w="3969" w:type="dxa"/>
            <w:noWrap/>
            <w:vAlign w:val="center"/>
          </w:tcPr>
          <w:p w:rsidR="001F5627" w:rsidRPr="00564094" w:rsidRDefault="001F5627" w:rsidP="001F5627">
            <w:pPr>
              <w:adjustRightInd w:val="0"/>
              <w:ind w:right="-108"/>
              <w:rPr>
                <w:sz w:val="24"/>
                <w:szCs w:val="24"/>
              </w:rPr>
            </w:pPr>
            <w:r w:rsidRPr="00564094">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409" w:type="dxa"/>
            <w:vAlign w:val="center"/>
          </w:tcPr>
          <w:p w:rsidR="001F5627" w:rsidRPr="00564094" w:rsidRDefault="001F5627" w:rsidP="001F5627">
            <w:pPr>
              <w:adjustRightInd w:val="0"/>
              <w:rPr>
                <w:sz w:val="24"/>
                <w:szCs w:val="24"/>
              </w:rPr>
            </w:pPr>
            <w:r w:rsidRPr="00564094">
              <w:rPr>
                <w:sz w:val="24"/>
                <w:szCs w:val="24"/>
              </w:rPr>
              <w:t>Объектные автостоянки для легковых автомобилей</w:t>
            </w:r>
          </w:p>
        </w:tc>
      </w:tr>
      <w:tr w:rsidR="001F5627" w:rsidRPr="00564094" w:rsidTr="001F5627">
        <w:trPr>
          <w:trHeight w:val="2098"/>
        </w:trPr>
        <w:tc>
          <w:tcPr>
            <w:tcW w:w="567" w:type="dxa"/>
            <w:shd w:val="clear" w:color="auto" w:fill="D9D9D9" w:themeFill="background1" w:themeFillShade="D9"/>
            <w:vAlign w:val="center"/>
          </w:tcPr>
          <w:p w:rsidR="001F5627" w:rsidRPr="00564094" w:rsidRDefault="00AE7558" w:rsidP="001F5627">
            <w:pPr>
              <w:pStyle w:val="ae"/>
              <w:ind w:left="-108" w:right="-108"/>
              <w:jc w:val="center"/>
              <w:rPr>
                <w:sz w:val="24"/>
                <w:szCs w:val="24"/>
              </w:rPr>
            </w:pPr>
            <w:r>
              <w:rPr>
                <w:sz w:val="24"/>
                <w:szCs w:val="24"/>
              </w:rPr>
              <w:t>8</w:t>
            </w:r>
          </w:p>
        </w:tc>
        <w:tc>
          <w:tcPr>
            <w:tcW w:w="1872" w:type="dxa"/>
            <w:noWrap/>
            <w:vAlign w:val="center"/>
          </w:tcPr>
          <w:p w:rsidR="001F5627" w:rsidRPr="00564094" w:rsidRDefault="001F5627" w:rsidP="001F5627">
            <w:pPr>
              <w:pStyle w:val="ae"/>
              <w:rPr>
                <w:i/>
                <w:sz w:val="24"/>
                <w:szCs w:val="24"/>
              </w:rPr>
            </w:pPr>
            <w:r w:rsidRPr="00564094">
              <w:rPr>
                <w:sz w:val="24"/>
                <w:szCs w:val="24"/>
              </w:rPr>
              <w:t>Коммунальное обслуживание</w:t>
            </w:r>
          </w:p>
        </w:tc>
        <w:tc>
          <w:tcPr>
            <w:tcW w:w="822" w:type="dxa"/>
            <w:vAlign w:val="center"/>
          </w:tcPr>
          <w:p w:rsidR="001F5627" w:rsidRPr="00564094" w:rsidRDefault="001F5627" w:rsidP="001F5627">
            <w:pPr>
              <w:pStyle w:val="ae"/>
              <w:ind w:left="-108" w:right="-108"/>
              <w:jc w:val="center"/>
              <w:rPr>
                <w:sz w:val="24"/>
                <w:szCs w:val="24"/>
              </w:rPr>
            </w:pPr>
            <w:r w:rsidRPr="00564094">
              <w:rPr>
                <w:sz w:val="24"/>
                <w:szCs w:val="24"/>
              </w:rPr>
              <w:t>3.1</w:t>
            </w:r>
          </w:p>
        </w:tc>
        <w:tc>
          <w:tcPr>
            <w:tcW w:w="3969" w:type="dxa"/>
            <w:noWrap/>
            <w:vAlign w:val="center"/>
          </w:tcPr>
          <w:p w:rsidR="001F5627" w:rsidRPr="00564094" w:rsidRDefault="001F5627" w:rsidP="001F5627">
            <w:pPr>
              <w:pStyle w:val="ae"/>
              <w:rPr>
                <w:sz w:val="24"/>
                <w:szCs w:val="24"/>
              </w:rPr>
            </w:pPr>
            <w:r w:rsidRPr="00564094">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(котельные, водозаборы, очистные сооружения, насосные станции, водопроводы, тепловые сети, теплотрассы, линии электропередачи, трансформаторные подстанции, газопроводы, линии связи, телефонные станции, канализация)</w:t>
            </w:r>
          </w:p>
        </w:tc>
        <w:tc>
          <w:tcPr>
            <w:tcW w:w="2409" w:type="dxa"/>
            <w:vAlign w:val="center"/>
          </w:tcPr>
          <w:p w:rsidR="001F5627" w:rsidRPr="00564094" w:rsidRDefault="001F5627" w:rsidP="001F5627">
            <w:pPr>
              <w:pStyle w:val="ae"/>
              <w:rPr>
                <w:sz w:val="24"/>
                <w:szCs w:val="24"/>
              </w:rPr>
            </w:pPr>
            <w:r w:rsidRPr="00564094">
              <w:rPr>
                <w:sz w:val="24"/>
                <w:szCs w:val="24"/>
              </w:rPr>
              <w:t>Объектные автостоянки для легковых автомобилей</w:t>
            </w:r>
          </w:p>
        </w:tc>
      </w:tr>
      <w:tr w:rsidR="001F5627" w:rsidRPr="00564094" w:rsidTr="001F5627">
        <w:trPr>
          <w:trHeight w:val="1054"/>
        </w:trPr>
        <w:tc>
          <w:tcPr>
            <w:tcW w:w="567" w:type="dxa"/>
            <w:shd w:val="clear" w:color="auto" w:fill="D9D9D9" w:themeFill="background1" w:themeFillShade="D9"/>
            <w:vAlign w:val="center"/>
          </w:tcPr>
          <w:p w:rsidR="001F5627" w:rsidRPr="00564094" w:rsidRDefault="00AE7558" w:rsidP="001F5627">
            <w:pPr>
              <w:pStyle w:val="ae"/>
              <w:ind w:left="-108" w:right="-108"/>
              <w:jc w:val="center"/>
              <w:rPr>
                <w:sz w:val="24"/>
                <w:szCs w:val="24"/>
              </w:rPr>
            </w:pPr>
            <w:r>
              <w:rPr>
                <w:sz w:val="24"/>
                <w:szCs w:val="24"/>
              </w:rPr>
              <w:t>9</w:t>
            </w:r>
          </w:p>
        </w:tc>
        <w:tc>
          <w:tcPr>
            <w:tcW w:w="1872" w:type="dxa"/>
            <w:noWrap/>
            <w:vAlign w:val="center"/>
          </w:tcPr>
          <w:p w:rsidR="001F5627" w:rsidRPr="00564094" w:rsidRDefault="001F5627" w:rsidP="001F5627">
            <w:pPr>
              <w:pStyle w:val="ae"/>
              <w:rPr>
                <w:sz w:val="24"/>
                <w:szCs w:val="24"/>
              </w:rPr>
            </w:pPr>
            <w:r w:rsidRPr="00564094">
              <w:rPr>
                <w:sz w:val="24"/>
                <w:szCs w:val="24"/>
              </w:rPr>
              <w:t>Обеспечение внутреннего правопорядка</w:t>
            </w:r>
          </w:p>
        </w:tc>
        <w:tc>
          <w:tcPr>
            <w:tcW w:w="822" w:type="dxa"/>
            <w:vAlign w:val="center"/>
          </w:tcPr>
          <w:p w:rsidR="001F5627" w:rsidRPr="00564094" w:rsidRDefault="001F5627" w:rsidP="001F5627">
            <w:pPr>
              <w:pStyle w:val="ae"/>
              <w:ind w:left="-108" w:right="-108"/>
              <w:jc w:val="center"/>
              <w:rPr>
                <w:sz w:val="24"/>
                <w:szCs w:val="24"/>
                <w:lang w:val="en-US"/>
              </w:rPr>
            </w:pPr>
            <w:r w:rsidRPr="00564094">
              <w:rPr>
                <w:sz w:val="24"/>
                <w:szCs w:val="24"/>
                <w:lang w:val="en-US"/>
              </w:rPr>
              <w:t>8.3</w:t>
            </w:r>
          </w:p>
        </w:tc>
        <w:tc>
          <w:tcPr>
            <w:tcW w:w="3969" w:type="dxa"/>
            <w:noWrap/>
            <w:vAlign w:val="center"/>
          </w:tcPr>
          <w:p w:rsidR="001F5627" w:rsidRPr="00564094" w:rsidRDefault="001F5627" w:rsidP="001F5627">
            <w:pPr>
              <w:pStyle w:val="ae"/>
              <w:rPr>
                <w:sz w:val="24"/>
                <w:szCs w:val="24"/>
              </w:rPr>
            </w:pPr>
            <w:r w:rsidRPr="00564094">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tc>
        <w:tc>
          <w:tcPr>
            <w:tcW w:w="2409" w:type="dxa"/>
            <w:vAlign w:val="center"/>
          </w:tcPr>
          <w:p w:rsidR="001F5627" w:rsidRPr="00564094" w:rsidRDefault="001F5627" w:rsidP="001F5627">
            <w:pPr>
              <w:pStyle w:val="ae"/>
              <w:rPr>
                <w:sz w:val="24"/>
                <w:szCs w:val="24"/>
              </w:rPr>
            </w:pPr>
            <w:r w:rsidRPr="00564094">
              <w:rPr>
                <w:sz w:val="24"/>
                <w:szCs w:val="24"/>
              </w:rPr>
              <w:t>Размещение объектов гражданской обороны, за исключением объектов гражданской обороны, являющихся частями производственных зданий, объектные автостоянки для легковых автомобилей</w:t>
            </w:r>
          </w:p>
        </w:tc>
      </w:tr>
      <w:tr w:rsidR="001F5627" w:rsidRPr="00564094" w:rsidTr="001F5627">
        <w:trPr>
          <w:trHeight w:val="953"/>
        </w:trPr>
        <w:tc>
          <w:tcPr>
            <w:tcW w:w="567" w:type="dxa"/>
            <w:shd w:val="clear" w:color="auto" w:fill="D9D9D9" w:themeFill="background1" w:themeFillShade="D9"/>
            <w:vAlign w:val="center"/>
          </w:tcPr>
          <w:p w:rsidR="001F5627" w:rsidRPr="00564094" w:rsidRDefault="00AE7558" w:rsidP="001F5627">
            <w:pPr>
              <w:pStyle w:val="ae"/>
              <w:ind w:left="-108" w:right="-108"/>
              <w:jc w:val="center"/>
              <w:rPr>
                <w:sz w:val="24"/>
                <w:szCs w:val="24"/>
              </w:rPr>
            </w:pPr>
            <w:r>
              <w:rPr>
                <w:sz w:val="24"/>
                <w:szCs w:val="24"/>
              </w:rPr>
              <w:t>10</w:t>
            </w:r>
          </w:p>
        </w:tc>
        <w:tc>
          <w:tcPr>
            <w:tcW w:w="1872" w:type="dxa"/>
            <w:noWrap/>
            <w:vAlign w:val="center"/>
          </w:tcPr>
          <w:p w:rsidR="001F5627" w:rsidRPr="00564094" w:rsidRDefault="001F5627" w:rsidP="001F5627">
            <w:pPr>
              <w:pStyle w:val="ae"/>
              <w:rPr>
                <w:sz w:val="24"/>
                <w:szCs w:val="24"/>
              </w:rPr>
            </w:pPr>
            <w:r w:rsidRPr="00564094">
              <w:rPr>
                <w:sz w:val="24"/>
                <w:szCs w:val="24"/>
              </w:rPr>
              <w:t xml:space="preserve">Земельные участки (территории) </w:t>
            </w:r>
            <w:r w:rsidRPr="00564094">
              <w:rPr>
                <w:sz w:val="24"/>
                <w:szCs w:val="24"/>
              </w:rPr>
              <w:lastRenderedPageBreak/>
              <w:t>общего пользования</w:t>
            </w:r>
          </w:p>
        </w:tc>
        <w:tc>
          <w:tcPr>
            <w:tcW w:w="822" w:type="dxa"/>
            <w:vAlign w:val="center"/>
          </w:tcPr>
          <w:p w:rsidR="001F5627" w:rsidRPr="00564094" w:rsidRDefault="001F5627" w:rsidP="001F5627">
            <w:pPr>
              <w:pStyle w:val="ae"/>
              <w:ind w:left="-108" w:right="-108"/>
              <w:jc w:val="center"/>
              <w:rPr>
                <w:sz w:val="24"/>
                <w:szCs w:val="24"/>
              </w:rPr>
            </w:pPr>
            <w:r w:rsidRPr="00564094">
              <w:rPr>
                <w:sz w:val="24"/>
                <w:szCs w:val="24"/>
              </w:rPr>
              <w:lastRenderedPageBreak/>
              <w:t>12.0</w:t>
            </w:r>
          </w:p>
        </w:tc>
        <w:tc>
          <w:tcPr>
            <w:tcW w:w="3969" w:type="dxa"/>
            <w:noWrap/>
            <w:vAlign w:val="center"/>
          </w:tcPr>
          <w:p w:rsidR="001F5627" w:rsidRPr="00564094" w:rsidRDefault="001F5627" w:rsidP="001F5627">
            <w:pPr>
              <w:pStyle w:val="ae"/>
              <w:rPr>
                <w:sz w:val="24"/>
                <w:szCs w:val="24"/>
              </w:rPr>
            </w:pPr>
            <w:r w:rsidRPr="00564094">
              <w:rPr>
                <w:sz w:val="24"/>
                <w:szCs w:val="24"/>
              </w:rPr>
              <w:t xml:space="preserve">Размещение объектов улично-дорожной сети, автомобильных дорог и пешеходных тротуаров в </w:t>
            </w:r>
            <w:r w:rsidRPr="00564094">
              <w:rPr>
                <w:sz w:val="24"/>
                <w:szCs w:val="24"/>
              </w:rPr>
              <w:lastRenderedPageBreak/>
              <w:t>границах населенных пунктов, пешеходных переходов, скверов, бульваров, площадей, проездов, малых архитектурных форм благоустройства</w:t>
            </w:r>
          </w:p>
        </w:tc>
        <w:tc>
          <w:tcPr>
            <w:tcW w:w="2409" w:type="dxa"/>
            <w:vAlign w:val="center"/>
          </w:tcPr>
          <w:p w:rsidR="001F5627" w:rsidRPr="00564094" w:rsidRDefault="001F5627" w:rsidP="001F5627">
            <w:pPr>
              <w:pStyle w:val="ae"/>
              <w:rPr>
                <w:sz w:val="24"/>
                <w:szCs w:val="24"/>
              </w:rPr>
            </w:pPr>
            <w:r w:rsidRPr="00564094">
              <w:rPr>
                <w:sz w:val="24"/>
                <w:szCs w:val="24"/>
              </w:rPr>
              <w:lastRenderedPageBreak/>
              <w:t xml:space="preserve">Объектные автостоянки, остановочные </w:t>
            </w:r>
            <w:r w:rsidRPr="00564094">
              <w:rPr>
                <w:sz w:val="24"/>
                <w:szCs w:val="24"/>
              </w:rPr>
              <w:lastRenderedPageBreak/>
              <w:t>павильоны, площадки для отдыха и спорта, элементы благоустройства территории</w:t>
            </w:r>
          </w:p>
        </w:tc>
      </w:tr>
    </w:tbl>
    <w:p w:rsidR="00617967" w:rsidRDefault="00617967" w:rsidP="00617967">
      <w:pPr>
        <w:pStyle w:val="a4"/>
        <w:ind w:left="0" w:firstLine="709"/>
        <w:rPr>
          <w:sz w:val="28"/>
          <w:szCs w:val="28"/>
        </w:rPr>
      </w:pPr>
    </w:p>
    <w:p w:rsidR="00FE0A83" w:rsidRDefault="00FE0A83" w:rsidP="00FE0A83">
      <w:pPr>
        <w:pStyle w:val="a4"/>
        <w:ind w:left="0" w:firstLine="709"/>
        <w:rPr>
          <w:b/>
          <w:i/>
          <w:szCs w:val="28"/>
        </w:rPr>
      </w:pPr>
      <w:r w:rsidRPr="008578DE">
        <w:rPr>
          <w:b/>
          <w:i/>
          <w:szCs w:val="28"/>
        </w:rPr>
        <w:t>Перечень условно разрешенных видов использования объектов капитального строительства и земельных участков, вспомогательных видов раз</w:t>
      </w:r>
      <w:r>
        <w:rPr>
          <w:b/>
          <w:i/>
          <w:szCs w:val="28"/>
        </w:rPr>
        <w:t>решенного использования зоны О-2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567"/>
        <w:gridCol w:w="3969"/>
        <w:gridCol w:w="2409"/>
      </w:tblGrid>
      <w:tr w:rsidR="00FE0A83" w:rsidRPr="008578DE" w:rsidTr="00FE0A83">
        <w:trPr>
          <w:trHeight w:val="1108"/>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0A83" w:rsidRPr="00FE0A83" w:rsidRDefault="00FE0A83" w:rsidP="00173A60">
            <w:pPr>
              <w:pStyle w:val="ae"/>
              <w:jc w:val="center"/>
              <w:rPr>
                <w:sz w:val="24"/>
                <w:szCs w:val="24"/>
              </w:rPr>
            </w:pPr>
            <w:r w:rsidRPr="00FE0A83">
              <w:rPr>
                <w:sz w:val="24"/>
                <w:szCs w:val="24"/>
              </w:rPr>
              <w:t>№ п/п</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E0A83" w:rsidRPr="00FE0A83" w:rsidRDefault="00FE0A83" w:rsidP="00FE0A83">
            <w:pPr>
              <w:pStyle w:val="ae"/>
              <w:jc w:val="both"/>
              <w:rPr>
                <w:sz w:val="24"/>
                <w:szCs w:val="24"/>
              </w:rPr>
            </w:pPr>
            <w:r w:rsidRPr="00FE0A83">
              <w:rPr>
                <w:sz w:val="24"/>
                <w:szCs w:val="24"/>
              </w:rPr>
              <w:t>Условно разрешенный вид использования земельного участка</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0A83" w:rsidRPr="00FE0A83" w:rsidRDefault="00FE0A83" w:rsidP="00173A60">
            <w:pPr>
              <w:pStyle w:val="ae"/>
              <w:ind w:left="-108" w:right="-108"/>
              <w:jc w:val="center"/>
              <w:rPr>
                <w:sz w:val="24"/>
                <w:szCs w:val="24"/>
              </w:rPr>
            </w:pPr>
            <w:r w:rsidRPr="00FE0A83">
              <w:rPr>
                <w:sz w:val="24"/>
                <w:szCs w:val="24"/>
              </w:rPr>
              <w:t>Код</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E0A83" w:rsidRPr="00FE0A83" w:rsidRDefault="00FE0A83" w:rsidP="00FE0A83">
            <w:pPr>
              <w:pStyle w:val="ae"/>
              <w:rPr>
                <w:sz w:val="24"/>
                <w:szCs w:val="24"/>
              </w:rPr>
            </w:pPr>
            <w:r w:rsidRPr="00FE0A83">
              <w:rPr>
                <w:sz w:val="24"/>
                <w:szCs w:val="24"/>
              </w:rPr>
              <w:t>Условно разрешенный вид использования объектов капитального строительства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0A83" w:rsidRPr="00FE0A83" w:rsidRDefault="00FE0A83" w:rsidP="00FE0A83">
            <w:pPr>
              <w:pStyle w:val="ae"/>
              <w:rPr>
                <w:sz w:val="24"/>
                <w:szCs w:val="24"/>
              </w:rPr>
            </w:pPr>
            <w:r w:rsidRPr="00FE0A83">
              <w:rPr>
                <w:sz w:val="24"/>
                <w:szCs w:val="24"/>
              </w:rPr>
              <w:t>Вспомогательные виды разрешенного использования</w:t>
            </w:r>
          </w:p>
        </w:tc>
      </w:tr>
      <w:tr w:rsidR="00FE0A83" w:rsidRPr="00564094" w:rsidTr="00AE7558">
        <w:trPr>
          <w:trHeight w:val="1156"/>
        </w:trPr>
        <w:tc>
          <w:tcPr>
            <w:tcW w:w="568" w:type="dxa"/>
            <w:shd w:val="clear" w:color="auto" w:fill="D9D9D9" w:themeFill="background1" w:themeFillShade="D9"/>
            <w:vAlign w:val="center"/>
          </w:tcPr>
          <w:p w:rsidR="00FE0A83" w:rsidRPr="00564094" w:rsidRDefault="00AE7558" w:rsidP="00173A60">
            <w:pPr>
              <w:pStyle w:val="ae"/>
              <w:jc w:val="center"/>
              <w:rPr>
                <w:sz w:val="24"/>
                <w:szCs w:val="24"/>
              </w:rPr>
            </w:pPr>
            <w:r>
              <w:rPr>
                <w:sz w:val="24"/>
                <w:szCs w:val="24"/>
              </w:rPr>
              <w:t>1</w:t>
            </w:r>
          </w:p>
        </w:tc>
        <w:tc>
          <w:tcPr>
            <w:tcW w:w="2126" w:type="dxa"/>
            <w:noWrap/>
            <w:vAlign w:val="center"/>
          </w:tcPr>
          <w:p w:rsidR="00FE0A83" w:rsidRPr="00564094" w:rsidRDefault="00FE0A83" w:rsidP="00173A60">
            <w:pPr>
              <w:pStyle w:val="ae"/>
              <w:jc w:val="both"/>
              <w:rPr>
                <w:sz w:val="24"/>
                <w:szCs w:val="24"/>
              </w:rPr>
            </w:pPr>
            <w:r w:rsidRPr="00564094">
              <w:rPr>
                <w:sz w:val="24"/>
                <w:szCs w:val="24"/>
              </w:rPr>
              <w:t>Магазины</w:t>
            </w:r>
          </w:p>
        </w:tc>
        <w:tc>
          <w:tcPr>
            <w:tcW w:w="567" w:type="dxa"/>
            <w:vAlign w:val="center"/>
          </w:tcPr>
          <w:p w:rsidR="00FE0A83" w:rsidRPr="00564094" w:rsidRDefault="00FE0A83" w:rsidP="00173A60">
            <w:pPr>
              <w:pStyle w:val="ae"/>
              <w:ind w:left="-108" w:right="-108"/>
              <w:jc w:val="center"/>
              <w:rPr>
                <w:sz w:val="24"/>
                <w:szCs w:val="24"/>
              </w:rPr>
            </w:pPr>
            <w:r w:rsidRPr="00564094">
              <w:rPr>
                <w:sz w:val="24"/>
                <w:szCs w:val="24"/>
              </w:rPr>
              <w:t>4.4</w:t>
            </w:r>
          </w:p>
        </w:tc>
        <w:tc>
          <w:tcPr>
            <w:tcW w:w="3969" w:type="dxa"/>
            <w:noWrap/>
            <w:vAlign w:val="center"/>
          </w:tcPr>
          <w:p w:rsidR="00FE0A83" w:rsidRPr="00564094" w:rsidRDefault="00FE0A83" w:rsidP="00173A60">
            <w:pPr>
              <w:pStyle w:val="ae"/>
              <w:rPr>
                <w:sz w:val="24"/>
                <w:szCs w:val="24"/>
              </w:rPr>
            </w:pPr>
            <w:r w:rsidRPr="00564094">
              <w:rPr>
                <w:sz w:val="24"/>
                <w:szCs w:val="24"/>
              </w:rPr>
              <w:t>Размещение объекта капитального строительства, предназначенного для продажи товаров (торговая площадь составляет до 150 кв.м)</w:t>
            </w:r>
          </w:p>
        </w:tc>
        <w:tc>
          <w:tcPr>
            <w:tcW w:w="2409" w:type="dxa"/>
            <w:vAlign w:val="center"/>
          </w:tcPr>
          <w:p w:rsidR="00FE0A83" w:rsidRPr="00564094" w:rsidRDefault="00FE0A83" w:rsidP="00173A60">
            <w:pPr>
              <w:pStyle w:val="ae"/>
              <w:rPr>
                <w:sz w:val="24"/>
                <w:szCs w:val="24"/>
              </w:rPr>
            </w:pPr>
            <w:r w:rsidRPr="00564094">
              <w:rPr>
                <w:sz w:val="24"/>
                <w:szCs w:val="24"/>
              </w:rPr>
              <w:t>Объектные автостоянки для легковых автомобилей</w:t>
            </w:r>
          </w:p>
        </w:tc>
      </w:tr>
    </w:tbl>
    <w:p w:rsidR="003E4C0C" w:rsidRPr="005E6D4B" w:rsidRDefault="003E4C0C" w:rsidP="003E4C0C">
      <w:pPr>
        <w:pStyle w:val="a4"/>
        <w:ind w:left="0" w:firstLine="709"/>
        <w:rPr>
          <w:b/>
          <w:i/>
          <w:szCs w:val="28"/>
        </w:rPr>
      </w:pPr>
      <w:r w:rsidRPr="005E6D4B">
        <w:rPr>
          <w:b/>
          <w:i/>
          <w:szCs w:val="28"/>
        </w:rPr>
        <w:t>Предельные параметры разрешенного строительства, реконструкции объектов капитального строительства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835"/>
        <w:gridCol w:w="1134"/>
        <w:gridCol w:w="5103"/>
      </w:tblGrid>
      <w:tr w:rsidR="008443D4" w:rsidRPr="00564094" w:rsidTr="008443D4">
        <w:trPr>
          <w:trHeight w:val="685"/>
          <w:tblHeader/>
        </w:trPr>
        <w:tc>
          <w:tcPr>
            <w:tcW w:w="567" w:type="dxa"/>
            <w:shd w:val="clear" w:color="auto" w:fill="D9D9D9" w:themeFill="background1" w:themeFillShade="D9"/>
            <w:vAlign w:val="center"/>
            <w:hideMark/>
          </w:tcPr>
          <w:p w:rsidR="008443D4" w:rsidRPr="00564094" w:rsidRDefault="008443D4" w:rsidP="00173A60">
            <w:pPr>
              <w:suppressAutoHyphens/>
              <w:jc w:val="center"/>
              <w:rPr>
                <w:kern w:val="2"/>
                <w:sz w:val="24"/>
                <w:szCs w:val="24"/>
                <w:lang w:eastAsia="ar-SA"/>
              </w:rPr>
            </w:pPr>
            <w:r w:rsidRPr="00564094">
              <w:rPr>
                <w:bCs/>
                <w:sz w:val="24"/>
                <w:szCs w:val="24"/>
              </w:rPr>
              <w:t>№ п/п</w:t>
            </w:r>
          </w:p>
        </w:tc>
        <w:tc>
          <w:tcPr>
            <w:tcW w:w="2835" w:type="dxa"/>
            <w:shd w:val="clear" w:color="auto" w:fill="D9D9D9" w:themeFill="background1" w:themeFillShade="D9"/>
            <w:vAlign w:val="center"/>
            <w:hideMark/>
          </w:tcPr>
          <w:p w:rsidR="008443D4" w:rsidRPr="00564094" w:rsidRDefault="008443D4" w:rsidP="00173A60">
            <w:pPr>
              <w:suppressAutoHyphens/>
              <w:jc w:val="center"/>
              <w:rPr>
                <w:kern w:val="2"/>
                <w:sz w:val="24"/>
                <w:szCs w:val="24"/>
                <w:lang w:eastAsia="ar-SA"/>
              </w:rPr>
            </w:pPr>
            <w:r w:rsidRPr="00564094">
              <w:rPr>
                <w:kern w:val="2"/>
                <w:sz w:val="24"/>
                <w:szCs w:val="24"/>
                <w:lang w:eastAsia="ar-SA"/>
              </w:rPr>
              <w:t>Наименование</w:t>
            </w:r>
          </w:p>
        </w:tc>
        <w:tc>
          <w:tcPr>
            <w:tcW w:w="1134" w:type="dxa"/>
            <w:shd w:val="clear" w:color="auto" w:fill="D9D9D9" w:themeFill="background1" w:themeFillShade="D9"/>
            <w:vAlign w:val="center"/>
            <w:hideMark/>
          </w:tcPr>
          <w:p w:rsidR="008443D4" w:rsidRPr="00564094" w:rsidRDefault="008443D4" w:rsidP="00173A60">
            <w:pPr>
              <w:suppressAutoHyphens/>
              <w:ind w:left="-108" w:right="-108"/>
              <w:jc w:val="center"/>
              <w:rPr>
                <w:kern w:val="2"/>
                <w:sz w:val="24"/>
                <w:szCs w:val="24"/>
                <w:lang w:eastAsia="ar-SA"/>
              </w:rPr>
            </w:pPr>
            <w:r w:rsidRPr="00564094">
              <w:rPr>
                <w:kern w:val="2"/>
                <w:sz w:val="24"/>
                <w:szCs w:val="24"/>
                <w:lang w:eastAsia="ar-SA"/>
              </w:rPr>
              <w:t>Единица измерения</w:t>
            </w:r>
          </w:p>
        </w:tc>
        <w:tc>
          <w:tcPr>
            <w:tcW w:w="5103" w:type="dxa"/>
            <w:shd w:val="clear" w:color="auto" w:fill="D9D9D9" w:themeFill="background1" w:themeFillShade="D9"/>
            <w:vAlign w:val="center"/>
            <w:hideMark/>
          </w:tcPr>
          <w:p w:rsidR="008443D4" w:rsidRPr="00564094" w:rsidRDefault="008443D4" w:rsidP="00173A60">
            <w:pPr>
              <w:suppressAutoHyphens/>
              <w:jc w:val="center"/>
              <w:rPr>
                <w:kern w:val="2"/>
                <w:sz w:val="24"/>
                <w:szCs w:val="24"/>
                <w:lang w:eastAsia="ar-SA"/>
              </w:rPr>
            </w:pPr>
            <w:r w:rsidRPr="00564094">
              <w:rPr>
                <w:kern w:val="2"/>
                <w:sz w:val="24"/>
                <w:szCs w:val="24"/>
                <w:lang w:eastAsia="ar-SA"/>
              </w:rPr>
              <w:t>Количество</w:t>
            </w:r>
          </w:p>
        </w:tc>
      </w:tr>
      <w:tr w:rsidR="008443D4" w:rsidRPr="00564094" w:rsidTr="008443D4">
        <w:trPr>
          <w:trHeight w:val="620"/>
        </w:trPr>
        <w:tc>
          <w:tcPr>
            <w:tcW w:w="567" w:type="dxa"/>
            <w:vMerge w:val="restart"/>
            <w:shd w:val="clear" w:color="auto" w:fill="D9D9D9" w:themeFill="background1" w:themeFillShade="D9"/>
            <w:vAlign w:val="center"/>
            <w:hideMark/>
          </w:tcPr>
          <w:p w:rsidR="008443D4" w:rsidRPr="00564094" w:rsidRDefault="008443D4" w:rsidP="00173A60">
            <w:pPr>
              <w:suppressAutoHyphens/>
              <w:jc w:val="center"/>
              <w:rPr>
                <w:kern w:val="2"/>
                <w:sz w:val="24"/>
                <w:szCs w:val="24"/>
                <w:lang w:eastAsia="ar-SA"/>
              </w:rPr>
            </w:pPr>
            <w:r w:rsidRPr="00564094">
              <w:rPr>
                <w:kern w:val="2"/>
                <w:sz w:val="24"/>
                <w:szCs w:val="24"/>
                <w:lang w:eastAsia="ar-SA"/>
              </w:rPr>
              <w:t>1</w:t>
            </w:r>
          </w:p>
        </w:tc>
        <w:tc>
          <w:tcPr>
            <w:tcW w:w="2835" w:type="dxa"/>
            <w:vMerge w:val="restart"/>
            <w:vAlign w:val="center"/>
            <w:hideMark/>
          </w:tcPr>
          <w:p w:rsidR="008443D4" w:rsidRPr="00564094" w:rsidRDefault="008443D4" w:rsidP="00173A60">
            <w:pPr>
              <w:suppressAutoHyphens/>
              <w:rPr>
                <w:kern w:val="2"/>
                <w:sz w:val="24"/>
                <w:szCs w:val="24"/>
                <w:lang w:eastAsia="ar-SA"/>
              </w:rPr>
            </w:pPr>
            <w:r w:rsidRPr="00564094">
              <w:rPr>
                <w:kern w:val="2"/>
                <w:sz w:val="24"/>
                <w:szCs w:val="24"/>
                <w:lang w:eastAsia="ar-SA"/>
              </w:rPr>
              <w:t>Минимальный размер земельного участка</w:t>
            </w:r>
          </w:p>
        </w:tc>
        <w:tc>
          <w:tcPr>
            <w:tcW w:w="1134" w:type="dxa"/>
            <w:vMerge w:val="restart"/>
            <w:vAlign w:val="center"/>
            <w:hideMark/>
          </w:tcPr>
          <w:p w:rsidR="008443D4" w:rsidRPr="00564094" w:rsidRDefault="008443D4" w:rsidP="00173A60">
            <w:pPr>
              <w:suppressAutoHyphens/>
              <w:ind w:left="-108" w:right="-108"/>
              <w:jc w:val="center"/>
              <w:rPr>
                <w:kern w:val="2"/>
                <w:sz w:val="24"/>
                <w:szCs w:val="24"/>
                <w:lang w:eastAsia="ar-SA"/>
              </w:rPr>
            </w:pPr>
            <w:r w:rsidRPr="00564094">
              <w:rPr>
                <w:kern w:val="2"/>
                <w:sz w:val="24"/>
                <w:szCs w:val="24"/>
                <w:lang w:eastAsia="ar-SA"/>
              </w:rPr>
              <w:t>кв.м</w:t>
            </w:r>
          </w:p>
        </w:tc>
        <w:tc>
          <w:tcPr>
            <w:tcW w:w="5103" w:type="dxa"/>
            <w:hideMark/>
          </w:tcPr>
          <w:p w:rsidR="008443D4" w:rsidRPr="00564094" w:rsidRDefault="008443D4" w:rsidP="00173A60">
            <w:pPr>
              <w:suppressAutoHyphens/>
              <w:rPr>
                <w:kern w:val="2"/>
                <w:sz w:val="24"/>
                <w:szCs w:val="24"/>
                <w:lang w:eastAsia="ar-SA"/>
              </w:rPr>
            </w:pPr>
            <w:r w:rsidRPr="00564094">
              <w:rPr>
                <w:kern w:val="2"/>
                <w:sz w:val="24"/>
                <w:szCs w:val="24"/>
                <w:lang w:eastAsia="ar-SA"/>
              </w:rPr>
              <w:t>1 – для размещения инженерно-технических объектов (трансформаторные пункты (10/0,4), газораспределительные пункты, шкафные регуляторные пункты, объекты связи)</w:t>
            </w:r>
          </w:p>
        </w:tc>
      </w:tr>
      <w:tr w:rsidR="008443D4" w:rsidRPr="00564094" w:rsidTr="008443D4">
        <w:trPr>
          <w:trHeight w:val="206"/>
        </w:trPr>
        <w:tc>
          <w:tcPr>
            <w:tcW w:w="567" w:type="dxa"/>
            <w:vMerge/>
            <w:shd w:val="clear" w:color="auto" w:fill="D9D9D9" w:themeFill="background1" w:themeFillShade="D9"/>
            <w:vAlign w:val="center"/>
            <w:hideMark/>
          </w:tcPr>
          <w:p w:rsidR="008443D4" w:rsidRPr="00564094" w:rsidRDefault="008443D4" w:rsidP="00173A60">
            <w:pPr>
              <w:rPr>
                <w:kern w:val="2"/>
                <w:sz w:val="24"/>
                <w:szCs w:val="24"/>
                <w:lang w:eastAsia="ar-SA"/>
              </w:rPr>
            </w:pPr>
          </w:p>
        </w:tc>
        <w:tc>
          <w:tcPr>
            <w:tcW w:w="2835" w:type="dxa"/>
            <w:vMerge/>
            <w:vAlign w:val="center"/>
            <w:hideMark/>
          </w:tcPr>
          <w:p w:rsidR="008443D4" w:rsidRPr="00564094" w:rsidRDefault="008443D4" w:rsidP="00173A60">
            <w:pPr>
              <w:rPr>
                <w:kern w:val="2"/>
                <w:sz w:val="24"/>
                <w:szCs w:val="24"/>
                <w:lang w:eastAsia="ar-SA"/>
              </w:rPr>
            </w:pPr>
          </w:p>
        </w:tc>
        <w:tc>
          <w:tcPr>
            <w:tcW w:w="1134" w:type="dxa"/>
            <w:vMerge/>
            <w:vAlign w:val="center"/>
            <w:hideMark/>
          </w:tcPr>
          <w:p w:rsidR="008443D4" w:rsidRPr="00564094" w:rsidRDefault="008443D4" w:rsidP="00173A60">
            <w:pPr>
              <w:ind w:left="-108" w:right="-108"/>
              <w:jc w:val="center"/>
              <w:rPr>
                <w:kern w:val="2"/>
                <w:sz w:val="24"/>
                <w:szCs w:val="24"/>
                <w:lang w:eastAsia="ar-SA"/>
              </w:rPr>
            </w:pPr>
          </w:p>
        </w:tc>
        <w:tc>
          <w:tcPr>
            <w:tcW w:w="5103" w:type="dxa"/>
            <w:hideMark/>
          </w:tcPr>
          <w:p w:rsidR="008443D4" w:rsidRPr="00564094" w:rsidRDefault="008443D4" w:rsidP="00173A60">
            <w:pPr>
              <w:suppressAutoHyphens/>
              <w:rPr>
                <w:kern w:val="2"/>
                <w:sz w:val="24"/>
                <w:szCs w:val="24"/>
                <w:lang w:eastAsia="ar-SA"/>
              </w:rPr>
            </w:pPr>
            <w:r w:rsidRPr="00564094">
              <w:rPr>
                <w:kern w:val="2"/>
                <w:sz w:val="24"/>
                <w:szCs w:val="24"/>
                <w:lang w:eastAsia="ar-SA"/>
              </w:rPr>
              <w:t>200 – прочие объекты</w:t>
            </w:r>
          </w:p>
        </w:tc>
      </w:tr>
      <w:tr w:rsidR="008443D4" w:rsidRPr="00564094" w:rsidTr="008443D4">
        <w:trPr>
          <w:trHeight w:val="1449"/>
        </w:trPr>
        <w:tc>
          <w:tcPr>
            <w:tcW w:w="567" w:type="dxa"/>
            <w:vMerge w:val="restart"/>
            <w:shd w:val="clear" w:color="auto" w:fill="D9D9D9" w:themeFill="background1" w:themeFillShade="D9"/>
            <w:vAlign w:val="center"/>
            <w:hideMark/>
          </w:tcPr>
          <w:p w:rsidR="008443D4" w:rsidRPr="00564094" w:rsidRDefault="008443D4" w:rsidP="00173A60">
            <w:pPr>
              <w:suppressAutoHyphens/>
              <w:jc w:val="center"/>
              <w:rPr>
                <w:kern w:val="2"/>
                <w:sz w:val="24"/>
                <w:szCs w:val="24"/>
                <w:lang w:eastAsia="ar-SA"/>
              </w:rPr>
            </w:pPr>
            <w:r w:rsidRPr="00564094">
              <w:rPr>
                <w:kern w:val="2"/>
                <w:sz w:val="24"/>
                <w:szCs w:val="24"/>
                <w:lang w:eastAsia="ar-SA"/>
              </w:rPr>
              <w:t>2</w:t>
            </w:r>
          </w:p>
        </w:tc>
        <w:tc>
          <w:tcPr>
            <w:tcW w:w="2835" w:type="dxa"/>
            <w:vMerge w:val="restart"/>
            <w:vAlign w:val="center"/>
            <w:hideMark/>
          </w:tcPr>
          <w:p w:rsidR="008443D4" w:rsidRPr="00564094" w:rsidRDefault="008443D4" w:rsidP="00173A60">
            <w:pPr>
              <w:suppressAutoHyphens/>
              <w:rPr>
                <w:kern w:val="2"/>
                <w:sz w:val="24"/>
                <w:szCs w:val="24"/>
                <w:lang w:eastAsia="ar-SA"/>
              </w:rPr>
            </w:pPr>
            <w:r w:rsidRPr="00564094">
              <w:rPr>
                <w:kern w:val="2"/>
                <w:sz w:val="24"/>
                <w:szCs w:val="24"/>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vMerge w:val="restart"/>
            <w:vAlign w:val="center"/>
            <w:hideMark/>
          </w:tcPr>
          <w:p w:rsidR="008443D4" w:rsidRPr="00564094" w:rsidRDefault="008443D4" w:rsidP="00173A60">
            <w:pPr>
              <w:suppressAutoHyphens/>
              <w:ind w:left="-108" w:right="-108"/>
              <w:jc w:val="center"/>
              <w:rPr>
                <w:kern w:val="2"/>
                <w:sz w:val="24"/>
                <w:szCs w:val="24"/>
                <w:lang w:eastAsia="ar-SA"/>
              </w:rPr>
            </w:pPr>
            <w:r w:rsidRPr="00564094">
              <w:rPr>
                <w:kern w:val="2"/>
                <w:sz w:val="24"/>
                <w:szCs w:val="24"/>
                <w:lang w:eastAsia="ar-SA"/>
              </w:rPr>
              <w:t>процент</w:t>
            </w:r>
          </w:p>
        </w:tc>
        <w:tc>
          <w:tcPr>
            <w:tcW w:w="5103" w:type="dxa"/>
            <w:vAlign w:val="center"/>
            <w:hideMark/>
          </w:tcPr>
          <w:p w:rsidR="008443D4" w:rsidRPr="00564094" w:rsidRDefault="008443D4" w:rsidP="00173A60">
            <w:pPr>
              <w:suppressAutoHyphens/>
              <w:rPr>
                <w:kern w:val="2"/>
                <w:sz w:val="24"/>
                <w:szCs w:val="24"/>
                <w:lang w:eastAsia="ar-SA"/>
              </w:rPr>
            </w:pPr>
            <w:r w:rsidRPr="00564094">
              <w:rPr>
                <w:kern w:val="2"/>
                <w:sz w:val="24"/>
                <w:szCs w:val="24"/>
                <w:lang w:eastAsia="ar-SA"/>
              </w:rPr>
              <w:t>80 − максимальный процент застройки земельного участка для инженерно-технических объектов (трансформаторные пункты (10/0,4), газораспределительные пункты, шкафные регуляторные пункты, объекты связи)</w:t>
            </w:r>
          </w:p>
        </w:tc>
      </w:tr>
      <w:tr w:rsidR="008443D4" w:rsidRPr="00564094" w:rsidTr="008443D4">
        <w:trPr>
          <w:trHeight w:val="508"/>
        </w:trPr>
        <w:tc>
          <w:tcPr>
            <w:tcW w:w="567" w:type="dxa"/>
            <w:vMerge/>
            <w:shd w:val="clear" w:color="auto" w:fill="D9D9D9" w:themeFill="background1" w:themeFillShade="D9"/>
            <w:vAlign w:val="center"/>
            <w:hideMark/>
          </w:tcPr>
          <w:p w:rsidR="008443D4" w:rsidRPr="00564094" w:rsidRDefault="008443D4" w:rsidP="00173A60">
            <w:pPr>
              <w:rPr>
                <w:kern w:val="2"/>
                <w:sz w:val="24"/>
                <w:szCs w:val="24"/>
                <w:lang w:eastAsia="ar-SA"/>
              </w:rPr>
            </w:pPr>
          </w:p>
        </w:tc>
        <w:tc>
          <w:tcPr>
            <w:tcW w:w="2835" w:type="dxa"/>
            <w:vMerge/>
            <w:vAlign w:val="center"/>
            <w:hideMark/>
          </w:tcPr>
          <w:p w:rsidR="008443D4" w:rsidRPr="00564094" w:rsidRDefault="008443D4" w:rsidP="00173A60">
            <w:pPr>
              <w:rPr>
                <w:kern w:val="2"/>
                <w:sz w:val="24"/>
                <w:szCs w:val="24"/>
                <w:lang w:eastAsia="ar-SA"/>
              </w:rPr>
            </w:pPr>
          </w:p>
        </w:tc>
        <w:tc>
          <w:tcPr>
            <w:tcW w:w="1134" w:type="dxa"/>
            <w:vMerge/>
            <w:vAlign w:val="center"/>
            <w:hideMark/>
          </w:tcPr>
          <w:p w:rsidR="008443D4" w:rsidRPr="00564094" w:rsidRDefault="008443D4" w:rsidP="00173A60">
            <w:pPr>
              <w:ind w:left="-108" w:right="-108"/>
              <w:jc w:val="center"/>
              <w:rPr>
                <w:kern w:val="2"/>
                <w:sz w:val="24"/>
                <w:szCs w:val="24"/>
                <w:lang w:eastAsia="ar-SA"/>
              </w:rPr>
            </w:pPr>
          </w:p>
        </w:tc>
        <w:tc>
          <w:tcPr>
            <w:tcW w:w="5103" w:type="dxa"/>
            <w:vAlign w:val="center"/>
            <w:hideMark/>
          </w:tcPr>
          <w:p w:rsidR="008443D4" w:rsidRPr="00564094" w:rsidRDefault="008443D4" w:rsidP="00173A60">
            <w:pPr>
              <w:suppressAutoHyphens/>
              <w:rPr>
                <w:kern w:val="2"/>
                <w:sz w:val="24"/>
                <w:szCs w:val="24"/>
                <w:lang w:eastAsia="ar-SA"/>
              </w:rPr>
            </w:pPr>
            <w:r w:rsidRPr="00564094">
              <w:rPr>
                <w:kern w:val="2"/>
                <w:sz w:val="24"/>
                <w:szCs w:val="24"/>
                <w:lang w:eastAsia="ar-SA"/>
              </w:rPr>
              <w:t xml:space="preserve">40 – для объектов </w:t>
            </w:r>
            <w:r w:rsidR="000127A3">
              <w:rPr>
                <w:kern w:val="2"/>
                <w:sz w:val="24"/>
                <w:szCs w:val="24"/>
                <w:lang w:eastAsia="ar-SA"/>
              </w:rPr>
              <w:t xml:space="preserve">здравоохранения, </w:t>
            </w:r>
            <w:r w:rsidRPr="00564094">
              <w:rPr>
                <w:kern w:val="2"/>
                <w:sz w:val="24"/>
                <w:szCs w:val="24"/>
                <w:lang w:eastAsia="ar-SA"/>
              </w:rPr>
              <w:t>образования и просвещения</w:t>
            </w:r>
          </w:p>
        </w:tc>
      </w:tr>
      <w:tr w:rsidR="008443D4" w:rsidRPr="00564094" w:rsidTr="008443D4">
        <w:trPr>
          <w:trHeight w:val="64"/>
        </w:trPr>
        <w:tc>
          <w:tcPr>
            <w:tcW w:w="567" w:type="dxa"/>
            <w:vMerge/>
            <w:shd w:val="clear" w:color="auto" w:fill="D9D9D9" w:themeFill="background1" w:themeFillShade="D9"/>
            <w:vAlign w:val="center"/>
            <w:hideMark/>
          </w:tcPr>
          <w:p w:rsidR="008443D4" w:rsidRPr="00564094" w:rsidRDefault="008443D4" w:rsidP="00173A60">
            <w:pPr>
              <w:jc w:val="center"/>
              <w:rPr>
                <w:kern w:val="2"/>
                <w:sz w:val="24"/>
                <w:szCs w:val="24"/>
                <w:lang w:eastAsia="ar-SA"/>
              </w:rPr>
            </w:pPr>
          </w:p>
        </w:tc>
        <w:tc>
          <w:tcPr>
            <w:tcW w:w="2835" w:type="dxa"/>
            <w:vMerge/>
            <w:vAlign w:val="center"/>
            <w:hideMark/>
          </w:tcPr>
          <w:p w:rsidR="008443D4" w:rsidRPr="00564094" w:rsidRDefault="008443D4" w:rsidP="00173A60">
            <w:pPr>
              <w:adjustRightInd w:val="0"/>
              <w:rPr>
                <w:sz w:val="24"/>
                <w:szCs w:val="24"/>
              </w:rPr>
            </w:pPr>
          </w:p>
        </w:tc>
        <w:tc>
          <w:tcPr>
            <w:tcW w:w="1134" w:type="dxa"/>
            <w:vMerge/>
            <w:vAlign w:val="center"/>
            <w:hideMark/>
          </w:tcPr>
          <w:p w:rsidR="008443D4" w:rsidRPr="00564094" w:rsidRDefault="008443D4" w:rsidP="00173A60">
            <w:pPr>
              <w:adjustRightInd w:val="0"/>
              <w:ind w:left="-108" w:right="-108"/>
              <w:jc w:val="center"/>
              <w:rPr>
                <w:sz w:val="24"/>
                <w:szCs w:val="24"/>
              </w:rPr>
            </w:pPr>
          </w:p>
        </w:tc>
        <w:tc>
          <w:tcPr>
            <w:tcW w:w="5103" w:type="dxa"/>
            <w:vAlign w:val="center"/>
            <w:hideMark/>
          </w:tcPr>
          <w:p w:rsidR="008443D4" w:rsidRPr="00564094" w:rsidRDefault="008443D4" w:rsidP="00173A60">
            <w:pPr>
              <w:adjustRightInd w:val="0"/>
              <w:rPr>
                <w:sz w:val="24"/>
                <w:szCs w:val="24"/>
              </w:rPr>
            </w:pPr>
            <w:r w:rsidRPr="00564094">
              <w:rPr>
                <w:kern w:val="2"/>
                <w:sz w:val="24"/>
                <w:szCs w:val="24"/>
                <w:lang w:eastAsia="ar-SA"/>
              </w:rPr>
              <w:t>60 – для застройки под прочими объектами</w:t>
            </w:r>
          </w:p>
        </w:tc>
      </w:tr>
      <w:tr w:rsidR="008443D4" w:rsidRPr="00564094" w:rsidTr="008443D4">
        <w:trPr>
          <w:trHeight w:val="64"/>
        </w:trPr>
        <w:tc>
          <w:tcPr>
            <w:tcW w:w="567" w:type="dxa"/>
            <w:shd w:val="clear" w:color="auto" w:fill="D9D9D9" w:themeFill="background1" w:themeFillShade="D9"/>
            <w:vAlign w:val="center"/>
            <w:hideMark/>
          </w:tcPr>
          <w:p w:rsidR="008443D4" w:rsidRPr="00564094" w:rsidRDefault="008443D4" w:rsidP="00173A60">
            <w:pPr>
              <w:jc w:val="center"/>
              <w:rPr>
                <w:kern w:val="2"/>
                <w:sz w:val="24"/>
                <w:szCs w:val="24"/>
                <w:lang w:eastAsia="ar-SA"/>
              </w:rPr>
            </w:pPr>
            <w:r w:rsidRPr="00564094">
              <w:rPr>
                <w:kern w:val="2"/>
                <w:sz w:val="24"/>
                <w:szCs w:val="24"/>
                <w:lang w:eastAsia="ar-SA"/>
              </w:rPr>
              <w:t>3</w:t>
            </w:r>
          </w:p>
        </w:tc>
        <w:tc>
          <w:tcPr>
            <w:tcW w:w="2835" w:type="dxa"/>
            <w:vAlign w:val="center"/>
            <w:hideMark/>
          </w:tcPr>
          <w:p w:rsidR="008443D4" w:rsidRPr="00564094" w:rsidRDefault="008443D4" w:rsidP="00173A60">
            <w:pPr>
              <w:adjustRightInd w:val="0"/>
              <w:rPr>
                <w:sz w:val="24"/>
                <w:szCs w:val="24"/>
              </w:rPr>
            </w:pPr>
            <w:r w:rsidRPr="00564094">
              <w:rPr>
                <w:sz w:val="24"/>
                <w:szCs w:val="24"/>
              </w:rPr>
              <w:t>Предельная высота зданий</w:t>
            </w:r>
          </w:p>
        </w:tc>
        <w:tc>
          <w:tcPr>
            <w:tcW w:w="1134" w:type="dxa"/>
            <w:vAlign w:val="center"/>
            <w:hideMark/>
          </w:tcPr>
          <w:p w:rsidR="008443D4" w:rsidRPr="00564094" w:rsidRDefault="008443D4" w:rsidP="00173A60">
            <w:pPr>
              <w:adjustRightInd w:val="0"/>
              <w:ind w:left="-108" w:right="-108"/>
              <w:jc w:val="center"/>
              <w:rPr>
                <w:sz w:val="24"/>
                <w:szCs w:val="24"/>
              </w:rPr>
            </w:pPr>
            <w:r w:rsidRPr="00564094">
              <w:rPr>
                <w:sz w:val="24"/>
                <w:szCs w:val="24"/>
              </w:rPr>
              <w:t>м</w:t>
            </w:r>
          </w:p>
        </w:tc>
        <w:tc>
          <w:tcPr>
            <w:tcW w:w="5103" w:type="dxa"/>
            <w:vAlign w:val="center"/>
            <w:hideMark/>
          </w:tcPr>
          <w:p w:rsidR="008443D4" w:rsidRPr="00564094" w:rsidRDefault="008443D4" w:rsidP="00173A60">
            <w:pPr>
              <w:adjustRightInd w:val="0"/>
              <w:rPr>
                <w:sz w:val="24"/>
                <w:szCs w:val="24"/>
              </w:rPr>
            </w:pPr>
            <w:r w:rsidRPr="00564094">
              <w:rPr>
                <w:sz w:val="24"/>
                <w:szCs w:val="24"/>
              </w:rPr>
              <w:t>12</w:t>
            </w:r>
          </w:p>
        </w:tc>
      </w:tr>
      <w:tr w:rsidR="008443D4" w:rsidRPr="00564094" w:rsidTr="008443D4">
        <w:trPr>
          <w:trHeight w:val="583"/>
        </w:trPr>
        <w:tc>
          <w:tcPr>
            <w:tcW w:w="567" w:type="dxa"/>
            <w:shd w:val="clear" w:color="auto" w:fill="D9D9D9" w:themeFill="background1" w:themeFillShade="D9"/>
            <w:vAlign w:val="center"/>
            <w:hideMark/>
          </w:tcPr>
          <w:p w:rsidR="008443D4" w:rsidRPr="00564094" w:rsidRDefault="008443D4" w:rsidP="00173A60">
            <w:pPr>
              <w:jc w:val="center"/>
              <w:rPr>
                <w:kern w:val="2"/>
                <w:sz w:val="24"/>
                <w:szCs w:val="24"/>
                <w:lang w:eastAsia="ar-SA"/>
              </w:rPr>
            </w:pPr>
            <w:r w:rsidRPr="00564094">
              <w:rPr>
                <w:kern w:val="2"/>
                <w:sz w:val="24"/>
                <w:szCs w:val="24"/>
                <w:lang w:eastAsia="ar-SA"/>
              </w:rPr>
              <w:t>4</w:t>
            </w:r>
          </w:p>
        </w:tc>
        <w:tc>
          <w:tcPr>
            <w:tcW w:w="2835" w:type="dxa"/>
            <w:vAlign w:val="center"/>
            <w:hideMark/>
          </w:tcPr>
          <w:p w:rsidR="008443D4" w:rsidRPr="00564094" w:rsidRDefault="008443D4" w:rsidP="00173A60">
            <w:pPr>
              <w:adjustRightInd w:val="0"/>
              <w:rPr>
                <w:sz w:val="24"/>
                <w:szCs w:val="24"/>
              </w:rPr>
            </w:pPr>
            <w:r w:rsidRPr="00564094">
              <w:rPr>
                <w:sz w:val="24"/>
                <w:szCs w:val="24"/>
              </w:rPr>
              <w:t>Предельная высота строений, сооружений</w:t>
            </w:r>
          </w:p>
        </w:tc>
        <w:tc>
          <w:tcPr>
            <w:tcW w:w="1134" w:type="dxa"/>
            <w:vAlign w:val="center"/>
            <w:hideMark/>
          </w:tcPr>
          <w:p w:rsidR="008443D4" w:rsidRPr="00564094" w:rsidRDefault="008443D4" w:rsidP="00173A60">
            <w:pPr>
              <w:adjustRightInd w:val="0"/>
              <w:ind w:left="-108" w:right="-108"/>
              <w:jc w:val="center"/>
              <w:rPr>
                <w:sz w:val="24"/>
                <w:szCs w:val="24"/>
              </w:rPr>
            </w:pPr>
            <w:r w:rsidRPr="00564094">
              <w:rPr>
                <w:sz w:val="24"/>
                <w:szCs w:val="24"/>
              </w:rPr>
              <w:t>м</w:t>
            </w:r>
          </w:p>
        </w:tc>
        <w:tc>
          <w:tcPr>
            <w:tcW w:w="5103" w:type="dxa"/>
            <w:vAlign w:val="center"/>
            <w:hideMark/>
          </w:tcPr>
          <w:p w:rsidR="008443D4" w:rsidRPr="00564094" w:rsidRDefault="008443D4" w:rsidP="00173A60">
            <w:pPr>
              <w:adjustRightInd w:val="0"/>
              <w:rPr>
                <w:sz w:val="24"/>
                <w:szCs w:val="24"/>
              </w:rPr>
            </w:pPr>
            <w:r w:rsidRPr="00564094">
              <w:rPr>
                <w:sz w:val="24"/>
                <w:szCs w:val="24"/>
              </w:rPr>
              <w:t>25</w:t>
            </w:r>
          </w:p>
        </w:tc>
      </w:tr>
      <w:tr w:rsidR="008443D4" w:rsidRPr="00564094" w:rsidTr="008443D4">
        <w:trPr>
          <w:trHeight w:val="1128"/>
        </w:trPr>
        <w:tc>
          <w:tcPr>
            <w:tcW w:w="567" w:type="dxa"/>
            <w:vMerge w:val="restart"/>
            <w:shd w:val="clear" w:color="auto" w:fill="D9D9D9" w:themeFill="background1" w:themeFillShade="D9"/>
            <w:vAlign w:val="center"/>
            <w:hideMark/>
          </w:tcPr>
          <w:p w:rsidR="008443D4" w:rsidRPr="00564094" w:rsidRDefault="008443D4" w:rsidP="00173A60">
            <w:pPr>
              <w:suppressAutoHyphens/>
              <w:jc w:val="center"/>
              <w:rPr>
                <w:kern w:val="2"/>
                <w:sz w:val="24"/>
                <w:szCs w:val="24"/>
                <w:lang w:eastAsia="ar-SA"/>
              </w:rPr>
            </w:pPr>
            <w:r w:rsidRPr="00564094">
              <w:rPr>
                <w:kern w:val="2"/>
                <w:sz w:val="24"/>
                <w:szCs w:val="24"/>
                <w:lang w:eastAsia="ar-SA"/>
              </w:rPr>
              <w:t>5</w:t>
            </w:r>
          </w:p>
        </w:tc>
        <w:tc>
          <w:tcPr>
            <w:tcW w:w="2835" w:type="dxa"/>
            <w:vMerge w:val="restart"/>
            <w:vAlign w:val="center"/>
            <w:hideMark/>
          </w:tcPr>
          <w:p w:rsidR="008443D4" w:rsidRPr="00564094" w:rsidRDefault="008443D4" w:rsidP="00173A60">
            <w:pPr>
              <w:suppressAutoHyphens/>
              <w:rPr>
                <w:kern w:val="2"/>
                <w:sz w:val="24"/>
                <w:szCs w:val="24"/>
                <w:lang w:eastAsia="ar-SA"/>
              </w:rPr>
            </w:pPr>
            <w:r w:rsidRPr="00564094">
              <w:rPr>
                <w:sz w:val="24"/>
                <w:szCs w:val="24"/>
              </w:rPr>
              <w:t>Минимальные отступы</w:t>
            </w:r>
            <w:r w:rsidRPr="00564094">
              <w:rPr>
                <w:sz w:val="24"/>
                <w:szCs w:val="24"/>
              </w:rPr>
              <w:br/>
              <w:t xml:space="preserve">от красных линий, границ земельных участков в целях </w:t>
            </w:r>
            <w:r w:rsidRPr="00564094">
              <w:rPr>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4" w:type="dxa"/>
            <w:vMerge w:val="restart"/>
            <w:vAlign w:val="center"/>
            <w:hideMark/>
          </w:tcPr>
          <w:p w:rsidR="008443D4" w:rsidRPr="00564094" w:rsidRDefault="008443D4" w:rsidP="00173A60">
            <w:pPr>
              <w:suppressAutoHyphens/>
              <w:ind w:left="-108" w:right="-108"/>
              <w:jc w:val="center"/>
              <w:rPr>
                <w:kern w:val="2"/>
                <w:sz w:val="24"/>
                <w:szCs w:val="24"/>
                <w:lang w:eastAsia="ar-SA"/>
              </w:rPr>
            </w:pPr>
            <w:r w:rsidRPr="00564094">
              <w:rPr>
                <w:kern w:val="2"/>
                <w:sz w:val="24"/>
                <w:szCs w:val="24"/>
                <w:lang w:eastAsia="ar-SA"/>
              </w:rPr>
              <w:lastRenderedPageBreak/>
              <w:t>м</w:t>
            </w:r>
          </w:p>
        </w:tc>
        <w:tc>
          <w:tcPr>
            <w:tcW w:w="5103" w:type="dxa"/>
            <w:vAlign w:val="center"/>
            <w:hideMark/>
          </w:tcPr>
          <w:p w:rsidR="008443D4" w:rsidRPr="00564094" w:rsidRDefault="008443D4" w:rsidP="00173A60">
            <w:pPr>
              <w:adjustRightInd w:val="0"/>
              <w:rPr>
                <w:sz w:val="24"/>
                <w:szCs w:val="24"/>
              </w:rPr>
            </w:pPr>
            <w:r w:rsidRPr="00564094">
              <w:rPr>
                <w:sz w:val="24"/>
                <w:szCs w:val="24"/>
              </w:rPr>
              <w:t>5 − от красных линий магистральных улиц, проездов до зданий, строений, сооружений</w:t>
            </w:r>
            <w:r w:rsidRPr="00564094">
              <w:rPr>
                <w:sz w:val="24"/>
                <w:szCs w:val="24"/>
              </w:rPr>
              <w:br/>
              <w:t>(за исключением ранее построенных зданий, строений, сооружений)</w:t>
            </w:r>
          </w:p>
        </w:tc>
      </w:tr>
      <w:tr w:rsidR="008443D4" w:rsidRPr="00564094" w:rsidTr="008443D4">
        <w:trPr>
          <w:trHeight w:val="691"/>
        </w:trPr>
        <w:tc>
          <w:tcPr>
            <w:tcW w:w="567" w:type="dxa"/>
            <w:vMerge/>
            <w:shd w:val="clear" w:color="auto" w:fill="D9D9D9" w:themeFill="background1" w:themeFillShade="D9"/>
            <w:vAlign w:val="center"/>
          </w:tcPr>
          <w:p w:rsidR="008443D4" w:rsidRPr="00564094" w:rsidRDefault="008443D4" w:rsidP="00173A60">
            <w:pPr>
              <w:rPr>
                <w:kern w:val="2"/>
                <w:sz w:val="24"/>
                <w:szCs w:val="24"/>
                <w:lang w:eastAsia="ar-SA"/>
              </w:rPr>
            </w:pPr>
          </w:p>
        </w:tc>
        <w:tc>
          <w:tcPr>
            <w:tcW w:w="2835" w:type="dxa"/>
            <w:vMerge/>
            <w:vAlign w:val="center"/>
          </w:tcPr>
          <w:p w:rsidR="008443D4" w:rsidRPr="00564094" w:rsidRDefault="008443D4" w:rsidP="00173A60">
            <w:pPr>
              <w:rPr>
                <w:kern w:val="2"/>
                <w:sz w:val="24"/>
                <w:szCs w:val="24"/>
                <w:lang w:eastAsia="ar-SA"/>
              </w:rPr>
            </w:pPr>
          </w:p>
        </w:tc>
        <w:tc>
          <w:tcPr>
            <w:tcW w:w="1134" w:type="dxa"/>
            <w:vMerge/>
            <w:vAlign w:val="center"/>
          </w:tcPr>
          <w:p w:rsidR="008443D4" w:rsidRPr="00564094" w:rsidRDefault="008443D4" w:rsidP="00173A60">
            <w:pPr>
              <w:ind w:left="-108" w:right="-108"/>
              <w:jc w:val="center"/>
              <w:rPr>
                <w:kern w:val="2"/>
                <w:sz w:val="24"/>
                <w:szCs w:val="24"/>
                <w:lang w:eastAsia="ar-SA"/>
              </w:rPr>
            </w:pPr>
          </w:p>
        </w:tc>
        <w:tc>
          <w:tcPr>
            <w:tcW w:w="5103" w:type="dxa"/>
            <w:vAlign w:val="center"/>
          </w:tcPr>
          <w:p w:rsidR="008443D4" w:rsidRPr="00564094" w:rsidRDefault="008443D4" w:rsidP="00173A60">
            <w:pPr>
              <w:adjustRightInd w:val="0"/>
              <w:rPr>
                <w:sz w:val="24"/>
                <w:szCs w:val="24"/>
              </w:rPr>
            </w:pPr>
            <w:r w:rsidRPr="00564094">
              <w:rPr>
                <w:sz w:val="24"/>
                <w:szCs w:val="24"/>
              </w:rPr>
              <w:t>3 – от границ земельного участка до зданий, строений, сооружений</w:t>
            </w:r>
          </w:p>
        </w:tc>
      </w:tr>
      <w:tr w:rsidR="008443D4" w:rsidRPr="00564094" w:rsidTr="008443D4">
        <w:trPr>
          <w:trHeight w:val="800"/>
        </w:trPr>
        <w:tc>
          <w:tcPr>
            <w:tcW w:w="567" w:type="dxa"/>
            <w:vMerge/>
            <w:shd w:val="clear" w:color="auto" w:fill="D9D9D9" w:themeFill="background1" w:themeFillShade="D9"/>
            <w:vAlign w:val="center"/>
            <w:hideMark/>
          </w:tcPr>
          <w:p w:rsidR="008443D4" w:rsidRPr="00564094" w:rsidRDefault="008443D4" w:rsidP="00173A60">
            <w:pPr>
              <w:rPr>
                <w:kern w:val="2"/>
                <w:sz w:val="24"/>
                <w:szCs w:val="24"/>
                <w:lang w:eastAsia="ar-SA"/>
              </w:rPr>
            </w:pPr>
          </w:p>
        </w:tc>
        <w:tc>
          <w:tcPr>
            <w:tcW w:w="2835" w:type="dxa"/>
            <w:vMerge/>
            <w:vAlign w:val="center"/>
            <w:hideMark/>
          </w:tcPr>
          <w:p w:rsidR="008443D4" w:rsidRPr="00564094" w:rsidRDefault="008443D4" w:rsidP="00173A60">
            <w:pPr>
              <w:rPr>
                <w:kern w:val="2"/>
                <w:sz w:val="24"/>
                <w:szCs w:val="24"/>
                <w:lang w:eastAsia="ar-SA"/>
              </w:rPr>
            </w:pPr>
          </w:p>
        </w:tc>
        <w:tc>
          <w:tcPr>
            <w:tcW w:w="1134" w:type="dxa"/>
            <w:vMerge/>
            <w:vAlign w:val="center"/>
            <w:hideMark/>
          </w:tcPr>
          <w:p w:rsidR="008443D4" w:rsidRPr="00564094" w:rsidRDefault="008443D4" w:rsidP="00173A60">
            <w:pPr>
              <w:ind w:left="-108" w:right="-108"/>
              <w:jc w:val="center"/>
              <w:rPr>
                <w:kern w:val="2"/>
                <w:sz w:val="24"/>
                <w:szCs w:val="24"/>
                <w:lang w:eastAsia="ar-SA"/>
              </w:rPr>
            </w:pPr>
          </w:p>
        </w:tc>
        <w:tc>
          <w:tcPr>
            <w:tcW w:w="5103" w:type="dxa"/>
            <w:vAlign w:val="center"/>
            <w:hideMark/>
          </w:tcPr>
          <w:p w:rsidR="008443D4" w:rsidRPr="00564094" w:rsidRDefault="008443D4" w:rsidP="00173A60">
            <w:pPr>
              <w:suppressAutoHyphens/>
              <w:rPr>
                <w:sz w:val="24"/>
                <w:szCs w:val="24"/>
              </w:rPr>
            </w:pPr>
            <w:r w:rsidRPr="00564094">
              <w:rPr>
                <w:sz w:val="24"/>
                <w:szCs w:val="24"/>
              </w:rPr>
              <w:t>1 – от границ земельного участка до объектов инженерной инфраструктуры</w:t>
            </w:r>
          </w:p>
        </w:tc>
      </w:tr>
      <w:tr w:rsidR="008443D4" w:rsidRPr="00564094" w:rsidTr="008443D4">
        <w:trPr>
          <w:trHeight w:val="1363"/>
        </w:trPr>
        <w:tc>
          <w:tcPr>
            <w:tcW w:w="567" w:type="dxa"/>
            <w:shd w:val="clear" w:color="auto" w:fill="D9D9D9" w:themeFill="background1" w:themeFillShade="D9"/>
            <w:vAlign w:val="center"/>
            <w:hideMark/>
          </w:tcPr>
          <w:p w:rsidR="008443D4" w:rsidRPr="00564094" w:rsidRDefault="008443D4" w:rsidP="00173A60">
            <w:pPr>
              <w:adjustRightInd w:val="0"/>
              <w:jc w:val="center"/>
              <w:rPr>
                <w:sz w:val="24"/>
                <w:szCs w:val="24"/>
              </w:rPr>
            </w:pPr>
            <w:r w:rsidRPr="00564094">
              <w:rPr>
                <w:sz w:val="24"/>
                <w:szCs w:val="24"/>
              </w:rPr>
              <w:t>6</w:t>
            </w:r>
          </w:p>
        </w:tc>
        <w:tc>
          <w:tcPr>
            <w:tcW w:w="2835" w:type="dxa"/>
            <w:vAlign w:val="center"/>
            <w:hideMark/>
          </w:tcPr>
          <w:p w:rsidR="008443D4" w:rsidRPr="00564094" w:rsidRDefault="008443D4" w:rsidP="00173A60">
            <w:pPr>
              <w:adjustRightInd w:val="0"/>
              <w:rPr>
                <w:sz w:val="24"/>
                <w:szCs w:val="24"/>
              </w:rPr>
            </w:pPr>
            <w:r w:rsidRPr="00564094">
              <w:rPr>
                <w:sz w:val="24"/>
                <w:szCs w:val="24"/>
              </w:rPr>
              <w:t>Максимальная высота ограждений земельных участков, выполненных в «глухом», или «прозрачном» исполнении</w:t>
            </w:r>
          </w:p>
        </w:tc>
        <w:tc>
          <w:tcPr>
            <w:tcW w:w="1134" w:type="dxa"/>
            <w:vAlign w:val="center"/>
            <w:hideMark/>
          </w:tcPr>
          <w:p w:rsidR="008443D4" w:rsidRPr="00564094" w:rsidRDefault="008443D4" w:rsidP="00173A60">
            <w:pPr>
              <w:adjustRightInd w:val="0"/>
              <w:ind w:left="-108" w:right="-108"/>
              <w:jc w:val="center"/>
              <w:rPr>
                <w:sz w:val="24"/>
                <w:szCs w:val="24"/>
              </w:rPr>
            </w:pPr>
            <w:r w:rsidRPr="00564094">
              <w:rPr>
                <w:sz w:val="24"/>
                <w:szCs w:val="24"/>
              </w:rPr>
              <w:t>м</w:t>
            </w:r>
          </w:p>
        </w:tc>
        <w:tc>
          <w:tcPr>
            <w:tcW w:w="5103" w:type="dxa"/>
            <w:vAlign w:val="center"/>
            <w:hideMark/>
          </w:tcPr>
          <w:p w:rsidR="008443D4" w:rsidRPr="00564094" w:rsidRDefault="008443D4" w:rsidP="00173A60">
            <w:pPr>
              <w:suppressAutoHyphens/>
              <w:jc w:val="both"/>
              <w:rPr>
                <w:kern w:val="2"/>
                <w:sz w:val="24"/>
                <w:szCs w:val="24"/>
                <w:lang w:eastAsia="ar-SA"/>
              </w:rPr>
            </w:pPr>
            <w:r w:rsidRPr="00564094">
              <w:rPr>
                <w:sz w:val="24"/>
                <w:szCs w:val="24"/>
              </w:rPr>
              <w:t>2 − максимальная высота ограждений земельных участков вдоль улиц и проездов</w:t>
            </w:r>
          </w:p>
        </w:tc>
      </w:tr>
      <w:tr w:rsidR="008443D4" w:rsidRPr="00564094" w:rsidTr="008443D4">
        <w:trPr>
          <w:trHeight w:val="98"/>
        </w:trPr>
        <w:tc>
          <w:tcPr>
            <w:tcW w:w="567" w:type="dxa"/>
            <w:shd w:val="clear" w:color="auto" w:fill="D9D9D9" w:themeFill="background1" w:themeFillShade="D9"/>
            <w:vAlign w:val="center"/>
            <w:hideMark/>
          </w:tcPr>
          <w:p w:rsidR="008443D4" w:rsidRPr="00564094" w:rsidRDefault="008443D4" w:rsidP="00173A60">
            <w:pPr>
              <w:adjustRightInd w:val="0"/>
              <w:jc w:val="center"/>
              <w:rPr>
                <w:sz w:val="24"/>
                <w:szCs w:val="24"/>
              </w:rPr>
            </w:pPr>
            <w:r w:rsidRPr="00564094">
              <w:rPr>
                <w:sz w:val="24"/>
                <w:szCs w:val="24"/>
              </w:rPr>
              <w:t>7</w:t>
            </w:r>
          </w:p>
        </w:tc>
        <w:tc>
          <w:tcPr>
            <w:tcW w:w="2835" w:type="dxa"/>
            <w:vAlign w:val="center"/>
            <w:hideMark/>
          </w:tcPr>
          <w:p w:rsidR="008443D4" w:rsidRPr="00564094" w:rsidRDefault="008443D4" w:rsidP="00173A60">
            <w:pPr>
              <w:adjustRightInd w:val="0"/>
              <w:rPr>
                <w:sz w:val="24"/>
                <w:szCs w:val="24"/>
              </w:rPr>
            </w:pPr>
            <w:r w:rsidRPr="00564094">
              <w:rPr>
                <w:sz w:val="24"/>
                <w:szCs w:val="24"/>
              </w:rPr>
              <w:t>Минимальное количество машино-мест для объектных стоянок автомобилей</w:t>
            </w:r>
          </w:p>
        </w:tc>
        <w:tc>
          <w:tcPr>
            <w:tcW w:w="1134" w:type="dxa"/>
            <w:vAlign w:val="center"/>
            <w:hideMark/>
          </w:tcPr>
          <w:p w:rsidR="008443D4" w:rsidRPr="00564094" w:rsidRDefault="008443D4" w:rsidP="00173A60">
            <w:pPr>
              <w:suppressAutoHyphens/>
              <w:ind w:left="-108" w:right="-108"/>
              <w:jc w:val="center"/>
              <w:rPr>
                <w:kern w:val="2"/>
                <w:sz w:val="24"/>
                <w:szCs w:val="24"/>
                <w:lang w:eastAsia="ar-SA"/>
              </w:rPr>
            </w:pPr>
            <w:r w:rsidRPr="00564094">
              <w:rPr>
                <w:kern w:val="2"/>
                <w:sz w:val="24"/>
                <w:szCs w:val="24"/>
                <w:lang w:eastAsia="ar-SA"/>
              </w:rPr>
              <w:t>шт</w:t>
            </w:r>
          </w:p>
        </w:tc>
        <w:tc>
          <w:tcPr>
            <w:tcW w:w="5103" w:type="dxa"/>
            <w:vAlign w:val="center"/>
            <w:hideMark/>
          </w:tcPr>
          <w:p w:rsidR="008443D4" w:rsidRPr="00564094" w:rsidRDefault="008443D4" w:rsidP="00173A60">
            <w:pPr>
              <w:adjustRightInd w:val="0"/>
              <w:ind w:right="-108"/>
              <w:rPr>
                <w:sz w:val="24"/>
                <w:szCs w:val="24"/>
              </w:rPr>
            </w:pPr>
            <w:r w:rsidRPr="00564094">
              <w:rPr>
                <w:sz w:val="24"/>
                <w:szCs w:val="24"/>
              </w:rPr>
              <w:t>в соответствии с СП 42.13330.2011 (Приложение К), с учетом коэффициента уровня автомобилизации</w:t>
            </w:r>
          </w:p>
        </w:tc>
      </w:tr>
    </w:tbl>
    <w:p w:rsidR="00FE0A83" w:rsidRDefault="00FE0A83" w:rsidP="00617967">
      <w:pPr>
        <w:pStyle w:val="a4"/>
        <w:ind w:left="0" w:firstLine="709"/>
        <w:rPr>
          <w:sz w:val="28"/>
          <w:szCs w:val="28"/>
        </w:rPr>
      </w:pPr>
    </w:p>
    <w:p w:rsidR="00286912" w:rsidRDefault="00286912" w:rsidP="00286912">
      <w:pPr>
        <w:pStyle w:val="a4"/>
        <w:spacing w:before="120" w:after="120"/>
        <w:ind w:left="0" w:firstLine="709"/>
        <w:rPr>
          <w:b/>
          <w:szCs w:val="28"/>
        </w:rPr>
      </w:pPr>
      <w:r>
        <w:rPr>
          <w:b/>
          <w:szCs w:val="28"/>
        </w:rPr>
        <w:t xml:space="preserve">О-3 </w:t>
      </w:r>
      <w:r w:rsidRPr="00286912">
        <w:rPr>
          <w:b/>
          <w:szCs w:val="28"/>
        </w:rPr>
        <w:t>Зона обслуживания объектов, необходимых для осуществления производственной и предпринимательской деятельности</w:t>
      </w:r>
    </w:p>
    <w:p w:rsidR="0073195D" w:rsidRPr="00F7328B" w:rsidRDefault="0073195D" w:rsidP="0073195D">
      <w:pPr>
        <w:pStyle w:val="a4"/>
        <w:ind w:left="0" w:firstLine="709"/>
        <w:rPr>
          <w:b/>
          <w:i/>
          <w:szCs w:val="28"/>
        </w:rPr>
      </w:pPr>
      <w:r w:rsidRPr="008578DE">
        <w:rPr>
          <w:b/>
          <w:i/>
          <w:szCs w:val="28"/>
        </w:rPr>
        <w:t>Перечень основных видов использования объектов капитального строительства и земельных участков, вспомогательных видов раз</w:t>
      </w:r>
      <w:r>
        <w:rPr>
          <w:b/>
          <w:i/>
          <w:szCs w:val="28"/>
        </w:rPr>
        <w:t>решенного использования зоны О-3</w:t>
      </w:r>
    </w:p>
    <w:p w:rsidR="0073195D" w:rsidRPr="00A83C07" w:rsidRDefault="0073195D" w:rsidP="00286912">
      <w:pPr>
        <w:pStyle w:val="a4"/>
        <w:spacing w:before="120" w:after="120"/>
        <w:ind w:left="0" w:firstLine="709"/>
        <w:rPr>
          <w:b/>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72"/>
        <w:gridCol w:w="822"/>
        <w:gridCol w:w="3969"/>
        <w:gridCol w:w="2409"/>
      </w:tblGrid>
      <w:tr w:rsidR="00111C11" w:rsidRPr="00564094" w:rsidTr="00173A60">
        <w:trPr>
          <w:trHeight w:val="567"/>
          <w:tblHeader/>
        </w:trPr>
        <w:tc>
          <w:tcPr>
            <w:tcW w:w="567" w:type="dxa"/>
            <w:shd w:val="clear" w:color="auto" w:fill="D9D9D9" w:themeFill="background1" w:themeFillShade="D9"/>
            <w:vAlign w:val="center"/>
          </w:tcPr>
          <w:p w:rsidR="00111C11" w:rsidRPr="00564094" w:rsidRDefault="00111C11" w:rsidP="00173A60">
            <w:pPr>
              <w:pStyle w:val="ae"/>
              <w:ind w:left="-108" w:right="-108"/>
              <w:jc w:val="center"/>
              <w:rPr>
                <w:bCs/>
                <w:sz w:val="24"/>
                <w:szCs w:val="24"/>
              </w:rPr>
            </w:pPr>
            <w:r w:rsidRPr="00564094">
              <w:rPr>
                <w:bCs/>
                <w:sz w:val="24"/>
                <w:szCs w:val="24"/>
              </w:rPr>
              <w:t>№</w:t>
            </w:r>
            <w:r w:rsidRPr="00564094">
              <w:rPr>
                <w:bCs/>
                <w:sz w:val="24"/>
                <w:szCs w:val="24"/>
              </w:rPr>
              <w:br/>
              <w:t>п/п</w:t>
            </w:r>
          </w:p>
        </w:tc>
        <w:tc>
          <w:tcPr>
            <w:tcW w:w="1872" w:type="dxa"/>
            <w:shd w:val="clear" w:color="auto" w:fill="D9D9D9" w:themeFill="background1" w:themeFillShade="D9"/>
            <w:noWrap/>
            <w:vAlign w:val="center"/>
          </w:tcPr>
          <w:p w:rsidR="00111C11" w:rsidRPr="00564094" w:rsidRDefault="00111C11" w:rsidP="00173A60">
            <w:pPr>
              <w:pStyle w:val="ae"/>
              <w:jc w:val="center"/>
              <w:rPr>
                <w:sz w:val="24"/>
                <w:szCs w:val="24"/>
              </w:rPr>
            </w:pPr>
            <w:r w:rsidRPr="00564094">
              <w:rPr>
                <w:bCs/>
                <w:sz w:val="24"/>
                <w:szCs w:val="24"/>
              </w:rPr>
              <w:t>Основной вид разрешенного использования земельного участка</w:t>
            </w:r>
          </w:p>
        </w:tc>
        <w:tc>
          <w:tcPr>
            <w:tcW w:w="822" w:type="dxa"/>
            <w:shd w:val="clear" w:color="auto" w:fill="D9D9D9" w:themeFill="background1" w:themeFillShade="D9"/>
            <w:vAlign w:val="center"/>
          </w:tcPr>
          <w:p w:rsidR="00111C11" w:rsidRPr="00564094" w:rsidRDefault="00111C11" w:rsidP="00173A60">
            <w:pPr>
              <w:pStyle w:val="ae"/>
              <w:ind w:left="-108" w:right="-108"/>
              <w:jc w:val="center"/>
              <w:rPr>
                <w:bCs/>
                <w:sz w:val="24"/>
                <w:szCs w:val="24"/>
              </w:rPr>
            </w:pPr>
            <w:r w:rsidRPr="00564094">
              <w:rPr>
                <w:bCs/>
                <w:sz w:val="24"/>
                <w:szCs w:val="24"/>
              </w:rPr>
              <w:t>Код</w:t>
            </w:r>
          </w:p>
        </w:tc>
        <w:tc>
          <w:tcPr>
            <w:tcW w:w="3969" w:type="dxa"/>
            <w:shd w:val="clear" w:color="auto" w:fill="D9D9D9" w:themeFill="background1" w:themeFillShade="D9"/>
            <w:noWrap/>
            <w:vAlign w:val="center"/>
          </w:tcPr>
          <w:p w:rsidR="00111C11" w:rsidRPr="00564094" w:rsidRDefault="00111C11" w:rsidP="00173A60">
            <w:pPr>
              <w:pStyle w:val="ae"/>
              <w:jc w:val="center"/>
              <w:rPr>
                <w:sz w:val="24"/>
                <w:szCs w:val="24"/>
              </w:rPr>
            </w:pPr>
            <w:r w:rsidRPr="00564094">
              <w:rPr>
                <w:bCs/>
                <w:sz w:val="24"/>
                <w:szCs w:val="24"/>
              </w:rPr>
              <w:t>Основные виды разрешенного использования объектов капитального строительства</w:t>
            </w:r>
          </w:p>
        </w:tc>
        <w:tc>
          <w:tcPr>
            <w:tcW w:w="2409" w:type="dxa"/>
            <w:shd w:val="clear" w:color="auto" w:fill="D9D9D9" w:themeFill="background1" w:themeFillShade="D9"/>
            <w:vAlign w:val="center"/>
          </w:tcPr>
          <w:p w:rsidR="00111C11" w:rsidRPr="00564094" w:rsidRDefault="00111C11" w:rsidP="00173A60">
            <w:pPr>
              <w:pStyle w:val="ae"/>
              <w:jc w:val="center"/>
              <w:rPr>
                <w:bCs/>
                <w:sz w:val="24"/>
                <w:szCs w:val="24"/>
              </w:rPr>
            </w:pPr>
            <w:r w:rsidRPr="00564094">
              <w:rPr>
                <w:bCs/>
                <w:sz w:val="24"/>
                <w:szCs w:val="24"/>
              </w:rPr>
              <w:t>Вспомогательные виды разрешенного использования</w:t>
            </w:r>
          </w:p>
        </w:tc>
      </w:tr>
      <w:tr w:rsidR="00C220BB" w:rsidRPr="00564094" w:rsidTr="00173A60">
        <w:trPr>
          <w:trHeight w:val="1914"/>
        </w:trPr>
        <w:tc>
          <w:tcPr>
            <w:tcW w:w="567" w:type="dxa"/>
            <w:shd w:val="clear" w:color="auto" w:fill="D9D9D9" w:themeFill="background1" w:themeFillShade="D9"/>
            <w:vAlign w:val="center"/>
          </w:tcPr>
          <w:p w:rsidR="00C220BB" w:rsidRPr="00564094" w:rsidRDefault="00C220BB" w:rsidP="00C220BB">
            <w:pPr>
              <w:pStyle w:val="ae"/>
              <w:ind w:left="-108" w:right="-108"/>
              <w:jc w:val="center"/>
              <w:rPr>
                <w:sz w:val="24"/>
                <w:szCs w:val="24"/>
              </w:rPr>
            </w:pPr>
            <w:r>
              <w:rPr>
                <w:sz w:val="24"/>
                <w:szCs w:val="24"/>
              </w:rPr>
              <w:t>1</w:t>
            </w:r>
          </w:p>
        </w:tc>
        <w:tc>
          <w:tcPr>
            <w:tcW w:w="1872" w:type="dxa"/>
            <w:noWrap/>
            <w:vAlign w:val="center"/>
          </w:tcPr>
          <w:p w:rsidR="00C220BB" w:rsidRPr="00564094" w:rsidRDefault="00C220BB" w:rsidP="00C220BB">
            <w:pPr>
              <w:pStyle w:val="ae"/>
              <w:jc w:val="both"/>
              <w:rPr>
                <w:sz w:val="24"/>
                <w:szCs w:val="24"/>
              </w:rPr>
            </w:pPr>
            <w:r w:rsidRPr="00564094">
              <w:rPr>
                <w:sz w:val="24"/>
                <w:szCs w:val="24"/>
              </w:rPr>
              <w:t>Магазины</w:t>
            </w:r>
          </w:p>
        </w:tc>
        <w:tc>
          <w:tcPr>
            <w:tcW w:w="822" w:type="dxa"/>
            <w:vAlign w:val="center"/>
          </w:tcPr>
          <w:p w:rsidR="00C220BB" w:rsidRPr="00564094" w:rsidRDefault="00C220BB" w:rsidP="00C220BB">
            <w:pPr>
              <w:pStyle w:val="ae"/>
              <w:ind w:left="-108" w:right="-108"/>
              <w:jc w:val="center"/>
              <w:rPr>
                <w:sz w:val="24"/>
                <w:szCs w:val="24"/>
              </w:rPr>
            </w:pPr>
            <w:r w:rsidRPr="00564094">
              <w:rPr>
                <w:sz w:val="24"/>
                <w:szCs w:val="24"/>
              </w:rPr>
              <w:t>4.4</w:t>
            </w:r>
          </w:p>
        </w:tc>
        <w:tc>
          <w:tcPr>
            <w:tcW w:w="3969" w:type="dxa"/>
            <w:noWrap/>
            <w:vAlign w:val="center"/>
          </w:tcPr>
          <w:p w:rsidR="00C220BB" w:rsidRPr="00564094" w:rsidRDefault="00C220BB" w:rsidP="00C220BB">
            <w:pPr>
              <w:pStyle w:val="ae"/>
              <w:rPr>
                <w:sz w:val="24"/>
                <w:szCs w:val="24"/>
              </w:rPr>
            </w:pPr>
            <w:r w:rsidRPr="00564094">
              <w:rPr>
                <w:sz w:val="24"/>
                <w:szCs w:val="24"/>
              </w:rPr>
              <w:t>Размещение объекта капитального строительства, предназначенного для продажи товаров (торговая площадь составляет до 150 кв.м)</w:t>
            </w:r>
          </w:p>
        </w:tc>
        <w:tc>
          <w:tcPr>
            <w:tcW w:w="2409" w:type="dxa"/>
            <w:vAlign w:val="center"/>
          </w:tcPr>
          <w:p w:rsidR="00C220BB" w:rsidRPr="00564094" w:rsidRDefault="00C220BB" w:rsidP="00C220BB">
            <w:pPr>
              <w:pStyle w:val="ae"/>
              <w:rPr>
                <w:sz w:val="24"/>
                <w:szCs w:val="24"/>
              </w:rPr>
            </w:pPr>
            <w:r w:rsidRPr="00564094">
              <w:rPr>
                <w:sz w:val="24"/>
                <w:szCs w:val="24"/>
              </w:rPr>
              <w:t>Объектные автостоянки для легковых автомобилей</w:t>
            </w:r>
          </w:p>
        </w:tc>
      </w:tr>
      <w:tr w:rsidR="00C220BB" w:rsidRPr="00564094" w:rsidTr="00173A60">
        <w:trPr>
          <w:trHeight w:val="1914"/>
        </w:trPr>
        <w:tc>
          <w:tcPr>
            <w:tcW w:w="567" w:type="dxa"/>
            <w:shd w:val="clear" w:color="auto" w:fill="D9D9D9" w:themeFill="background1" w:themeFillShade="D9"/>
            <w:vAlign w:val="center"/>
          </w:tcPr>
          <w:p w:rsidR="00C220BB" w:rsidRPr="00564094" w:rsidRDefault="00C220BB" w:rsidP="00C220BB">
            <w:pPr>
              <w:pStyle w:val="ae"/>
              <w:ind w:left="-108" w:right="-108"/>
              <w:jc w:val="center"/>
              <w:rPr>
                <w:sz w:val="24"/>
                <w:szCs w:val="24"/>
              </w:rPr>
            </w:pPr>
            <w:r>
              <w:rPr>
                <w:sz w:val="24"/>
                <w:szCs w:val="24"/>
              </w:rPr>
              <w:t>2</w:t>
            </w:r>
          </w:p>
        </w:tc>
        <w:tc>
          <w:tcPr>
            <w:tcW w:w="1872" w:type="dxa"/>
            <w:noWrap/>
            <w:vAlign w:val="center"/>
          </w:tcPr>
          <w:p w:rsidR="00C220BB" w:rsidRPr="00564094" w:rsidRDefault="00C220BB" w:rsidP="00C220BB">
            <w:pPr>
              <w:adjustRightInd w:val="0"/>
              <w:rPr>
                <w:sz w:val="24"/>
                <w:szCs w:val="24"/>
              </w:rPr>
            </w:pPr>
            <w:r w:rsidRPr="00564094">
              <w:rPr>
                <w:sz w:val="24"/>
                <w:szCs w:val="24"/>
              </w:rPr>
              <w:t>Деловое управление</w:t>
            </w:r>
          </w:p>
        </w:tc>
        <w:tc>
          <w:tcPr>
            <w:tcW w:w="822" w:type="dxa"/>
            <w:vAlign w:val="center"/>
          </w:tcPr>
          <w:p w:rsidR="00C220BB" w:rsidRPr="00564094" w:rsidRDefault="00C220BB" w:rsidP="00C220BB">
            <w:pPr>
              <w:adjustRightInd w:val="0"/>
              <w:ind w:left="-108" w:right="-108"/>
              <w:jc w:val="center"/>
              <w:rPr>
                <w:sz w:val="24"/>
                <w:szCs w:val="24"/>
              </w:rPr>
            </w:pPr>
            <w:r w:rsidRPr="00564094">
              <w:rPr>
                <w:sz w:val="24"/>
                <w:szCs w:val="24"/>
              </w:rPr>
              <w:t>4.1</w:t>
            </w:r>
          </w:p>
        </w:tc>
        <w:tc>
          <w:tcPr>
            <w:tcW w:w="3969" w:type="dxa"/>
            <w:noWrap/>
            <w:vAlign w:val="center"/>
          </w:tcPr>
          <w:p w:rsidR="00C220BB" w:rsidRPr="00564094" w:rsidRDefault="00C220BB" w:rsidP="00C220BB">
            <w:pPr>
              <w:adjustRightInd w:val="0"/>
              <w:ind w:right="-62"/>
              <w:rPr>
                <w:sz w:val="24"/>
                <w:szCs w:val="24"/>
              </w:rPr>
            </w:pPr>
            <w:r w:rsidRPr="00564094">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c>
          <w:tcPr>
            <w:tcW w:w="2409" w:type="dxa"/>
            <w:vAlign w:val="center"/>
          </w:tcPr>
          <w:p w:rsidR="00C220BB" w:rsidRPr="00820A6D" w:rsidRDefault="00C220BB" w:rsidP="00C220BB">
            <w:pPr>
              <w:pStyle w:val="ConsPlusNormal0"/>
              <w:ind w:firstLine="0"/>
              <w:rPr>
                <w:rFonts w:ascii="Times New Roman" w:hAnsi="Times New Roman"/>
                <w:sz w:val="24"/>
                <w:szCs w:val="24"/>
                <w:lang w:val="ru-RU"/>
              </w:rPr>
            </w:pPr>
            <w:r w:rsidRPr="00820A6D">
              <w:rPr>
                <w:rFonts w:ascii="Times New Roman" w:hAnsi="Times New Roman"/>
                <w:sz w:val="24"/>
                <w:szCs w:val="24"/>
                <w:lang w:val="ru-RU"/>
              </w:rPr>
              <w:t>Объектные автостоянки для легковых автомобилей</w:t>
            </w:r>
          </w:p>
        </w:tc>
      </w:tr>
      <w:tr w:rsidR="00C220BB" w:rsidRPr="00564094" w:rsidTr="00173A60">
        <w:trPr>
          <w:trHeight w:val="1914"/>
        </w:trPr>
        <w:tc>
          <w:tcPr>
            <w:tcW w:w="567" w:type="dxa"/>
            <w:shd w:val="clear" w:color="auto" w:fill="D9D9D9" w:themeFill="background1" w:themeFillShade="D9"/>
            <w:vAlign w:val="center"/>
          </w:tcPr>
          <w:p w:rsidR="00C220BB" w:rsidRPr="00564094" w:rsidRDefault="00C220BB" w:rsidP="00C220BB">
            <w:pPr>
              <w:pStyle w:val="ae"/>
              <w:ind w:left="-108" w:right="-108"/>
              <w:jc w:val="center"/>
              <w:rPr>
                <w:sz w:val="24"/>
                <w:szCs w:val="24"/>
              </w:rPr>
            </w:pPr>
            <w:r>
              <w:rPr>
                <w:sz w:val="24"/>
                <w:szCs w:val="24"/>
              </w:rPr>
              <w:lastRenderedPageBreak/>
              <w:t>3</w:t>
            </w:r>
          </w:p>
        </w:tc>
        <w:tc>
          <w:tcPr>
            <w:tcW w:w="1872" w:type="dxa"/>
            <w:noWrap/>
            <w:vAlign w:val="center"/>
          </w:tcPr>
          <w:p w:rsidR="00C220BB" w:rsidRPr="00564094" w:rsidRDefault="00C220BB" w:rsidP="00C220BB">
            <w:pPr>
              <w:adjustRightInd w:val="0"/>
              <w:rPr>
                <w:sz w:val="24"/>
                <w:szCs w:val="24"/>
              </w:rPr>
            </w:pPr>
            <w:r w:rsidRPr="00564094">
              <w:rPr>
                <w:sz w:val="24"/>
                <w:szCs w:val="24"/>
              </w:rPr>
              <w:t>Бытовое обслуживание</w:t>
            </w:r>
          </w:p>
        </w:tc>
        <w:tc>
          <w:tcPr>
            <w:tcW w:w="822" w:type="dxa"/>
            <w:vAlign w:val="center"/>
          </w:tcPr>
          <w:p w:rsidR="00C220BB" w:rsidRPr="00564094" w:rsidRDefault="00C220BB" w:rsidP="00C220BB">
            <w:pPr>
              <w:adjustRightInd w:val="0"/>
              <w:ind w:left="-74" w:right="-114"/>
              <w:jc w:val="center"/>
              <w:rPr>
                <w:sz w:val="24"/>
                <w:szCs w:val="24"/>
              </w:rPr>
            </w:pPr>
            <w:r w:rsidRPr="00564094">
              <w:rPr>
                <w:sz w:val="24"/>
                <w:szCs w:val="24"/>
              </w:rPr>
              <w:t>3.3</w:t>
            </w:r>
          </w:p>
        </w:tc>
        <w:tc>
          <w:tcPr>
            <w:tcW w:w="3969" w:type="dxa"/>
            <w:noWrap/>
            <w:vAlign w:val="center"/>
          </w:tcPr>
          <w:p w:rsidR="00C220BB" w:rsidRPr="00564094" w:rsidRDefault="00C220BB" w:rsidP="00C220BB">
            <w:pPr>
              <w:adjustRightInd w:val="0"/>
              <w:ind w:right="-108"/>
              <w:rPr>
                <w:sz w:val="24"/>
                <w:szCs w:val="24"/>
              </w:rPr>
            </w:pPr>
            <w:r w:rsidRPr="00564094">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409" w:type="dxa"/>
            <w:vAlign w:val="center"/>
          </w:tcPr>
          <w:p w:rsidR="00C220BB" w:rsidRPr="00564094" w:rsidRDefault="00C220BB" w:rsidP="00C220BB">
            <w:pPr>
              <w:adjustRightInd w:val="0"/>
              <w:rPr>
                <w:sz w:val="24"/>
                <w:szCs w:val="24"/>
              </w:rPr>
            </w:pPr>
            <w:r w:rsidRPr="00564094">
              <w:rPr>
                <w:sz w:val="24"/>
                <w:szCs w:val="24"/>
              </w:rPr>
              <w:t>Объектные автостоянки для легковых автомобилей</w:t>
            </w:r>
          </w:p>
        </w:tc>
      </w:tr>
      <w:tr w:rsidR="00C220BB" w:rsidRPr="00564094" w:rsidTr="00173A60">
        <w:trPr>
          <w:trHeight w:val="2098"/>
        </w:trPr>
        <w:tc>
          <w:tcPr>
            <w:tcW w:w="567" w:type="dxa"/>
            <w:shd w:val="clear" w:color="auto" w:fill="D9D9D9" w:themeFill="background1" w:themeFillShade="D9"/>
            <w:vAlign w:val="center"/>
          </w:tcPr>
          <w:p w:rsidR="00C220BB" w:rsidRPr="00564094" w:rsidRDefault="00C220BB" w:rsidP="00C220BB">
            <w:pPr>
              <w:pStyle w:val="ae"/>
              <w:ind w:left="-108" w:right="-108"/>
              <w:jc w:val="center"/>
              <w:rPr>
                <w:sz w:val="24"/>
                <w:szCs w:val="24"/>
              </w:rPr>
            </w:pPr>
            <w:r>
              <w:rPr>
                <w:sz w:val="24"/>
                <w:szCs w:val="24"/>
              </w:rPr>
              <w:t>4</w:t>
            </w:r>
          </w:p>
        </w:tc>
        <w:tc>
          <w:tcPr>
            <w:tcW w:w="1872" w:type="dxa"/>
            <w:noWrap/>
            <w:vAlign w:val="center"/>
          </w:tcPr>
          <w:p w:rsidR="00C220BB" w:rsidRPr="00564094" w:rsidRDefault="00C220BB" w:rsidP="00C220BB">
            <w:pPr>
              <w:pStyle w:val="ae"/>
              <w:rPr>
                <w:i/>
                <w:sz w:val="24"/>
                <w:szCs w:val="24"/>
              </w:rPr>
            </w:pPr>
            <w:r w:rsidRPr="00564094">
              <w:rPr>
                <w:sz w:val="24"/>
                <w:szCs w:val="24"/>
              </w:rPr>
              <w:t>Коммунальное обслуживание</w:t>
            </w:r>
          </w:p>
        </w:tc>
        <w:tc>
          <w:tcPr>
            <w:tcW w:w="822" w:type="dxa"/>
            <w:vAlign w:val="center"/>
          </w:tcPr>
          <w:p w:rsidR="00C220BB" w:rsidRPr="00564094" w:rsidRDefault="00C220BB" w:rsidP="00C220BB">
            <w:pPr>
              <w:pStyle w:val="ae"/>
              <w:ind w:left="-108" w:right="-108"/>
              <w:jc w:val="center"/>
              <w:rPr>
                <w:sz w:val="24"/>
                <w:szCs w:val="24"/>
              </w:rPr>
            </w:pPr>
            <w:r w:rsidRPr="00564094">
              <w:rPr>
                <w:sz w:val="24"/>
                <w:szCs w:val="24"/>
              </w:rPr>
              <w:t>3.1</w:t>
            </w:r>
          </w:p>
        </w:tc>
        <w:tc>
          <w:tcPr>
            <w:tcW w:w="3969" w:type="dxa"/>
            <w:noWrap/>
            <w:vAlign w:val="center"/>
          </w:tcPr>
          <w:p w:rsidR="00C220BB" w:rsidRPr="00564094" w:rsidRDefault="00C220BB" w:rsidP="00C220BB">
            <w:pPr>
              <w:pStyle w:val="ae"/>
              <w:rPr>
                <w:sz w:val="24"/>
                <w:szCs w:val="24"/>
              </w:rPr>
            </w:pPr>
            <w:r w:rsidRPr="00564094">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(котельные, водозаборы, очистные сооружения, насосные станции, водопроводы, тепловые сети, теплотрассы, линии электропередачи, трансформаторные подстанции, газопроводы, линии связи, телефонные станции, канализация)</w:t>
            </w:r>
          </w:p>
        </w:tc>
        <w:tc>
          <w:tcPr>
            <w:tcW w:w="2409" w:type="dxa"/>
            <w:vAlign w:val="center"/>
          </w:tcPr>
          <w:p w:rsidR="00C220BB" w:rsidRPr="00564094" w:rsidRDefault="00C220BB" w:rsidP="00C220BB">
            <w:pPr>
              <w:pStyle w:val="ae"/>
              <w:rPr>
                <w:sz w:val="24"/>
                <w:szCs w:val="24"/>
              </w:rPr>
            </w:pPr>
            <w:r w:rsidRPr="00564094">
              <w:rPr>
                <w:sz w:val="24"/>
                <w:szCs w:val="24"/>
              </w:rPr>
              <w:t>Объектные автостоянки для легковых автомобилей</w:t>
            </w:r>
          </w:p>
        </w:tc>
      </w:tr>
      <w:tr w:rsidR="00C220BB" w:rsidRPr="00564094" w:rsidTr="00173A60">
        <w:trPr>
          <w:trHeight w:val="953"/>
        </w:trPr>
        <w:tc>
          <w:tcPr>
            <w:tcW w:w="567" w:type="dxa"/>
            <w:shd w:val="clear" w:color="auto" w:fill="D9D9D9" w:themeFill="background1" w:themeFillShade="D9"/>
            <w:vAlign w:val="center"/>
          </w:tcPr>
          <w:p w:rsidR="00C220BB" w:rsidRPr="00564094" w:rsidRDefault="00C220BB" w:rsidP="00C220BB">
            <w:pPr>
              <w:pStyle w:val="ae"/>
              <w:ind w:left="-108" w:right="-108"/>
              <w:jc w:val="center"/>
              <w:rPr>
                <w:sz w:val="24"/>
                <w:szCs w:val="24"/>
              </w:rPr>
            </w:pPr>
            <w:r>
              <w:rPr>
                <w:sz w:val="24"/>
                <w:szCs w:val="24"/>
              </w:rPr>
              <w:t>5</w:t>
            </w:r>
          </w:p>
        </w:tc>
        <w:tc>
          <w:tcPr>
            <w:tcW w:w="1872" w:type="dxa"/>
            <w:noWrap/>
            <w:vAlign w:val="center"/>
          </w:tcPr>
          <w:p w:rsidR="00C220BB" w:rsidRPr="00564094" w:rsidRDefault="00C220BB" w:rsidP="00C220BB">
            <w:pPr>
              <w:pStyle w:val="ae"/>
              <w:rPr>
                <w:sz w:val="24"/>
                <w:szCs w:val="24"/>
              </w:rPr>
            </w:pPr>
            <w:r w:rsidRPr="00564094">
              <w:rPr>
                <w:sz w:val="24"/>
                <w:szCs w:val="24"/>
              </w:rPr>
              <w:t>Земельные участки (территории) общего пользования</w:t>
            </w:r>
          </w:p>
        </w:tc>
        <w:tc>
          <w:tcPr>
            <w:tcW w:w="822" w:type="dxa"/>
            <w:vAlign w:val="center"/>
          </w:tcPr>
          <w:p w:rsidR="00C220BB" w:rsidRPr="00564094" w:rsidRDefault="00C220BB" w:rsidP="00C220BB">
            <w:pPr>
              <w:pStyle w:val="ae"/>
              <w:ind w:left="-108" w:right="-108"/>
              <w:jc w:val="center"/>
              <w:rPr>
                <w:sz w:val="24"/>
                <w:szCs w:val="24"/>
              </w:rPr>
            </w:pPr>
            <w:r w:rsidRPr="00564094">
              <w:rPr>
                <w:sz w:val="24"/>
                <w:szCs w:val="24"/>
              </w:rPr>
              <w:t>12.0</w:t>
            </w:r>
          </w:p>
        </w:tc>
        <w:tc>
          <w:tcPr>
            <w:tcW w:w="3969" w:type="dxa"/>
            <w:noWrap/>
            <w:vAlign w:val="center"/>
          </w:tcPr>
          <w:p w:rsidR="00C220BB" w:rsidRPr="00564094" w:rsidRDefault="00C220BB" w:rsidP="00C220BB">
            <w:pPr>
              <w:pStyle w:val="ae"/>
              <w:rPr>
                <w:sz w:val="24"/>
                <w:szCs w:val="24"/>
              </w:rPr>
            </w:pPr>
            <w:r w:rsidRPr="00564094">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tc>
        <w:tc>
          <w:tcPr>
            <w:tcW w:w="2409" w:type="dxa"/>
            <w:vAlign w:val="center"/>
          </w:tcPr>
          <w:p w:rsidR="00C220BB" w:rsidRPr="00564094" w:rsidRDefault="00C220BB" w:rsidP="00C220BB">
            <w:pPr>
              <w:pStyle w:val="ae"/>
              <w:rPr>
                <w:sz w:val="24"/>
                <w:szCs w:val="24"/>
              </w:rPr>
            </w:pPr>
            <w:r w:rsidRPr="00564094">
              <w:rPr>
                <w:sz w:val="24"/>
                <w:szCs w:val="24"/>
              </w:rPr>
              <w:t>Объектные автостоянки, остановочные павильоны, площадки для отдыха и спорта, элементы благоустройства территории</w:t>
            </w:r>
          </w:p>
        </w:tc>
      </w:tr>
    </w:tbl>
    <w:p w:rsidR="00286912" w:rsidRDefault="00286912" w:rsidP="00617967">
      <w:pPr>
        <w:pStyle w:val="a4"/>
        <w:ind w:left="0" w:firstLine="709"/>
        <w:rPr>
          <w:sz w:val="28"/>
          <w:szCs w:val="28"/>
        </w:rPr>
      </w:pPr>
    </w:p>
    <w:p w:rsidR="0096175C" w:rsidRDefault="0096175C" w:rsidP="0096175C">
      <w:pPr>
        <w:pStyle w:val="a4"/>
        <w:ind w:left="0" w:firstLine="709"/>
        <w:rPr>
          <w:b/>
          <w:i/>
          <w:szCs w:val="28"/>
        </w:rPr>
      </w:pPr>
      <w:r w:rsidRPr="008578DE">
        <w:rPr>
          <w:b/>
          <w:i/>
          <w:szCs w:val="28"/>
        </w:rPr>
        <w:t>Перечень условно разрешенных видов использования объектов капитального строительства и земельных участков, вспомогательных видов раз</w:t>
      </w:r>
      <w:r w:rsidR="00F7328B">
        <w:rPr>
          <w:b/>
          <w:i/>
          <w:szCs w:val="28"/>
        </w:rPr>
        <w:t>решенного использования зоны О-3</w:t>
      </w:r>
    </w:p>
    <w:p w:rsidR="0096175C" w:rsidRDefault="00020AB1" w:rsidP="00020AB1">
      <w:pPr>
        <w:pStyle w:val="a4"/>
        <w:numPr>
          <w:ilvl w:val="0"/>
          <w:numId w:val="9"/>
        </w:numPr>
      </w:pPr>
      <w:r w:rsidRPr="00020AB1">
        <w:t>не подлежат установлению</w:t>
      </w:r>
    </w:p>
    <w:p w:rsidR="00020AB1" w:rsidRDefault="00020AB1" w:rsidP="00020AB1">
      <w:pPr>
        <w:pStyle w:val="a4"/>
        <w:ind w:left="1429" w:firstLine="0"/>
      </w:pPr>
    </w:p>
    <w:p w:rsidR="00020AB1" w:rsidRPr="005E6D4B" w:rsidRDefault="00020AB1" w:rsidP="00020AB1">
      <w:pPr>
        <w:pStyle w:val="a4"/>
        <w:ind w:left="0" w:firstLine="709"/>
        <w:rPr>
          <w:b/>
          <w:i/>
          <w:szCs w:val="28"/>
        </w:rPr>
      </w:pPr>
      <w:r w:rsidRPr="005E6D4B">
        <w:rPr>
          <w:b/>
          <w:i/>
          <w:szCs w:val="28"/>
        </w:rPr>
        <w:t>Предельные параметры разрешенного строительства, реконструкции объектов капитального строительства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835"/>
        <w:gridCol w:w="1134"/>
        <w:gridCol w:w="5103"/>
      </w:tblGrid>
      <w:tr w:rsidR="00020AB1" w:rsidRPr="00564094" w:rsidTr="00173A60">
        <w:trPr>
          <w:trHeight w:val="685"/>
          <w:tblHeader/>
        </w:trPr>
        <w:tc>
          <w:tcPr>
            <w:tcW w:w="567" w:type="dxa"/>
            <w:shd w:val="clear" w:color="auto" w:fill="D9D9D9" w:themeFill="background1" w:themeFillShade="D9"/>
            <w:vAlign w:val="center"/>
            <w:hideMark/>
          </w:tcPr>
          <w:p w:rsidR="00020AB1" w:rsidRPr="00564094" w:rsidRDefault="00020AB1" w:rsidP="00173A60">
            <w:pPr>
              <w:suppressAutoHyphens/>
              <w:jc w:val="center"/>
              <w:rPr>
                <w:kern w:val="2"/>
                <w:sz w:val="24"/>
                <w:szCs w:val="24"/>
                <w:lang w:eastAsia="ar-SA"/>
              </w:rPr>
            </w:pPr>
            <w:r w:rsidRPr="00564094">
              <w:rPr>
                <w:bCs/>
                <w:sz w:val="24"/>
                <w:szCs w:val="24"/>
              </w:rPr>
              <w:t>№ п/п</w:t>
            </w:r>
          </w:p>
        </w:tc>
        <w:tc>
          <w:tcPr>
            <w:tcW w:w="2835" w:type="dxa"/>
            <w:shd w:val="clear" w:color="auto" w:fill="D9D9D9" w:themeFill="background1" w:themeFillShade="D9"/>
            <w:vAlign w:val="center"/>
            <w:hideMark/>
          </w:tcPr>
          <w:p w:rsidR="00020AB1" w:rsidRPr="00564094" w:rsidRDefault="00020AB1" w:rsidP="00173A60">
            <w:pPr>
              <w:suppressAutoHyphens/>
              <w:jc w:val="center"/>
              <w:rPr>
                <w:kern w:val="2"/>
                <w:sz w:val="24"/>
                <w:szCs w:val="24"/>
                <w:lang w:eastAsia="ar-SA"/>
              </w:rPr>
            </w:pPr>
            <w:r w:rsidRPr="00564094">
              <w:rPr>
                <w:kern w:val="2"/>
                <w:sz w:val="24"/>
                <w:szCs w:val="24"/>
                <w:lang w:eastAsia="ar-SA"/>
              </w:rPr>
              <w:t>Наименование</w:t>
            </w:r>
          </w:p>
        </w:tc>
        <w:tc>
          <w:tcPr>
            <w:tcW w:w="1134" w:type="dxa"/>
            <w:shd w:val="clear" w:color="auto" w:fill="D9D9D9" w:themeFill="background1" w:themeFillShade="D9"/>
            <w:vAlign w:val="center"/>
            <w:hideMark/>
          </w:tcPr>
          <w:p w:rsidR="00020AB1" w:rsidRPr="00564094" w:rsidRDefault="00020AB1" w:rsidP="00173A60">
            <w:pPr>
              <w:suppressAutoHyphens/>
              <w:ind w:left="-108" w:right="-108"/>
              <w:jc w:val="center"/>
              <w:rPr>
                <w:kern w:val="2"/>
                <w:sz w:val="24"/>
                <w:szCs w:val="24"/>
                <w:lang w:eastAsia="ar-SA"/>
              </w:rPr>
            </w:pPr>
            <w:r w:rsidRPr="00564094">
              <w:rPr>
                <w:kern w:val="2"/>
                <w:sz w:val="24"/>
                <w:szCs w:val="24"/>
                <w:lang w:eastAsia="ar-SA"/>
              </w:rPr>
              <w:t>Единица измерения</w:t>
            </w:r>
          </w:p>
        </w:tc>
        <w:tc>
          <w:tcPr>
            <w:tcW w:w="5103" w:type="dxa"/>
            <w:shd w:val="clear" w:color="auto" w:fill="D9D9D9" w:themeFill="background1" w:themeFillShade="D9"/>
            <w:vAlign w:val="center"/>
            <w:hideMark/>
          </w:tcPr>
          <w:p w:rsidR="00020AB1" w:rsidRPr="00564094" w:rsidRDefault="00020AB1" w:rsidP="00173A60">
            <w:pPr>
              <w:suppressAutoHyphens/>
              <w:jc w:val="center"/>
              <w:rPr>
                <w:kern w:val="2"/>
                <w:sz w:val="24"/>
                <w:szCs w:val="24"/>
                <w:lang w:eastAsia="ar-SA"/>
              </w:rPr>
            </w:pPr>
            <w:r w:rsidRPr="00564094">
              <w:rPr>
                <w:kern w:val="2"/>
                <w:sz w:val="24"/>
                <w:szCs w:val="24"/>
                <w:lang w:eastAsia="ar-SA"/>
              </w:rPr>
              <w:t>Количество</w:t>
            </w:r>
          </w:p>
        </w:tc>
      </w:tr>
      <w:tr w:rsidR="00020AB1" w:rsidRPr="00564094" w:rsidTr="00173A60">
        <w:trPr>
          <w:trHeight w:val="620"/>
        </w:trPr>
        <w:tc>
          <w:tcPr>
            <w:tcW w:w="567" w:type="dxa"/>
            <w:vMerge w:val="restart"/>
            <w:shd w:val="clear" w:color="auto" w:fill="D9D9D9" w:themeFill="background1" w:themeFillShade="D9"/>
            <w:vAlign w:val="center"/>
            <w:hideMark/>
          </w:tcPr>
          <w:p w:rsidR="00020AB1" w:rsidRPr="00564094" w:rsidRDefault="00020AB1" w:rsidP="00173A60">
            <w:pPr>
              <w:suppressAutoHyphens/>
              <w:jc w:val="center"/>
              <w:rPr>
                <w:kern w:val="2"/>
                <w:sz w:val="24"/>
                <w:szCs w:val="24"/>
                <w:lang w:eastAsia="ar-SA"/>
              </w:rPr>
            </w:pPr>
            <w:r w:rsidRPr="00564094">
              <w:rPr>
                <w:kern w:val="2"/>
                <w:sz w:val="24"/>
                <w:szCs w:val="24"/>
                <w:lang w:eastAsia="ar-SA"/>
              </w:rPr>
              <w:t>1</w:t>
            </w:r>
          </w:p>
        </w:tc>
        <w:tc>
          <w:tcPr>
            <w:tcW w:w="2835" w:type="dxa"/>
            <w:vMerge w:val="restart"/>
            <w:vAlign w:val="center"/>
            <w:hideMark/>
          </w:tcPr>
          <w:p w:rsidR="00020AB1" w:rsidRPr="00564094" w:rsidRDefault="00020AB1" w:rsidP="00173A60">
            <w:pPr>
              <w:suppressAutoHyphens/>
              <w:rPr>
                <w:kern w:val="2"/>
                <w:sz w:val="24"/>
                <w:szCs w:val="24"/>
                <w:lang w:eastAsia="ar-SA"/>
              </w:rPr>
            </w:pPr>
            <w:r w:rsidRPr="00564094">
              <w:rPr>
                <w:kern w:val="2"/>
                <w:sz w:val="24"/>
                <w:szCs w:val="24"/>
                <w:lang w:eastAsia="ar-SA"/>
              </w:rPr>
              <w:t>Минимальный размер земельного участка</w:t>
            </w:r>
          </w:p>
        </w:tc>
        <w:tc>
          <w:tcPr>
            <w:tcW w:w="1134" w:type="dxa"/>
            <w:vMerge w:val="restart"/>
            <w:vAlign w:val="center"/>
            <w:hideMark/>
          </w:tcPr>
          <w:p w:rsidR="00020AB1" w:rsidRPr="00564094" w:rsidRDefault="00020AB1" w:rsidP="00173A60">
            <w:pPr>
              <w:suppressAutoHyphens/>
              <w:ind w:left="-108" w:right="-108"/>
              <w:jc w:val="center"/>
              <w:rPr>
                <w:kern w:val="2"/>
                <w:sz w:val="24"/>
                <w:szCs w:val="24"/>
                <w:lang w:eastAsia="ar-SA"/>
              </w:rPr>
            </w:pPr>
            <w:r w:rsidRPr="00564094">
              <w:rPr>
                <w:kern w:val="2"/>
                <w:sz w:val="24"/>
                <w:szCs w:val="24"/>
                <w:lang w:eastAsia="ar-SA"/>
              </w:rPr>
              <w:t>кв.м</w:t>
            </w:r>
          </w:p>
        </w:tc>
        <w:tc>
          <w:tcPr>
            <w:tcW w:w="5103" w:type="dxa"/>
            <w:hideMark/>
          </w:tcPr>
          <w:p w:rsidR="00020AB1" w:rsidRPr="00564094" w:rsidRDefault="00020AB1" w:rsidP="00173A60">
            <w:pPr>
              <w:suppressAutoHyphens/>
              <w:rPr>
                <w:kern w:val="2"/>
                <w:sz w:val="24"/>
                <w:szCs w:val="24"/>
                <w:lang w:eastAsia="ar-SA"/>
              </w:rPr>
            </w:pPr>
            <w:r w:rsidRPr="00564094">
              <w:rPr>
                <w:kern w:val="2"/>
                <w:sz w:val="24"/>
                <w:szCs w:val="24"/>
                <w:lang w:eastAsia="ar-SA"/>
              </w:rPr>
              <w:t>1 – для размещения инженерно-технических объектов (трансформаторные пункты (10/0,4), газораспределительные пункты, шкафные регуляторные пункты, объекты связи)</w:t>
            </w:r>
          </w:p>
        </w:tc>
      </w:tr>
      <w:tr w:rsidR="00020AB1" w:rsidRPr="00564094" w:rsidTr="00173A60">
        <w:trPr>
          <w:trHeight w:val="206"/>
        </w:trPr>
        <w:tc>
          <w:tcPr>
            <w:tcW w:w="567" w:type="dxa"/>
            <w:vMerge/>
            <w:shd w:val="clear" w:color="auto" w:fill="D9D9D9" w:themeFill="background1" w:themeFillShade="D9"/>
            <w:vAlign w:val="center"/>
            <w:hideMark/>
          </w:tcPr>
          <w:p w:rsidR="00020AB1" w:rsidRPr="00564094" w:rsidRDefault="00020AB1" w:rsidP="00173A60">
            <w:pPr>
              <w:rPr>
                <w:kern w:val="2"/>
                <w:sz w:val="24"/>
                <w:szCs w:val="24"/>
                <w:lang w:eastAsia="ar-SA"/>
              </w:rPr>
            </w:pPr>
          </w:p>
        </w:tc>
        <w:tc>
          <w:tcPr>
            <w:tcW w:w="2835" w:type="dxa"/>
            <w:vMerge/>
            <w:vAlign w:val="center"/>
            <w:hideMark/>
          </w:tcPr>
          <w:p w:rsidR="00020AB1" w:rsidRPr="00564094" w:rsidRDefault="00020AB1" w:rsidP="00173A60">
            <w:pPr>
              <w:rPr>
                <w:kern w:val="2"/>
                <w:sz w:val="24"/>
                <w:szCs w:val="24"/>
                <w:lang w:eastAsia="ar-SA"/>
              </w:rPr>
            </w:pPr>
          </w:p>
        </w:tc>
        <w:tc>
          <w:tcPr>
            <w:tcW w:w="1134" w:type="dxa"/>
            <w:vMerge/>
            <w:vAlign w:val="center"/>
            <w:hideMark/>
          </w:tcPr>
          <w:p w:rsidR="00020AB1" w:rsidRPr="00564094" w:rsidRDefault="00020AB1" w:rsidP="00173A60">
            <w:pPr>
              <w:ind w:left="-108" w:right="-108"/>
              <w:jc w:val="center"/>
              <w:rPr>
                <w:kern w:val="2"/>
                <w:sz w:val="24"/>
                <w:szCs w:val="24"/>
                <w:lang w:eastAsia="ar-SA"/>
              </w:rPr>
            </w:pPr>
          </w:p>
        </w:tc>
        <w:tc>
          <w:tcPr>
            <w:tcW w:w="5103" w:type="dxa"/>
            <w:hideMark/>
          </w:tcPr>
          <w:p w:rsidR="00020AB1" w:rsidRPr="00564094" w:rsidRDefault="00020AB1" w:rsidP="00173A60">
            <w:pPr>
              <w:suppressAutoHyphens/>
              <w:rPr>
                <w:kern w:val="2"/>
                <w:sz w:val="24"/>
                <w:szCs w:val="24"/>
                <w:lang w:eastAsia="ar-SA"/>
              </w:rPr>
            </w:pPr>
            <w:r w:rsidRPr="00564094">
              <w:rPr>
                <w:kern w:val="2"/>
                <w:sz w:val="24"/>
                <w:szCs w:val="24"/>
                <w:lang w:eastAsia="ar-SA"/>
              </w:rPr>
              <w:t>200 – прочие объекты</w:t>
            </w:r>
          </w:p>
        </w:tc>
      </w:tr>
      <w:tr w:rsidR="00020AB1" w:rsidRPr="00564094" w:rsidTr="00173A60">
        <w:trPr>
          <w:trHeight w:val="1449"/>
        </w:trPr>
        <w:tc>
          <w:tcPr>
            <w:tcW w:w="567" w:type="dxa"/>
            <w:vMerge w:val="restart"/>
            <w:shd w:val="clear" w:color="auto" w:fill="D9D9D9" w:themeFill="background1" w:themeFillShade="D9"/>
            <w:vAlign w:val="center"/>
            <w:hideMark/>
          </w:tcPr>
          <w:p w:rsidR="00020AB1" w:rsidRPr="00564094" w:rsidRDefault="00020AB1" w:rsidP="00173A60">
            <w:pPr>
              <w:suppressAutoHyphens/>
              <w:jc w:val="center"/>
              <w:rPr>
                <w:kern w:val="2"/>
                <w:sz w:val="24"/>
                <w:szCs w:val="24"/>
                <w:lang w:eastAsia="ar-SA"/>
              </w:rPr>
            </w:pPr>
            <w:r w:rsidRPr="00564094">
              <w:rPr>
                <w:kern w:val="2"/>
                <w:sz w:val="24"/>
                <w:szCs w:val="24"/>
                <w:lang w:eastAsia="ar-SA"/>
              </w:rPr>
              <w:t>2</w:t>
            </w:r>
          </w:p>
        </w:tc>
        <w:tc>
          <w:tcPr>
            <w:tcW w:w="2835" w:type="dxa"/>
            <w:vMerge w:val="restart"/>
            <w:vAlign w:val="center"/>
            <w:hideMark/>
          </w:tcPr>
          <w:p w:rsidR="00020AB1" w:rsidRPr="00564094" w:rsidRDefault="00020AB1" w:rsidP="00173A60">
            <w:pPr>
              <w:suppressAutoHyphens/>
              <w:rPr>
                <w:kern w:val="2"/>
                <w:sz w:val="24"/>
                <w:szCs w:val="24"/>
                <w:lang w:eastAsia="ar-SA"/>
              </w:rPr>
            </w:pPr>
            <w:r w:rsidRPr="00564094">
              <w:rPr>
                <w:kern w:val="2"/>
                <w:sz w:val="24"/>
                <w:szCs w:val="24"/>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vMerge w:val="restart"/>
            <w:vAlign w:val="center"/>
            <w:hideMark/>
          </w:tcPr>
          <w:p w:rsidR="00020AB1" w:rsidRPr="00564094" w:rsidRDefault="00020AB1" w:rsidP="00173A60">
            <w:pPr>
              <w:suppressAutoHyphens/>
              <w:ind w:left="-108" w:right="-108"/>
              <w:jc w:val="center"/>
              <w:rPr>
                <w:kern w:val="2"/>
                <w:sz w:val="24"/>
                <w:szCs w:val="24"/>
                <w:lang w:eastAsia="ar-SA"/>
              </w:rPr>
            </w:pPr>
            <w:r w:rsidRPr="00564094">
              <w:rPr>
                <w:kern w:val="2"/>
                <w:sz w:val="24"/>
                <w:szCs w:val="24"/>
                <w:lang w:eastAsia="ar-SA"/>
              </w:rPr>
              <w:t>процент</w:t>
            </w:r>
          </w:p>
        </w:tc>
        <w:tc>
          <w:tcPr>
            <w:tcW w:w="5103" w:type="dxa"/>
            <w:vAlign w:val="center"/>
            <w:hideMark/>
          </w:tcPr>
          <w:p w:rsidR="00020AB1" w:rsidRPr="00564094" w:rsidRDefault="00020AB1" w:rsidP="00173A60">
            <w:pPr>
              <w:suppressAutoHyphens/>
              <w:rPr>
                <w:kern w:val="2"/>
                <w:sz w:val="24"/>
                <w:szCs w:val="24"/>
                <w:lang w:eastAsia="ar-SA"/>
              </w:rPr>
            </w:pPr>
            <w:r w:rsidRPr="00564094">
              <w:rPr>
                <w:kern w:val="2"/>
                <w:sz w:val="24"/>
                <w:szCs w:val="24"/>
                <w:lang w:eastAsia="ar-SA"/>
              </w:rPr>
              <w:t>80 − максимальный процент застройки земельного участка для инженерно-технических объектов (трансформаторные пункты (10/0,4), газораспределительные пункты, шкафные регуляторные пункты, объекты связи)</w:t>
            </w:r>
          </w:p>
        </w:tc>
      </w:tr>
      <w:tr w:rsidR="00F7328B" w:rsidRPr="00564094" w:rsidTr="00173A60">
        <w:trPr>
          <w:trHeight w:val="794"/>
        </w:trPr>
        <w:tc>
          <w:tcPr>
            <w:tcW w:w="567" w:type="dxa"/>
            <w:vMerge/>
            <w:shd w:val="clear" w:color="auto" w:fill="D9D9D9" w:themeFill="background1" w:themeFillShade="D9"/>
            <w:vAlign w:val="center"/>
            <w:hideMark/>
          </w:tcPr>
          <w:p w:rsidR="00F7328B" w:rsidRPr="00564094" w:rsidRDefault="00F7328B" w:rsidP="00173A60">
            <w:pPr>
              <w:rPr>
                <w:kern w:val="2"/>
                <w:sz w:val="24"/>
                <w:szCs w:val="24"/>
                <w:lang w:eastAsia="ar-SA"/>
              </w:rPr>
            </w:pPr>
          </w:p>
        </w:tc>
        <w:tc>
          <w:tcPr>
            <w:tcW w:w="2835" w:type="dxa"/>
            <w:vMerge/>
            <w:vAlign w:val="center"/>
            <w:hideMark/>
          </w:tcPr>
          <w:p w:rsidR="00F7328B" w:rsidRPr="00564094" w:rsidRDefault="00F7328B" w:rsidP="00173A60">
            <w:pPr>
              <w:rPr>
                <w:kern w:val="2"/>
                <w:sz w:val="24"/>
                <w:szCs w:val="24"/>
                <w:lang w:eastAsia="ar-SA"/>
              </w:rPr>
            </w:pPr>
          </w:p>
        </w:tc>
        <w:tc>
          <w:tcPr>
            <w:tcW w:w="1134" w:type="dxa"/>
            <w:vMerge/>
            <w:vAlign w:val="center"/>
            <w:hideMark/>
          </w:tcPr>
          <w:p w:rsidR="00F7328B" w:rsidRPr="00564094" w:rsidRDefault="00F7328B" w:rsidP="00173A60">
            <w:pPr>
              <w:ind w:left="-108" w:right="-108"/>
              <w:jc w:val="center"/>
              <w:rPr>
                <w:kern w:val="2"/>
                <w:sz w:val="24"/>
                <w:szCs w:val="24"/>
                <w:lang w:eastAsia="ar-SA"/>
              </w:rPr>
            </w:pPr>
          </w:p>
        </w:tc>
        <w:tc>
          <w:tcPr>
            <w:tcW w:w="5103" w:type="dxa"/>
            <w:vAlign w:val="center"/>
            <w:hideMark/>
          </w:tcPr>
          <w:p w:rsidR="00F7328B" w:rsidRPr="00564094" w:rsidRDefault="00F7328B" w:rsidP="00173A60">
            <w:pPr>
              <w:adjustRightInd w:val="0"/>
              <w:rPr>
                <w:kern w:val="2"/>
                <w:sz w:val="24"/>
                <w:szCs w:val="24"/>
                <w:lang w:eastAsia="ar-SA"/>
              </w:rPr>
            </w:pPr>
            <w:r w:rsidRPr="00564094">
              <w:rPr>
                <w:kern w:val="2"/>
                <w:sz w:val="24"/>
                <w:szCs w:val="24"/>
                <w:lang w:eastAsia="ar-SA"/>
              </w:rPr>
              <w:t>60 – для застройки под прочими объектами</w:t>
            </w:r>
          </w:p>
        </w:tc>
      </w:tr>
      <w:tr w:rsidR="00020AB1" w:rsidRPr="00564094" w:rsidTr="00173A60">
        <w:trPr>
          <w:trHeight w:val="64"/>
        </w:trPr>
        <w:tc>
          <w:tcPr>
            <w:tcW w:w="567" w:type="dxa"/>
            <w:shd w:val="clear" w:color="auto" w:fill="D9D9D9" w:themeFill="background1" w:themeFillShade="D9"/>
            <w:vAlign w:val="center"/>
            <w:hideMark/>
          </w:tcPr>
          <w:p w:rsidR="00020AB1" w:rsidRPr="00564094" w:rsidRDefault="00020AB1" w:rsidP="00173A60">
            <w:pPr>
              <w:jc w:val="center"/>
              <w:rPr>
                <w:kern w:val="2"/>
                <w:sz w:val="24"/>
                <w:szCs w:val="24"/>
                <w:lang w:eastAsia="ar-SA"/>
              </w:rPr>
            </w:pPr>
            <w:r w:rsidRPr="00564094">
              <w:rPr>
                <w:kern w:val="2"/>
                <w:sz w:val="24"/>
                <w:szCs w:val="24"/>
                <w:lang w:eastAsia="ar-SA"/>
              </w:rPr>
              <w:t>3</w:t>
            </w:r>
          </w:p>
        </w:tc>
        <w:tc>
          <w:tcPr>
            <w:tcW w:w="2835" w:type="dxa"/>
            <w:vAlign w:val="center"/>
            <w:hideMark/>
          </w:tcPr>
          <w:p w:rsidR="00020AB1" w:rsidRPr="00564094" w:rsidRDefault="00020AB1" w:rsidP="00173A60">
            <w:pPr>
              <w:adjustRightInd w:val="0"/>
              <w:rPr>
                <w:sz w:val="24"/>
                <w:szCs w:val="24"/>
              </w:rPr>
            </w:pPr>
            <w:r w:rsidRPr="00564094">
              <w:rPr>
                <w:sz w:val="24"/>
                <w:szCs w:val="24"/>
              </w:rPr>
              <w:t>Предельная высота зданий</w:t>
            </w:r>
          </w:p>
        </w:tc>
        <w:tc>
          <w:tcPr>
            <w:tcW w:w="1134" w:type="dxa"/>
            <w:vAlign w:val="center"/>
            <w:hideMark/>
          </w:tcPr>
          <w:p w:rsidR="00020AB1" w:rsidRPr="00564094" w:rsidRDefault="00020AB1" w:rsidP="00173A60">
            <w:pPr>
              <w:adjustRightInd w:val="0"/>
              <w:ind w:left="-108" w:right="-108"/>
              <w:jc w:val="center"/>
              <w:rPr>
                <w:sz w:val="24"/>
                <w:szCs w:val="24"/>
              </w:rPr>
            </w:pPr>
            <w:r w:rsidRPr="00564094">
              <w:rPr>
                <w:sz w:val="24"/>
                <w:szCs w:val="24"/>
              </w:rPr>
              <w:t>м</w:t>
            </w:r>
          </w:p>
        </w:tc>
        <w:tc>
          <w:tcPr>
            <w:tcW w:w="5103" w:type="dxa"/>
            <w:vAlign w:val="center"/>
            <w:hideMark/>
          </w:tcPr>
          <w:p w:rsidR="00020AB1" w:rsidRPr="00564094" w:rsidRDefault="00020AB1" w:rsidP="00173A60">
            <w:pPr>
              <w:adjustRightInd w:val="0"/>
              <w:rPr>
                <w:sz w:val="24"/>
                <w:szCs w:val="24"/>
              </w:rPr>
            </w:pPr>
            <w:r w:rsidRPr="00564094">
              <w:rPr>
                <w:sz w:val="24"/>
                <w:szCs w:val="24"/>
              </w:rPr>
              <w:t>12</w:t>
            </w:r>
          </w:p>
        </w:tc>
      </w:tr>
      <w:tr w:rsidR="00020AB1" w:rsidRPr="00564094" w:rsidTr="00173A60">
        <w:trPr>
          <w:trHeight w:val="583"/>
        </w:trPr>
        <w:tc>
          <w:tcPr>
            <w:tcW w:w="567" w:type="dxa"/>
            <w:shd w:val="clear" w:color="auto" w:fill="D9D9D9" w:themeFill="background1" w:themeFillShade="D9"/>
            <w:vAlign w:val="center"/>
            <w:hideMark/>
          </w:tcPr>
          <w:p w:rsidR="00020AB1" w:rsidRPr="00564094" w:rsidRDefault="00020AB1" w:rsidP="00173A60">
            <w:pPr>
              <w:jc w:val="center"/>
              <w:rPr>
                <w:kern w:val="2"/>
                <w:sz w:val="24"/>
                <w:szCs w:val="24"/>
                <w:lang w:eastAsia="ar-SA"/>
              </w:rPr>
            </w:pPr>
            <w:r w:rsidRPr="00564094">
              <w:rPr>
                <w:kern w:val="2"/>
                <w:sz w:val="24"/>
                <w:szCs w:val="24"/>
                <w:lang w:eastAsia="ar-SA"/>
              </w:rPr>
              <w:t>4</w:t>
            </w:r>
          </w:p>
        </w:tc>
        <w:tc>
          <w:tcPr>
            <w:tcW w:w="2835" w:type="dxa"/>
            <w:vAlign w:val="center"/>
            <w:hideMark/>
          </w:tcPr>
          <w:p w:rsidR="00020AB1" w:rsidRPr="00564094" w:rsidRDefault="00020AB1" w:rsidP="00173A60">
            <w:pPr>
              <w:adjustRightInd w:val="0"/>
              <w:rPr>
                <w:sz w:val="24"/>
                <w:szCs w:val="24"/>
              </w:rPr>
            </w:pPr>
            <w:r w:rsidRPr="00564094">
              <w:rPr>
                <w:sz w:val="24"/>
                <w:szCs w:val="24"/>
              </w:rPr>
              <w:t>Предельная высота строений, сооружений</w:t>
            </w:r>
          </w:p>
        </w:tc>
        <w:tc>
          <w:tcPr>
            <w:tcW w:w="1134" w:type="dxa"/>
            <w:vAlign w:val="center"/>
            <w:hideMark/>
          </w:tcPr>
          <w:p w:rsidR="00020AB1" w:rsidRPr="00564094" w:rsidRDefault="00020AB1" w:rsidP="00173A60">
            <w:pPr>
              <w:adjustRightInd w:val="0"/>
              <w:ind w:left="-108" w:right="-108"/>
              <w:jc w:val="center"/>
              <w:rPr>
                <w:sz w:val="24"/>
                <w:szCs w:val="24"/>
              </w:rPr>
            </w:pPr>
            <w:r w:rsidRPr="00564094">
              <w:rPr>
                <w:sz w:val="24"/>
                <w:szCs w:val="24"/>
              </w:rPr>
              <w:t>м</w:t>
            </w:r>
          </w:p>
        </w:tc>
        <w:tc>
          <w:tcPr>
            <w:tcW w:w="5103" w:type="dxa"/>
            <w:vAlign w:val="center"/>
            <w:hideMark/>
          </w:tcPr>
          <w:p w:rsidR="00020AB1" w:rsidRPr="00564094" w:rsidRDefault="00020AB1" w:rsidP="00173A60">
            <w:pPr>
              <w:adjustRightInd w:val="0"/>
              <w:rPr>
                <w:sz w:val="24"/>
                <w:szCs w:val="24"/>
              </w:rPr>
            </w:pPr>
            <w:r w:rsidRPr="00564094">
              <w:rPr>
                <w:sz w:val="24"/>
                <w:szCs w:val="24"/>
              </w:rPr>
              <w:t>25</w:t>
            </w:r>
          </w:p>
        </w:tc>
      </w:tr>
      <w:tr w:rsidR="00020AB1" w:rsidRPr="00564094" w:rsidTr="00173A60">
        <w:trPr>
          <w:trHeight w:val="1128"/>
        </w:trPr>
        <w:tc>
          <w:tcPr>
            <w:tcW w:w="567" w:type="dxa"/>
            <w:vMerge w:val="restart"/>
            <w:shd w:val="clear" w:color="auto" w:fill="D9D9D9" w:themeFill="background1" w:themeFillShade="D9"/>
            <w:vAlign w:val="center"/>
            <w:hideMark/>
          </w:tcPr>
          <w:p w:rsidR="00020AB1" w:rsidRPr="00564094" w:rsidRDefault="00020AB1" w:rsidP="00173A60">
            <w:pPr>
              <w:suppressAutoHyphens/>
              <w:jc w:val="center"/>
              <w:rPr>
                <w:kern w:val="2"/>
                <w:sz w:val="24"/>
                <w:szCs w:val="24"/>
                <w:lang w:eastAsia="ar-SA"/>
              </w:rPr>
            </w:pPr>
            <w:r w:rsidRPr="00564094">
              <w:rPr>
                <w:kern w:val="2"/>
                <w:sz w:val="24"/>
                <w:szCs w:val="24"/>
                <w:lang w:eastAsia="ar-SA"/>
              </w:rPr>
              <w:t>5</w:t>
            </w:r>
          </w:p>
        </w:tc>
        <w:tc>
          <w:tcPr>
            <w:tcW w:w="2835" w:type="dxa"/>
            <w:vMerge w:val="restart"/>
            <w:vAlign w:val="center"/>
            <w:hideMark/>
          </w:tcPr>
          <w:p w:rsidR="00020AB1" w:rsidRPr="00564094" w:rsidRDefault="00020AB1" w:rsidP="00173A60">
            <w:pPr>
              <w:suppressAutoHyphens/>
              <w:rPr>
                <w:kern w:val="2"/>
                <w:sz w:val="24"/>
                <w:szCs w:val="24"/>
                <w:lang w:eastAsia="ar-SA"/>
              </w:rPr>
            </w:pPr>
            <w:r w:rsidRPr="00564094">
              <w:rPr>
                <w:sz w:val="24"/>
                <w:szCs w:val="24"/>
              </w:rPr>
              <w:t>Минимальные отступы</w:t>
            </w:r>
            <w:r w:rsidRPr="00564094">
              <w:rPr>
                <w:sz w:val="24"/>
                <w:szCs w:val="24"/>
              </w:rPr>
              <w:br/>
              <w:t>от красных линий,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4" w:type="dxa"/>
            <w:vMerge w:val="restart"/>
            <w:vAlign w:val="center"/>
            <w:hideMark/>
          </w:tcPr>
          <w:p w:rsidR="00020AB1" w:rsidRPr="00564094" w:rsidRDefault="00020AB1" w:rsidP="00173A60">
            <w:pPr>
              <w:suppressAutoHyphens/>
              <w:ind w:left="-108" w:right="-108"/>
              <w:jc w:val="center"/>
              <w:rPr>
                <w:kern w:val="2"/>
                <w:sz w:val="24"/>
                <w:szCs w:val="24"/>
                <w:lang w:eastAsia="ar-SA"/>
              </w:rPr>
            </w:pPr>
            <w:r w:rsidRPr="00564094">
              <w:rPr>
                <w:kern w:val="2"/>
                <w:sz w:val="24"/>
                <w:szCs w:val="24"/>
                <w:lang w:eastAsia="ar-SA"/>
              </w:rPr>
              <w:t>м</w:t>
            </w:r>
          </w:p>
        </w:tc>
        <w:tc>
          <w:tcPr>
            <w:tcW w:w="5103" w:type="dxa"/>
            <w:vAlign w:val="center"/>
            <w:hideMark/>
          </w:tcPr>
          <w:p w:rsidR="00020AB1" w:rsidRPr="00564094" w:rsidRDefault="00020AB1" w:rsidP="00173A60">
            <w:pPr>
              <w:adjustRightInd w:val="0"/>
              <w:rPr>
                <w:sz w:val="24"/>
                <w:szCs w:val="24"/>
              </w:rPr>
            </w:pPr>
            <w:r w:rsidRPr="00564094">
              <w:rPr>
                <w:sz w:val="24"/>
                <w:szCs w:val="24"/>
              </w:rPr>
              <w:t>5 − от красных линий магистральных улиц, проездов до зданий, строений, сооружений</w:t>
            </w:r>
            <w:r w:rsidRPr="00564094">
              <w:rPr>
                <w:sz w:val="24"/>
                <w:szCs w:val="24"/>
              </w:rPr>
              <w:br/>
              <w:t>(за исключением ранее построенных зданий, строений, сооружений)</w:t>
            </w:r>
          </w:p>
        </w:tc>
      </w:tr>
      <w:tr w:rsidR="00020AB1" w:rsidRPr="00564094" w:rsidTr="00173A60">
        <w:trPr>
          <w:trHeight w:val="691"/>
        </w:trPr>
        <w:tc>
          <w:tcPr>
            <w:tcW w:w="567" w:type="dxa"/>
            <w:vMerge/>
            <w:shd w:val="clear" w:color="auto" w:fill="D9D9D9" w:themeFill="background1" w:themeFillShade="D9"/>
            <w:vAlign w:val="center"/>
          </w:tcPr>
          <w:p w:rsidR="00020AB1" w:rsidRPr="00564094" w:rsidRDefault="00020AB1" w:rsidP="00173A60">
            <w:pPr>
              <w:rPr>
                <w:kern w:val="2"/>
                <w:sz w:val="24"/>
                <w:szCs w:val="24"/>
                <w:lang w:eastAsia="ar-SA"/>
              </w:rPr>
            </w:pPr>
          </w:p>
        </w:tc>
        <w:tc>
          <w:tcPr>
            <w:tcW w:w="2835" w:type="dxa"/>
            <w:vMerge/>
            <w:vAlign w:val="center"/>
          </w:tcPr>
          <w:p w:rsidR="00020AB1" w:rsidRPr="00564094" w:rsidRDefault="00020AB1" w:rsidP="00173A60">
            <w:pPr>
              <w:rPr>
                <w:kern w:val="2"/>
                <w:sz w:val="24"/>
                <w:szCs w:val="24"/>
                <w:lang w:eastAsia="ar-SA"/>
              </w:rPr>
            </w:pPr>
          </w:p>
        </w:tc>
        <w:tc>
          <w:tcPr>
            <w:tcW w:w="1134" w:type="dxa"/>
            <w:vMerge/>
            <w:vAlign w:val="center"/>
          </w:tcPr>
          <w:p w:rsidR="00020AB1" w:rsidRPr="00564094" w:rsidRDefault="00020AB1" w:rsidP="00173A60">
            <w:pPr>
              <w:ind w:left="-108" w:right="-108"/>
              <w:jc w:val="center"/>
              <w:rPr>
                <w:kern w:val="2"/>
                <w:sz w:val="24"/>
                <w:szCs w:val="24"/>
                <w:lang w:eastAsia="ar-SA"/>
              </w:rPr>
            </w:pPr>
          </w:p>
        </w:tc>
        <w:tc>
          <w:tcPr>
            <w:tcW w:w="5103" w:type="dxa"/>
            <w:vAlign w:val="center"/>
          </w:tcPr>
          <w:p w:rsidR="00020AB1" w:rsidRPr="00564094" w:rsidRDefault="00020AB1" w:rsidP="00173A60">
            <w:pPr>
              <w:adjustRightInd w:val="0"/>
              <w:rPr>
                <w:sz w:val="24"/>
                <w:szCs w:val="24"/>
              </w:rPr>
            </w:pPr>
            <w:r w:rsidRPr="00564094">
              <w:rPr>
                <w:sz w:val="24"/>
                <w:szCs w:val="24"/>
              </w:rPr>
              <w:t>3 – от границ земельного участка до зданий, строений, сооружений</w:t>
            </w:r>
          </w:p>
        </w:tc>
      </w:tr>
      <w:tr w:rsidR="00020AB1" w:rsidRPr="00564094" w:rsidTr="00173A60">
        <w:trPr>
          <w:trHeight w:val="800"/>
        </w:trPr>
        <w:tc>
          <w:tcPr>
            <w:tcW w:w="567" w:type="dxa"/>
            <w:vMerge/>
            <w:shd w:val="clear" w:color="auto" w:fill="D9D9D9" w:themeFill="background1" w:themeFillShade="D9"/>
            <w:vAlign w:val="center"/>
            <w:hideMark/>
          </w:tcPr>
          <w:p w:rsidR="00020AB1" w:rsidRPr="00564094" w:rsidRDefault="00020AB1" w:rsidP="00173A60">
            <w:pPr>
              <w:rPr>
                <w:kern w:val="2"/>
                <w:sz w:val="24"/>
                <w:szCs w:val="24"/>
                <w:lang w:eastAsia="ar-SA"/>
              </w:rPr>
            </w:pPr>
          </w:p>
        </w:tc>
        <w:tc>
          <w:tcPr>
            <w:tcW w:w="2835" w:type="dxa"/>
            <w:vMerge/>
            <w:vAlign w:val="center"/>
            <w:hideMark/>
          </w:tcPr>
          <w:p w:rsidR="00020AB1" w:rsidRPr="00564094" w:rsidRDefault="00020AB1" w:rsidP="00173A60">
            <w:pPr>
              <w:rPr>
                <w:kern w:val="2"/>
                <w:sz w:val="24"/>
                <w:szCs w:val="24"/>
                <w:lang w:eastAsia="ar-SA"/>
              </w:rPr>
            </w:pPr>
          </w:p>
        </w:tc>
        <w:tc>
          <w:tcPr>
            <w:tcW w:w="1134" w:type="dxa"/>
            <w:vMerge/>
            <w:vAlign w:val="center"/>
            <w:hideMark/>
          </w:tcPr>
          <w:p w:rsidR="00020AB1" w:rsidRPr="00564094" w:rsidRDefault="00020AB1" w:rsidP="00173A60">
            <w:pPr>
              <w:ind w:left="-108" w:right="-108"/>
              <w:jc w:val="center"/>
              <w:rPr>
                <w:kern w:val="2"/>
                <w:sz w:val="24"/>
                <w:szCs w:val="24"/>
                <w:lang w:eastAsia="ar-SA"/>
              </w:rPr>
            </w:pPr>
          </w:p>
        </w:tc>
        <w:tc>
          <w:tcPr>
            <w:tcW w:w="5103" w:type="dxa"/>
            <w:vAlign w:val="center"/>
            <w:hideMark/>
          </w:tcPr>
          <w:p w:rsidR="00020AB1" w:rsidRPr="00564094" w:rsidRDefault="00020AB1" w:rsidP="00173A60">
            <w:pPr>
              <w:suppressAutoHyphens/>
              <w:rPr>
                <w:sz w:val="24"/>
                <w:szCs w:val="24"/>
              </w:rPr>
            </w:pPr>
            <w:r w:rsidRPr="00564094">
              <w:rPr>
                <w:sz w:val="24"/>
                <w:szCs w:val="24"/>
              </w:rPr>
              <w:t>1 – от границ земельного участка до объектов инженерной инфраструктуры</w:t>
            </w:r>
          </w:p>
        </w:tc>
      </w:tr>
      <w:tr w:rsidR="00020AB1" w:rsidRPr="00564094" w:rsidTr="00173A60">
        <w:trPr>
          <w:trHeight w:val="1363"/>
        </w:trPr>
        <w:tc>
          <w:tcPr>
            <w:tcW w:w="567" w:type="dxa"/>
            <w:shd w:val="clear" w:color="auto" w:fill="D9D9D9" w:themeFill="background1" w:themeFillShade="D9"/>
            <w:vAlign w:val="center"/>
            <w:hideMark/>
          </w:tcPr>
          <w:p w:rsidR="00020AB1" w:rsidRPr="00564094" w:rsidRDefault="00020AB1" w:rsidP="00173A60">
            <w:pPr>
              <w:adjustRightInd w:val="0"/>
              <w:jc w:val="center"/>
              <w:rPr>
                <w:sz w:val="24"/>
                <w:szCs w:val="24"/>
              </w:rPr>
            </w:pPr>
            <w:r w:rsidRPr="00564094">
              <w:rPr>
                <w:sz w:val="24"/>
                <w:szCs w:val="24"/>
              </w:rPr>
              <w:t>6</w:t>
            </w:r>
          </w:p>
        </w:tc>
        <w:tc>
          <w:tcPr>
            <w:tcW w:w="2835" w:type="dxa"/>
            <w:vAlign w:val="center"/>
            <w:hideMark/>
          </w:tcPr>
          <w:p w:rsidR="00020AB1" w:rsidRPr="00564094" w:rsidRDefault="00020AB1" w:rsidP="00173A60">
            <w:pPr>
              <w:adjustRightInd w:val="0"/>
              <w:rPr>
                <w:sz w:val="24"/>
                <w:szCs w:val="24"/>
              </w:rPr>
            </w:pPr>
            <w:r w:rsidRPr="00564094">
              <w:rPr>
                <w:sz w:val="24"/>
                <w:szCs w:val="24"/>
              </w:rPr>
              <w:t>Максимальная высота ограждений земельных участков, выполненных в «глухом», или «прозрачном» исполнении</w:t>
            </w:r>
          </w:p>
        </w:tc>
        <w:tc>
          <w:tcPr>
            <w:tcW w:w="1134" w:type="dxa"/>
            <w:vAlign w:val="center"/>
            <w:hideMark/>
          </w:tcPr>
          <w:p w:rsidR="00020AB1" w:rsidRPr="00564094" w:rsidRDefault="00020AB1" w:rsidP="00173A60">
            <w:pPr>
              <w:adjustRightInd w:val="0"/>
              <w:ind w:left="-108" w:right="-108"/>
              <w:jc w:val="center"/>
              <w:rPr>
                <w:sz w:val="24"/>
                <w:szCs w:val="24"/>
              </w:rPr>
            </w:pPr>
            <w:r w:rsidRPr="00564094">
              <w:rPr>
                <w:sz w:val="24"/>
                <w:szCs w:val="24"/>
              </w:rPr>
              <w:t>м</w:t>
            </w:r>
          </w:p>
        </w:tc>
        <w:tc>
          <w:tcPr>
            <w:tcW w:w="5103" w:type="dxa"/>
            <w:vAlign w:val="center"/>
            <w:hideMark/>
          </w:tcPr>
          <w:p w:rsidR="00020AB1" w:rsidRPr="00564094" w:rsidRDefault="00020AB1" w:rsidP="00173A60">
            <w:pPr>
              <w:suppressAutoHyphens/>
              <w:jc w:val="both"/>
              <w:rPr>
                <w:kern w:val="2"/>
                <w:sz w:val="24"/>
                <w:szCs w:val="24"/>
                <w:lang w:eastAsia="ar-SA"/>
              </w:rPr>
            </w:pPr>
            <w:r w:rsidRPr="00564094">
              <w:rPr>
                <w:sz w:val="24"/>
                <w:szCs w:val="24"/>
              </w:rPr>
              <w:t>2 − максимальная высота ограждений земельных участков вдоль улиц и проездов</w:t>
            </w:r>
          </w:p>
        </w:tc>
      </w:tr>
      <w:tr w:rsidR="00020AB1" w:rsidRPr="00564094" w:rsidTr="00173A60">
        <w:trPr>
          <w:trHeight w:val="98"/>
        </w:trPr>
        <w:tc>
          <w:tcPr>
            <w:tcW w:w="567" w:type="dxa"/>
            <w:shd w:val="clear" w:color="auto" w:fill="D9D9D9" w:themeFill="background1" w:themeFillShade="D9"/>
            <w:vAlign w:val="center"/>
            <w:hideMark/>
          </w:tcPr>
          <w:p w:rsidR="00020AB1" w:rsidRPr="00564094" w:rsidRDefault="00020AB1" w:rsidP="00173A60">
            <w:pPr>
              <w:adjustRightInd w:val="0"/>
              <w:jc w:val="center"/>
              <w:rPr>
                <w:sz w:val="24"/>
                <w:szCs w:val="24"/>
              </w:rPr>
            </w:pPr>
            <w:r w:rsidRPr="00564094">
              <w:rPr>
                <w:sz w:val="24"/>
                <w:szCs w:val="24"/>
              </w:rPr>
              <w:t>7</w:t>
            </w:r>
          </w:p>
        </w:tc>
        <w:tc>
          <w:tcPr>
            <w:tcW w:w="2835" w:type="dxa"/>
            <w:vAlign w:val="center"/>
            <w:hideMark/>
          </w:tcPr>
          <w:p w:rsidR="00020AB1" w:rsidRPr="00564094" w:rsidRDefault="00020AB1" w:rsidP="00173A60">
            <w:pPr>
              <w:adjustRightInd w:val="0"/>
              <w:rPr>
                <w:sz w:val="24"/>
                <w:szCs w:val="24"/>
              </w:rPr>
            </w:pPr>
            <w:r w:rsidRPr="00564094">
              <w:rPr>
                <w:sz w:val="24"/>
                <w:szCs w:val="24"/>
              </w:rPr>
              <w:t>Минимальное количество машино-мест для объектных стоянок автомобилей</w:t>
            </w:r>
          </w:p>
        </w:tc>
        <w:tc>
          <w:tcPr>
            <w:tcW w:w="1134" w:type="dxa"/>
            <w:vAlign w:val="center"/>
            <w:hideMark/>
          </w:tcPr>
          <w:p w:rsidR="00020AB1" w:rsidRPr="00564094" w:rsidRDefault="00020AB1" w:rsidP="00173A60">
            <w:pPr>
              <w:suppressAutoHyphens/>
              <w:ind w:left="-108" w:right="-108"/>
              <w:jc w:val="center"/>
              <w:rPr>
                <w:kern w:val="2"/>
                <w:sz w:val="24"/>
                <w:szCs w:val="24"/>
                <w:lang w:eastAsia="ar-SA"/>
              </w:rPr>
            </w:pPr>
            <w:r w:rsidRPr="00564094">
              <w:rPr>
                <w:kern w:val="2"/>
                <w:sz w:val="24"/>
                <w:szCs w:val="24"/>
                <w:lang w:eastAsia="ar-SA"/>
              </w:rPr>
              <w:t>шт</w:t>
            </w:r>
          </w:p>
        </w:tc>
        <w:tc>
          <w:tcPr>
            <w:tcW w:w="5103" w:type="dxa"/>
            <w:vAlign w:val="center"/>
            <w:hideMark/>
          </w:tcPr>
          <w:p w:rsidR="00020AB1" w:rsidRPr="00564094" w:rsidRDefault="00020AB1" w:rsidP="00173A60">
            <w:pPr>
              <w:adjustRightInd w:val="0"/>
              <w:ind w:right="-108"/>
              <w:rPr>
                <w:sz w:val="24"/>
                <w:szCs w:val="24"/>
              </w:rPr>
            </w:pPr>
            <w:r w:rsidRPr="00564094">
              <w:rPr>
                <w:sz w:val="24"/>
                <w:szCs w:val="24"/>
              </w:rPr>
              <w:t>в соответствии с СП 42.13330.2011 (Приложение К), с учетом коэффициента уровня автомобилизации</w:t>
            </w:r>
          </w:p>
        </w:tc>
      </w:tr>
    </w:tbl>
    <w:p w:rsidR="00020AB1" w:rsidRDefault="00020AB1" w:rsidP="00020AB1">
      <w:pPr>
        <w:pStyle w:val="a4"/>
        <w:ind w:left="1429" w:firstLine="0"/>
      </w:pPr>
    </w:p>
    <w:p w:rsidR="00953264" w:rsidRPr="00A83C07" w:rsidRDefault="00953264" w:rsidP="00953264">
      <w:pPr>
        <w:pStyle w:val="a4"/>
        <w:spacing w:before="120" w:after="120"/>
        <w:ind w:left="0" w:firstLine="709"/>
        <w:rPr>
          <w:b/>
          <w:szCs w:val="28"/>
        </w:rPr>
      </w:pPr>
      <w:r>
        <w:rPr>
          <w:b/>
          <w:szCs w:val="28"/>
        </w:rPr>
        <w:t xml:space="preserve">О-4 </w:t>
      </w:r>
      <w:r w:rsidRPr="006D0D0D">
        <w:rPr>
          <w:rFonts w:eastAsia="Arial" w:cs="Courier New"/>
          <w:b/>
          <w:lang w:eastAsia="ar-SA" w:bidi="ar-SA"/>
        </w:rPr>
        <w:t>Общественно-деловая зона специального вида</w:t>
      </w:r>
    </w:p>
    <w:p w:rsidR="00953264" w:rsidRDefault="00953264" w:rsidP="00953264">
      <w:pPr>
        <w:pStyle w:val="a4"/>
        <w:ind w:left="0" w:firstLine="709"/>
        <w:rPr>
          <w:b/>
          <w:i/>
          <w:szCs w:val="28"/>
        </w:rPr>
      </w:pPr>
      <w:r w:rsidRPr="008578DE">
        <w:rPr>
          <w:b/>
          <w:i/>
          <w:szCs w:val="28"/>
        </w:rPr>
        <w:t>Перечень основных видов использования объектов капитального строительства и земельных участков, вспомогательных видов раз</w:t>
      </w:r>
      <w:r>
        <w:rPr>
          <w:b/>
          <w:i/>
          <w:szCs w:val="28"/>
        </w:rPr>
        <w:t>решенного использования зоны О-4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567"/>
        <w:gridCol w:w="3969"/>
        <w:gridCol w:w="2409"/>
      </w:tblGrid>
      <w:tr w:rsidR="00953264" w:rsidRPr="00564094" w:rsidTr="00D51F27">
        <w:trPr>
          <w:trHeight w:val="1156"/>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3264" w:rsidRPr="004D7DA3" w:rsidRDefault="00953264" w:rsidP="00D51F27">
            <w:pPr>
              <w:pStyle w:val="ae"/>
              <w:jc w:val="center"/>
              <w:rPr>
                <w:sz w:val="24"/>
                <w:szCs w:val="24"/>
              </w:rPr>
            </w:pPr>
            <w:r w:rsidRPr="004D7DA3">
              <w:rPr>
                <w:sz w:val="24"/>
                <w:szCs w:val="24"/>
              </w:rPr>
              <w:t>№</w:t>
            </w:r>
            <w:r w:rsidRPr="004D7DA3">
              <w:rPr>
                <w:sz w:val="24"/>
                <w:szCs w:val="24"/>
              </w:rPr>
              <w:br/>
              <w:t>п/п</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53264" w:rsidRPr="00564094" w:rsidRDefault="00953264" w:rsidP="00D51F27">
            <w:pPr>
              <w:pStyle w:val="ae"/>
              <w:rPr>
                <w:sz w:val="24"/>
                <w:szCs w:val="24"/>
              </w:rPr>
            </w:pPr>
            <w:r w:rsidRPr="004D7DA3">
              <w:rPr>
                <w:sz w:val="24"/>
                <w:szCs w:val="24"/>
              </w:rPr>
              <w:t>Основной вид разрешенного использования земельного участка</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3264" w:rsidRPr="004D7DA3" w:rsidRDefault="00953264" w:rsidP="00D51F27">
            <w:pPr>
              <w:pStyle w:val="ae"/>
              <w:ind w:left="-108" w:right="-108"/>
              <w:jc w:val="center"/>
              <w:rPr>
                <w:sz w:val="24"/>
                <w:szCs w:val="24"/>
              </w:rPr>
            </w:pPr>
            <w:r w:rsidRPr="004D7DA3">
              <w:rPr>
                <w:sz w:val="24"/>
                <w:szCs w:val="24"/>
              </w:rPr>
              <w:t>Код</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53264" w:rsidRPr="00564094" w:rsidRDefault="00953264" w:rsidP="00D51F27">
            <w:pPr>
              <w:pStyle w:val="ae"/>
              <w:rPr>
                <w:sz w:val="24"/>
                <w:szCs w:val="24"/>
              </w:rPr>
            </w:pPr>
            <w:r w:rsidRPr="004D7DA3">
              <w:rPr>
                <w:sz w:val="24"/>
                <w:szCs w:val="24"/>
              </w:rPr>
              <w:t>Основные виды разрешенного использования объектов капитального строительства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3264" w:rsidRPr="004D7DA3" w:rsidRDefault="00953264" w:rsidP="00D51F27">
            <w:pPr>
              <w:pStyle w:val="ae"/>
              <w:rPr>
                <w:sz w:val="24"/>
                <w:szCs w:val="24"/>
              </w:rPr>
            </w:pPr>
            <w:r w:rsidRPr="004D7DA3">
              <w:rPr>
                <w:sz w:val="24"/>
                <w:szCs w:val="24"/>
              </w:rPr>
              <w:t>Вспомогательные виды разрешенного использования</w:t>
            </w:r>
          </w:p>
        </w:tc>
      </w:tr>
      <w:tr w:rsidR="00953264" w:rsidRPr="00564094" w:rsidTr="00D51F27">
        <w:trPr>
          <w:trHeight w:val="1156"/>
        </w:trPr>
        <w:tc>
          <w:tcPr>
            <w:tcW w:w="568" w:type="dxa"/>
            <w:shd w:val="clear" w:color="auto" w:fill="D9D9D9" w:themeFill="background1" w:themeFillShade="D9"/>
            <w:vAlign w:val="center"/>
          </w:tcPr>
          <w:p w:rsidR="00953264" w:rsidRDefault="00953264" w:rsidP="00D51F27">
            <w:pPr>
              <w:pStyle w:val="ae"/>
              <w:jc w:val="center"/>
              <w:rPr>
                <w:sz w:val="24"/>
                <w:szCs w:val="24"/>
              </w:rPr>
            </w:pPr>
            <w:r>
              <w:rPr>
                <w:sz w:val="24"/>
                <w:szCs w:val="24"/>
              </w:rPr>
              <w:lastRenderedPageBreak/>
              <w:t>1</w:t>
            </w:r>
          </w:p>
        </w:tc>
        <w:tc>
          <w:tcPr>
            <w:tcW w:w="2126" w:type="dxa"/>
            <w:noWrap/>
            <w:vAlign w:val="center"/>
          </w:tcPr>
          <w:p w:rsidR="00953264" w:rsidRPr="00564094" w:rsidRDefault="00953264" w:rsidP="00D51F27">
            <w:pPr>
              <w:pStyle w:val="ae"/>
              <w:rPr>
                <w:sz w:val="24"/>
                <w:szCs w:val="24"/>
              </w:rPr>
            </w:pPr>
            <w:r w:rsidRPr="00564094">
              <w:rPr>
                <w:sz w:val="24"/>
                <w:szCs w:val="24"/>
              </w:rPr>
              <w:t>Религиозное использование</w:t>
            </w:r>
          </w:p>
        </w:tc>
        <w:tc>
          <w:tcPr>
            <w:tcW w:w="567" w:type="dxa"/>
            <w:vAlign w:val="center"/>
          </w:tcPr>
          <w:p w:rsidR="00953264" w:rsidRPr="00564094" w:rsidRDefault="00953264" w:rsidP="00D51F27">
            <w:pPr>
              <w:pStyle w:val="ae"/>
              <w:ind w:left="-108" w:right="-108"/>
              <w:jc w:val="center"/>
              <w:rPr>
                <w:sz w:val="24"/>
                <w:szCs w:val="24"/>
              </w:rPr>
            </w:pPr>
            <w:r w:rsidRPr="00564094">
              <w:rPr>
                <w:sz w:val="24"/>
                <w:szCs w:val="24"/>
              </w:rPr>
              <w:t>3.7</w:t>
            </w:r>
          </w:p>
        </w:tc>
        <w:tc>
          <w:tcPr>
            <w:tcW w:w="3969" w:type="dxa"/>
            <w:noWrap/>
            <w:vAlign w:val="center"/>
          </w:tcPr>
          <w:p w:rsidR="00953264" w:rsidRPr="00564094" w:rsidRDefault="00953264" w:rsidP="00D51F27">
            <w:pPr>
              <w:pStyle w:val="ae"/>
              <w:rPr>
                <w:sz w:val="24"/>
                <w:szCs w:val="24"/>
              </w:rPr>
            </w:pPr>
            <w:r w:rsidRPr="00564094">
              <w:rPr>
                <w:sz w:val="24"/>
                <w:szCs w:val="24"/>
              </w:rPr>
              <w:t>Размещение объектов капитального строительства, предназначенных для отправления религиозных обрядов (церкви, часовни, соборы, мечети)</w:t>
            </w:r>
          </w:p>
        </w:tc>
        <w:tc>
          <w:tcPr>
            <w:tcW w:w="2409" w:type="dxa"/>
            <w:vAlign w:val="center"/>
          </w:tcPr>
          <w:p w:rsidR="00953264" w:rsidRPr="00564094" w:rsidRDefault="00953264" w:rsidP="00D51F27">
            <w:pPr>
              <w:pStyle w:val="ae"/>
              <w:rPr>
                <w:sz w:val="24"/>
                <w:szCs w:val="24"/>
              </w:rPr>
            </w:pPr>
            <w:r w:rsidRPr="00564094">
              <w:rPr>
                <w:sz w:val="24"/>
                <w:szCs w:val="24"/>
              </w:rPr>
              <w:t>Стоянка автомобильного транспорта для посетителей</w:t>
            </w:r>
          </w:p>
        </w:tc>
      </w:tr>
      <w:tr w:rsidR="00953264" w:rsidRPr="00564094" w:rsidTr="00D51F27">
        <w:trPr>
          <w:trHeight w:val="1156"/>
        </w:trPr>
        <w:tc>
          <w:tcPr>
            <w:tcW w:w="568" w:type="dxa"/>
            <w:shd w:val="clear" w:color="auto" w:fill="D9D9D9" w:themeFill="background1" w:themeFillShade="D9"/>
            <w:vAlign w:val="center"/>
          </w:tcPr>
          <w:p w:rsidR="00953264" w:rsidRDefault="00953264" w:rsidP="00D51F27">
            <w:pPr>
              <w:pStyle w:val="ae"/>
              <w:jc w:val="center"/>
              <w:rPr>
                <w:sz w:val="24"/>
                <w:szCs w:val="24"/>
              </w:rPr>
            </w:pPr>
            <w:r>
              <w:rPr>
                <w:sz w:val="24"/>
                <w:szCs w:val="24"/>
              </w:rPr>
              <w:t>2</w:t>
            </w:r>
          </w:p>
        </w:tc>
        <w:tc>
          <w:tcPr>
            <w:tcW w:w="2126" w:type="dxa"/>
            <w:noWrap/>
            <w:vAlign w:val="center"/>
          </w:tcPr>
          <w:p w:rsidR="00953264" w:rsidRPr="00564094" w:rsidRDefault="00953264" w:rsidP="00D51F27">
            <w:pPr>
              <w:pStyle w:val="ae"/>
              <w:rPr>
                <w:sz w:val="24"/>
                <w:szCs w:val="24"/>
              </w:rPr>
            </w:pPr>
            <w:r w:rsidRPr="00564094">
              <w:rPr>
                <w:sz w:val="24"/>
                <w:szCs w:val="24"/>
              </w:rPr>
              <w:t>Земельные участки (территории) общего пользования</w:t>
            </w:r>
          </w:p>
        </w:tc>
        <w:tc>
          <w:tcPr>
            <w:tcW w:w="567" w:type="dxa"/>
            <w:vAlign w:val="center"/>
          </w:tcPr>
          <w:p w:rsidR="00953264" w:rsidRPr="00564094" w:rsidRDefault="00953264" w:rsidP="00D51F27">
            <w:pPr>
              <w:pStyle w:val="ae"/>
              <w:ind w:left="-108" w:right="-108"/>
              <w:jc w:val="center"/>
              <w:rPr>
                <w:sz w:val="24"/>
                <w:szCs w:val="24"/>
              </w:rPr>
            </w:pPr>
            <w:r w:rsidRPr="00564094">
              <w:rPr>
                <w:sz w:val="24"/>
                <w:szCs w:val="24"/>
              </w:rPr>
              <w:t>12.0</w:t>
            </w:r>
          </w:p>
        </w:tc>
        <w:tc>
          <w:tcPr>
            <w:tcW w:w="3969" w:type="dxa"/>
            <w:noWrap/>
            <w:vAlign w:val="center"/>
          </w:tcPr>
          <w:p w:rsidR="00953264" w:rsidRPr="00564094" w:rsidRDefault="00953264" w:rsidP="00D51F27">
            <w:pPr>
              <w:pStyle w:val="ae"/>
              <w:rPr>
                <w:sz w:val="24"/>
                <w:szCs w:val="24"/>
              </w:rPr>
            </w:pPr>
            <w:r w:rsidRPr="00564094">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tc>
        <w:tc>
          <w:tcPr>
            <w:tcW w:w="2409" w:type="dxa"/>
            <w:vAlign w:val="center"/>
          </w:tcPr>
          <w:p w:rsidR="00953264" w:rsidRPr="00564094" w:rsidRDefault="00953264" w:rsidP="00D51F27">
            <w:pPr>
              <w:pStyle w:val="ae"/>
              <w:rPr>
                <w:sz w:val="24"/>
                <w:szCs w:val="24"/>
              </w:rPr>
            </w:pPr>
            <w:r w:rsidRPr="00564094">
              <w:rPr>
                <w:sz w:val="24"/>
                <w:szCs w:val="24"/>
              </w:rPr>
              <w:t>Объектные автостоянки, остановочные павильоны, площадки для отдыха и спорта, элементы благоустройства территории</w:t>
            </w:r>
          </w:p>
        </w:tc>
      </w:tr>
    </w:tbl>
    <w:p w:rsidR="00953264" w:rsidRDefault="00953264" w:rsidP="00953264">
      <w:pPr>
        <w:pStyle w:val="a4"/>
        <w:ind w:left="0" w:firstLine="709"/>
        <w:rPr>
          <w:b/>
          <w:i/>
          <w:szCs w:val="28"/>
        </w:rPr>
      </w:pPr>
      <w:r w:rsidRPr="008578DE">
        <w:rPr>
          <w:b/>
          <w:i/>
          <w:szCs w:val="28"/>
        </w:rPr>
        <w:t>Перечень условно разрешенных видов использования объектов капитального строительства и земельных участков, вспомогательных видов раз</w:t>
      </w:r>
      <w:r>
        <w:rPr>
          <w:b/>
          <w:i/>
          <w:szCs w:val="28"/>
        </w:rPr>
        <w:t>решенного использования зоны О-4</w:t>
      </w:r>
    </w:p>
    <w:p w:rsidR="00953264" w:rsidRDefault="00953264" w:rsidP="00953264">
      <w:pPr>
        <w:pStyle w:val="a4"/>
        <w:numPr>
          <w:ilvl w:val="0"/>
          <w:numId w:val="9"/>
        </w:numPr>
      </w:pPr>
      <w:r w:rsidRPr="00020AB1">
        <w:t>не подлежат установлению</w:t>
      </w:r>
    </w:p>
    <w:p w:rsidR="00953264" w:rsidRDefault="00953264" w:rsidP="00953264">
      <w:pPr>
        <w:pStyle w:val="a4"/>
        <w:ind w:left="1429" w:firstLine="0"/>
      </w:pPr>
    </w:p>
    <w:p w:rsidR="00953264" w:rsidRPr="005E6D4B" w:rsidRDefault="00953264" w:rsidP="00953264">
      <w:pPr>
        <w:pStyle w:val="a4"/>
        <w:ind w:left="0" w:firstLine="709"/>
        <w:rPr>
          <w:b/>
          <w:i/>
          <w:szCs w:val="28"/>
        </w:rPr>
      </w:pPr>
      <w:r w:rsidRPr="005E6D4B">
        <w:rPr>
          <w:b/>
          <w:i/>
          <w:szCs w:val="28"/>
        </w:rPr>
        <w:t>Предельные параметры разрешенного строительства, реконструкции объектов капитального строительства</w:t>
      </w:r>
    </w:p>
    <w:p w:rsidR="00953264" w:rsidRDefault="00953264" w:rsidP="00953264">
      <w:pPr>
        <w:pStyle w:val="a4"/>
        <w:numPr>
          <w:ilvl w:val="0"/>
          <w:numId w:val="9"/>
        </w:numPr>
      </w:pPr>
      <w:r w:rsidRPr="00020AB1">
        <w:t>не подлежат установлению</w:t>
      </w:r>
    </w:p>
    <w:p w:rsidR="00953264" w:rsidRDefault="00953264" w:rsidP="00020AB1">
      <w:pPr>
        <w:pStyle w:val="a4"/>
        <w:ind w:left="1429" w:firstLine="0"/>
      </w:pPr>
    </w:p>
    <w:p w:rsidR="0067351A" w:rsidRPr="00AC4B44" w:rsidRDefault="0067351A" w:rsidP="00AC4B44">
      <w:pPr>
        <w:keepNext/>
        <w:widowControl/>
        <w:suppressAutoHyphens/>
        <w:autoSpaceDE/>
        <w:autoSpaceDN/>
        <w:spacing w:before="120"/>
        <w:outlineLvl w:val="2"/>
        <w:rPr>
          <w:b/>
          <w:bCs/>
          <w:sz w:val="24"/>
          <w:szCs w:val="26"/>
          <w:lang w:eastAsia="ar-SA" w:bidi="ar-SA"/>
        </w:rPr>
      </w:pPr>
      <w:bookmarkStart w:id="44" w:name="_Toc532807802"/>
      <w:r>
        <w:rPr>
          <w:b/>
          <w:bCs/>
          <w:sz w:val="24"/>
          <w:szCs w:val="26"/>
          <w:lang w:eastAsia="ar-SA" w:bidi="ar-SA"/>
        </w:rPr>
        <w:t xml:space="preserve">Статья 29.3. </w:t>
      </w:r>
      <w:r w:rsidR="009B3AAA">
        <w:rPr>
          <w:b/>
          <w:bCs/>
          <w:sz w:val="24"/>
          <w:szCs w:val="26"/>
          <w:lang w:eastAsia="ar-SA" w:bidi="ar-SA"/>
        </w:rPr>
        <w:t>Производственные</w:t>
      </w:r>
      <w:r w:rsidR="00AC4B44" w:rsidRPr="00AC4B44">
        <w:rPr>
          <w:b/>
          <w:bCs/>
          <w:sz w:val="24"/>
          <w:szCs w:val="26"/>
          <w:lang w:eastAsia="ar-SA" w:bidi="ar-SA"/>
        </w:rPr>
        <w:t xml:space="preserve"> зоны</w:t>
      </w:r>
      <w:bookmarkEnd w:id="44"/>
    </w:p>
    <w:p w:rsidR="00617967" w:rsidRPr="00372009" w:rsidRDefault="00E1637B" w:rsidP="00617967">
      <w:pPr>
        <w:pStyle w:val="a4"/>
        <w:spacing w:before="120" w:after="120"/>
        <w:ind w:left="0" w:firstLine="709"/>
        <w:rPr>
          <w:b/>
          <w:bCs/>
          <w:sz w:val="22"/>
        </w:rPr>
      </w:pPr>
      <w:r>
        <w:rPr>
          <w:b/>
          <w:szCs w:val="28"/>
        </w:rPr>
        <w:t>П</w:t>
      </w:r>
      <w:r w:rsidR="009B3AAA">
        <w:rPr>
          <w:b/>
          <w:szCs w:val="28"/>
        </w:rPr>
        <w:t>-1</w:t>
      </w:r>
      <w:r w:rsidR="0067351A">
        <w:rPr>
          <w:b/>
          <w:szCs w:val="28"/>
        </w:rPr>
        <w:t xml:space="preserve"> </w:t>
      </w:r>
      <w:r w:rsidR="00FB39EA">
        <w:rPr>
          <w:b/>
          <w:szCs w:val="28"/>
        </w:rPr>
        <w:t>Производственная зона</w:t>
      </w:r>
    </w:p>
    <w:p w:rsidR="00617967" w:rsidRDefault="00782861" w:rsidP="00617967">
      <w:pPr>
        <w:pStyle w:val="a4"/>
        <w:ind w:left="0" w:firstLine="709"/>
        <w:rPr>
          <w:szCs w:val="28"/>
        </w:rPr>
      </w:pPr>
      <w:r w:rsidRPr="00782861">
        <w:rPr>
          <w:szCs w:val="28"/>
        </w:rPr>
        <w:t>Зоны предназначены для размещения промышленных предприятий различных классов опасности, коммунальных, складских объектов, инженерной инфраструктуры для обеспечения производственных нужд.</w:t>
      </w:r>
    </w:p>
    <w:p w:rsidR="00782861" w:rsidRPr="00F7328B" w:rsidRDefault="00782861" w:rsidP="00782861">
      <w:pPr>
        <w:pStyle w:val="a4"/>
        <w:ind w:left="0" w:firstLine="709"/>
        <w:rPr>
          <w:b/>
          <w:i/>
          <w:szCs w:val="28"/>
        </w:rPr>
      </w:pPr>
      <w:r w:rsidRPr="008578DE">
        <w:rPr>
          <w:b/>
          <w:i/>
          <w:szCs w:val="28"/>
        </w:rPr>
        <w:t>Перечень основных видов использования объектов капитального строительства и земельных участков, вспомогательных видов раз</w:t>
      </w:r>
      <w:r>
        <w:rPr>
          <w:b/>
          <w:i/>
          <w:szCs w:val="28"/>
        </w:rPr>
        <w:t>решенного использования зоны П-1</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9"/>
        <w:gridCol w:w="567"/>
        <w:gridCol w:w="3971"/>
        <w:gridCol w:w="2410"/>
      </w:tblGrid>
      <w:tr w:rsidR="00195229" w:rsidRPr="00195229" w:rsidTr="00195229">
        <w:trPr>
          <w:trHeight w:val="176"/>
          <w:tblHeader/>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5229" w:rsidRPr="00195229" w:rsidRDefault="00195229" w:rsidP="00173A60">
            <w:pPr>
              <w:ind w:left="-108" w:right="-108"/>
              <w:jc w:val="center"/>
              <w:rPr>
                <w:bCs/>
                <w:color w:val="000000"/>
              </w:rPr>
            </w:pPr>
            <w:r w:rsidRPr="00195229">
              <w:rPr>
                <w:bCs/>
                <w:color w:val="000000"/>
              </w:rPr>
              <w:t>№</w:t>
            </w:r>
            <w:r w:rsidRPr="00195229">
              <w:rPr>
                <w:bCs/>
                <w:color w:val="000000"/>
              </w:rPr>
              <w:br/>
              <w:t>п/п</w:t>
            </w:r>
          </w:p>
        </w:tc>
        <w:tc>
          <w:tcPr>
            <w:tcW w:w="2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95229" w:rsidRPr="00195229" w:rsidRDefault="00195229" w:rsidP="00173A60">
            <w:pPr>
              <w:jc w:val="center"/>
              <w:rPr>
                <w:color w:val="000000"/>
              </w:rPr>
            </w:pPr>
            <w:r w:rsidRPr="00195229">
              <w:rPr>
                <w:bCs/>
                <w:color w:val="000000"/>
              </w:rPr>
              <w:t>Основной вид разрешенного использования земельного участка</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5229" w:rsidRPr="00195229" w:rsidRDefault="00195229" w:rsidP="00173A60">
            <w:pPr>
              <w:ind w:left="-108" w:right="-108"/>
              <w:jc w:val="center"/>
              <w:rPr>
                <w:bCs/>
                <w:color w:val="000000"/>
              </w:rPr>
            </w:pPr>
            <w:r w:rsidRPr="00195229">
              <w:rPr>
                <w:bCs/>
                <w:color w:val="000000"/>
              </w:rPr>
              <w:t>Код</w:t>
            </w:r>
          </w:p>
        </w:tc>
        <w:tc>
          <w:tcPr>
            <w:tcW w:w="3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95229" w:rsidRPr="00195229" w:rsidRDefault="00195229" w:rsidP="00173A60">
            <w:pPr>
              <w:jc w:val="center"/>
              <w:rPr>
                <w:color w:val="000000"/>
              </w:rPr>
            </w:pPr>
            <w:r w:rsidRPr="00195229">
              <w:rPr>
                <w:bCs/>
                <w:color w:val="000000"/>
              </w:rPr>
              <w:t>Основные виды разрешенного использования объектов капитального строительства</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5229" w:rsidRPr="00195229" w:rsidRDefault="00195229" w:rsidP="00173A60">
            <w:pPr>
              <w:ind w:right="-108"/>
              <w:jc w:val="center"/>
              <w:rPr>
                <w:bCs/>
                <w:color w:val="000000"/>
              </w:rPr>
            </w:pPr>
            <w:r w:rsidRPr="00195229">
              <w:rPr>
                <w:bCs/>
                <w:color w:val="000000"/>
              </w:rPr>
              <w:t>Вспомогательные виды разрешенного использования</w:t>
            </w:r>
          </w:p>
        </w:tc>
      </w:tr>
      <w:tr w:rsidR="00195229" w:rsidRPr="00195229" w:rsidTr="00195229">
        <w:trPr>
          <w:trHeight w:val="160"/>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5229" w:rsidRPr="00195229" w:rsidRDefault="00195229" w:rsidP="00173A60">
            <w:pPr>
              <w:adjustRightInd w:val="0"/>
              <w:ind w:left="-108" w:right="-108"/>
              <w:jc w:val="center"/>
              <w:rPr>
                <w:color w:val="000000"/>
              </w:rPr>
            </w:pPr>
            <w:r w:rsidRPr="00195229">
              <w:rPr>
                <w:color w:val="000000"/>
              </w:rPr>
              <w:t>1</w:t>
            </w:r>
          </w:p>
        </w:tc>
        <w:tc>
          <w:tcPr>
            <w:tcW w:w="2129" w:type="dxa"/>
            <w:tcBorders>
              <w:top w:val="single" w:sz="4" w:space="0" w:color="auto"/>
              <w:left w:val="single" w:sz="4" w:space="0" w:color="auto"/>
              <w:bottom w:val="single" w:sz="4" w:space="0" w:color="auto"/>
              <w:right w:val="single" w:sz="4" w:space="0" w:color="auto"/>
            </w:tcBorders>
            <w:noWrap/>
            <w:vAlign w:val="center"/>
            <w:hideMark/>
          </w:tcPr>
          <w:p w:rsidR="00195229" w:rsidRPr="00195229" w:rsidRDefault="00195229" w:rsidP="00173A60">
            <w:pPr>
              <w:adjustRightInd w:val="0"/>
              <w:rPr>
                <w:color w:val="000000"/>
              </w:rPr>
            </w:pPr>
            <w:r w:rsidRPr="00195229">
              <w:rPr>
                <w:color w:val="000000"/>
              </w:rPr>
              <w:t>Строительная промышленность</w:t>
            </w:r>
          </w:p>
        </w:tc>
        <w:tc>
          <w:tcPr>
            <w:tcW w:w="567" w:type="dxa"/>
            <w:tcBorders>
              <w:top w:val="single" w:sz="4" w:space="0" w:color="auto"/>
              <w:left w:val="single" w:sz="4" w:space="0" w:color="auto"/>
              <w:bottom w:val="single" w:sz="4" w:space="0" w:color="auto"/>
              <w:right w:val="single" w:sz="4" w:space="0" w:color="auto"/>
            </w:tcBorders>
            <w:vAlign w:val="center"/>
            <w:hideMark/>
          </w:tcPr>
          <w:p w:rsidR="00195229" w:rsidRPr="00195229" w:rsidRDefault="00195229" w:rsidP="00173A60">
            <w:pPr>
              <w:ind w:left="-108" w:right="-108"/>
              <w:jc w:val="center"/>
              <w:rPr>
                <w:color w:val="000000"/>
              </w:rPr>
            </w:pPr>
            <w:r w:rsidRPr="00195229">
              <w:rPr>
                <w:color w:val="000000"/>
              </w:rPr>
              <w:t>6.6</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195229" w:rsidRPr="00195229" w:rsidRDefault="00195229" w:rsidP="00173A60">
            <w:pPr>
              <w:pStyle w:val="ConsPlusNormal0"/>
              <w:ind w:firstLine="0"/>
              <w:rPr>
                <w:rFonts w:ascii="Times New Roman" w:hAnsi="Times New Roman"/>
                <w:color w:val="000000"/>
                <w:lang w:val="ru-RU"/>
              </w:rPr>
            </w:pPr>
            <w:r w:rsidRPr="00195229">
              <w:rPr>
                <w:rFonts w:ascii="Times New Roman" w:hAnsi="Times New Roman"/>
                <w:color w:val="000000"/>
                <w:lang w:val="ru-RU"/>
              </w:rPr>
              <w:t>Размещение объектов капитального строительства, предназначенных для производства: строительных материалов (кирпичей, пиломатериалов), столярной продукции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195229" w:rsidRPr="00195229" w:rsidRDefault="00195229" w:rsidP="00173A60">
            <w:pPr>
              <w:rPr>
                <w:color w:val="000000"/>
              </w:rPr>
            </w:pPr>
            <w:r w:rsidRPr="00195229">
              <w:rPr>
                <w:color w:val="000000"/>
              </w:rPr>
              <w:t>Объектные автостоянки для легковых автомобилей</w:t>
            </w:r>
          </w:p>
        </w:tc>
      </w:tr>
      <w:tr w:rsidR="00727B38" w:rsidRPr="00195229" w:rsidTr="00195229">
        <w:trPr>
          <w:trHeight w:val="160"/>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7B38" w:rsidRPr="00195229" w:rsidRDefault="0003213C" w:rsidP="00727B38">
            <w:pPr>
              <w:adjustRightInd w:val="0"/>
              <w:ind w:left="-108" w:right="-108"/>
              <w:jc w:val="center"/>
              <w:rPr>
                <w:color w:val="000000"/>
              </w:rPr>
            </w:pPr>
            <w:r>
              <w:rPr>
                <w:color w:val="000000"/>
              </w:rPr>
              <w:t>2</w:t>
            </w:r>
          </w:p>
        </w:tc>
        <w:tc>
          <w:tcPr>
            <w:tcW w:w="2129" w:type="dxa"/>
            <w:tcBorders>
              <w:top w:val="single" w:sz="4" w:space="0" w:color="auto"/>
              <w:left w:val="single" w:sz="4" w:space="0" w:color="auto"/>
              <w:bottom w:val="single" w:sz="4" w:space="0" w:color="auto"/>
              <w:right w:val="single" w:sz="4" w:space="0" w:color="auto"/>
            </w:tcBorders>
            <w:noWrap/>
            <w:vAlign w:val="center"/>
          </w:tcPr>
          <w:p w:rsidR="00727B38" w:rsidRDefault="00727B38" w:rsidP="00727B38">
            <w:pPr>
              <w:ind w:right="-108"/>
            </w:pPr>
            <w:r>
              <w:t>Пищевая промышленность</w:t>
            </w:r>
          </w:p>
        </w:tc>
        <w:tc>
          <w:tcPr>
            <w:tcW w:w="567" w:type="dxa"/>
            <w:tcBorders>
              <w:top w:val="single" w:sz="4" w:space="0" w:color="auto"/>
              <w:left w:val="single" w:sz="4" w:space="0" w:color="auto"/>
              <w:bottom w:val="single" w:sz="4" w:space="0" w:color="auto"/>
              <w:right w:val="single" w:sz="4" w:space="0" w:color="auto"/>
            </w:tcBorders>
            <w:vAlign w:val="center"/>
          </w:tcPr>
          <w:p w:rsidR="00727B38" w:rsidRDefault="00727B38" w:rsidP="00727B38">
            <w:pPr>
              <w:jc w:val="center"/>
            </w:pPr>
            <w:r>
              <w:t>6.4</w:t>
            </w:r>
          </w:p>
        </w:tc>
        <w:tc>
          <w:tcPr>
            <w:tcW w:w="3971" w:type="dxa"/>
            <w:tcBorders>
              <w:top w:val="single" w:sz="4" w:space="0" w:color="auto"/>
              <w:left w:val="single" w:sz="4" w:space="0" w:color="auto"/>
              <w:bottom w:val="single" w:sz="4" w:space="0" w:color="auto"/>
              <w:right w:val="single" w:sz="4" w:space="0" w:color="auto"/>
            </w:tcBorders>
            <w:noWrap/>
            <w:vAlign w:val="center"/>
          </w:tcPr>
          <w:p w:rsidR="00727B38" w:rsidRDefault="00727B38" w:rsidP="00727B38">
            <w:pPr>
              <w:ind w:firstLine="14"/>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2410" w:type="dxa"/>
            <w:tcBorders>
              <w:top w:val="single" w:sz="4" w:space="0" w:color="auto"/>
              <w:left w:val="single" w:sz="4" w:space="0" w:color="auto"/>
              <w:bottom w:val="single" w:sz="4" w:space="0" w:color="auto"/>
              <w:right w:val="single" w:sz="4" w:space="0" w:color="auto"/>
            </w:tcBorders>
            <w:vAlign w:val="center"/>
          </w:tcPr>
          <w:p w:rsidR="00727B38" w:rsidRDefault="00727B38" w:rsidP="00727B38">
            <w:r>
              <w:t>Объектные автостоянки для легковых автомобилей</w:t>
            </w:r>
          </w:p>
        </w:tc>
      </w:tr>
      <w:tr w:rsidR="00727B38" w:rsidRPr="00195229" w:rsidTr="00195229">
        <w:trPr>
          <w:trHeight w:val="1945"/>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7B38" w:rsidRPr="00195229" w:rsidRDefault="0003213C" w:rsidP="00727B38">
            <w:pPr>
              <w:adjustRightInd w:val="0"/>
              <w:ind w:left="-108" w:right="-108"/>
              <w:jc w:val="center"/>
              <w:rPr>
                <w:color w:val="000000"/>
              </w:rPr>
            </w:pPr>
            <w:r>
              <w:rPr>
                <w:color w:val="000000"/>
              </w:rPr>
              <w:lastRenderedPageBreak/>
              <w:t>3</w:t>
            </w:r>
          </w:p>
        </w:tc>
        <w:tc>
          <w:tcPr>
            <w:tcW w:w="2129" w:type="dxa"/>
            <w:tcBorders>
              <w:top w:val="single" w:sz="4" w:space="0" w:color="auto"/>
              <w:left w:val="single" w:sz="4" w:space="0" w:color="auto"/>
              <w:bottom w:val="single" w:sz="4" w:space="0" w:color="auto"/>
              <w:right w:val="single" w:sz="4" w:space="0" w:color="auto"/>
            </w:tcBorders>
            <w:noWrap/>
            <w:vAlign w:val="center"/>
            <w:hideMark/>
          </w:tcPr>
          <w:p w:rsidR="00727B38" w:rsidRPr="00195229" w:rsidRDefault="00727B38" w:rsidP="00727B38">
            <w:pPr>
              <w:adjustRightInd w:val="0"/>
              <w:rPr>
                <w:color w:val="000000"/>
              </w:rPr>
            </w:pPr>
            <w:r w:rsidRPr="00195229">
              <w:rPr>
                <w:color w:val="000000"/>
              </w:rPr>
              <w:t>Склады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727B38" w:rsidRPr="00195229" w:rsidRDefault="00727B38" w:rsidP="00727B38">
            <w:pPr>
              <w:ind w:left="-108" w:right="-108"/>
              <w:jc w:val="center"/>
              <w:rPr>
                <w:color w:val="000000"/>
              </w:rPr>
            </w:pPr>
            <w:r w:rsidRPr="00195229">
              <w:rPr>
                <w:color w:val="000000"/>
              </w:rPr>
              <w:t>6.10</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727B38" w:rsidRPr="00195229" w:rsidRDefault="00727B38" w:rsidP="00727B38">
            <w:pPr>
              <w:pStyle w:val="ConsPlusNormal0"/>
              <w:ind w:firstLine="0"/>
              <w:rPr>
                <w:rFonts w:ascii="Times New Roman" w:hAnsi="Times New Roman"/>
                <w:color w:val="000000"/>
                <w:lang w:val="ru-RU"/>
              </w:rPr>
            </w:pPr>
            <w:r w:rsidRPr="00195229">
              <w:rPr>
                <w:rFonts w:ascii="Times New Roman" w:hAnsi="Times New Roman"/>
                <w:color w:val="000000"/>
                <w:lang w:val="ru-RU"/>
              </w:rPr>
              <w:t>Размещение сооружений, имеющих назначение по временному хранению, распределению и перевалке грузов, не являющихся частями производственных комплексов, на которых был создан груз (промышленные базы, склады)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727B38" w:rsidRPr="00195229" w:rsidRDefault="00727B38" w:rsidP="00727B38">
            <w:pPr>
              <w:rPr>
                <w:color w:val="000000"/>
              </w:rPr>
            </w:pPr>
            <w:r w:rsidRPr="00195229">
              <w:rPr>
                <w:color w:val="000000"/>
              </w:rPr>
              <w:t>Объектные автостоянки для легковых автомобилей</w:t>
            </w:r>
          </w:p>
        </w:tc>
      </w:tr>
      <w:tr w:rsidR="00727B38" w:rsidRPr="00195229" w:rsidTr="00195229">
        <w:trPr>
          <w:trHeight w:val="1972"/>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7B38" w:rsidRPr="00195229" w:rsidRDefault="00727B38" w:rsidP="00727B38">
            <w:pPr>
              <w:adjustRightInd w:val="0"/>
              <w:ind w:left="-108" w:right="-108"/>
              <w:jc w:val="center"/>
              <w:rPr>
                <w:color w:val="000000"/>
              </w:rPr>
            </w:pPr>
            <w:r w:rsidRPr="00195229">
              <w:rPr>
                <w:color w:val="000000"/>
              </w:rPr>
              <w:t>4</w:t>
            </w:r>
          </w:p>
        </w:tc>
        <w:tc>
          <w:tcPr>
            <w:tcW w:w="2129" w:type="dxa"/>
            <w:tcBorders>
              <w:top w:val="single" w:sz="4" w:space="0" w:color="auto"/>
              <w:left w:val="single" w:sz="4" w:space="0" w:color="auto"/>
              <w:bottom w:val="single" w:sz="4" w:space="0" w:color="auto"/>
              <w:right w:val="single" w:sz="4" w:space="0" w:color="auto"/>
            </w:tcBorders>
            <w:noWrap/>
            <w:vAlign w:val="center"/>
            <w:hideMark/>
          </w:tcPr>
          <w:p w:rsidR="00727B38" w:rsidRPr="00195229" w:rsidRDefault="00727B38" w:rsidP="00727B38">
            <w:pPr>
              <w:adjustRightInd w:val="0"/>
              <w:rPr>
                <w:color w:val="000000"/>
              </w:rPr>
            </w:pPr>
            <w:r w:rsidRPr="00195229">
              <w:rPr>
                <w:color w:val="000000"/>
              </w:rPr>
              <w:t>Коммунальное обслуживание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727B38" w:rsidRPr="00195229" w:rsidRDefault="00727B38" w:rsidP="00727B38">
            <w:pPr>
              <w:ind w:left="-108" w:right="-108"/>
              <w:jc w:val="center"/>
              <w:rPr>
                <w:color w:val="000000"/>
              </w:rPr>
            </w:pPr>
            <w:r w:rsidRPr="00195229">
              <w:rPr>
                <w:color w:val="000000"/>
              </w:rPr>
              <w:t>3.1</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727B38" w:rsidRPr="00195229" w:rsidRDefault="00727B38" w:rsidP="00727B38">
            <w:pPr>
              <w:pStyle w:val="ConsPlusNormal0"/>
              <w:ind w:firstLine="0"/>
              <w:rPr>
                <w:rFonts w:ascii="Times New Roman" w:hAnsi="Times New Roman"/>
                <w:color w:val="000000"/>
                <w:lang w:val="ru-RU"/>
              </w:rPr>
            </w:pPr>
            <w:r w:rsidRPr="00195229">
              <w:rPr>
                <w:rFonts w:ascii="Times New Roman" w:hAnsi="Times New Roman"/>
                <w:color w:val="000000"/>
                <w:lang w:val="ru-RU"/>
              </w:rPr>
              <w:t>Линии электропередачи, трансформаторные подстанции, сети водоснабжения, водозаборы, сети водоотведения, локальные очистные сооружения, насосные станции, сети газоснабжения, газораспределительные пункты, котельные, теплотрассы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727B38" w:rsidRPr="00195229" w:rsidRDefault="00727B38" w:rsidP="00727B38">
            <w:pPr>
              <w:rPr>
                <w:color w:val="000000"/>
              </w:rPr>
            </w:pPr>
            <w:r w:rsidRPr="00195229">
              <w:rPr>
                <w:color w:val="000000"/>
              </w:rPr>
              <w:t>Объектные автостоянки для легковых автомобилей</w:t>
            </w:r>
          </w:p>
        </w:tc>
      </w:tr>
      <w:tr w:rsidR="00727B38" w:rsidRPr="00195229" w:rsidTr="00195229">
        <w:trPr>
          <w:trHeight w:val="170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7B38" w:rsidRPr="00195229" w:rsidRDefault="00727B38" w:rsidP="00727B38">
            <w:pPr>
              <w:adjustRightInd w:val="0"/>
              <w:ind w:left="-108" w:right="-108"/>
              <w:jc w:val="center"/>
              <w:rPr>
                <w:color w:val="000000"/>
              </w:rPr>
            </w:pPr>
            <w:r w:rsidRPr="00195229">
              <w:rPr>
                <w:color w:val="000000"/>
              </w:rPr>
              <w:t>5</w:t>
            </w:r>
          </w:p>
        </w:tc>
        <w:tc>
          <w:tcPr>
            <w:tcW w:w="2129" w:type="dxa"/>
            <w:tcBorders>
              <w:top w:val="single" w:sz="4" w:space="0" w:color="auto"/>
              <w:left w:val="single" w:sz="4" w:space="0" w:color="auto"/>
              <w:bottom w:val="single" w:sz="4" w:space="0" w:color="auto"/>
              <w:right w:val="single" w:sz="4" w:space="0" w:color="auto"/>
            </w:tcBorders>
            <w:noWrap/>
            <w:vAlign w:val="center"/>
            <w:hideMark/>
          </w:tcPr>
          <w:p w:rsidR="00727B38" w:rsidRPr="00195229" w:rsidRDefault="00727B38" w:rsidP="00727B38">
            <w:pPr>
              <w:adjustRightInd w:val="0"/>
              <w:rPr>
                <w:color w:val="000000"/>
              </w:rPr>
            </w:pPr>
            <w:r w:rsidRPr="00195229">
              <w:rPr>
                <w:color w:val="000000"/>
              </w:rPr>
              <w:t>Деловое управление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727B38" w:rsidRPr="00195229" w:rsidRDefault="00727B38" w:rsidP="00727B38">
            <w:pPr>
              <w:adjustRightInd w:val="0"/>
              <w:ind w:left="-108" w:right="-108"/>
              <w:jc w:val="center"/>
              <w:rPr>
                <w:color w:val="000000"/>
              </w:rPr>
            </w:pPr>
            <w:r w:rsidRPr="00195229">
              <w:rPr>
                <w:color w:val="000000"/>
              </w:rPr>
              <w:t>4.1</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727B38" w:rsidRPr="00195229" w:rsidRDefault="00727B38" w:rsidP="00727B38">
            <w:pPr>
              <w:adjustRightInd w:val="0"/>
              <w:ind w:right="-62"/>
              <w:rPr>
                <w:color w:val="000000"/>
              </w:rPr>
            </w:pPr>
            <w:r w:rsidRPr="00195229">
              <w:rPr>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727B38" w:rsidRPr="00195229" w:rsidRDefault="00727B38" w:rsidP="00727B38">
            <w:pPr>
              <w:pStyle w:val="ConsPlusNormal0"/>
              <w:ind w:firstLine="0"/>
              <w:rPr>
                <w:rFonts w:ascii="Times New Roman" w:hAnsi="Times New Roman"/>
                <w:color w:val="000000"/>
                <w:lang w:val="ru-RU"/>
              </w:rPr>
            </w:pPr>
            <w:r w:rsidRPr="00195229">
              <w:rPr>
                <w:rFonts w:ascii="Times New Roman" w:hAnsi="Times New Roman"/>
                <w:color w:val="000000"/>
                <w:lang w:val="ru-RU"/>
              </w:rPr>
              <w:t>Объектные автостоянки для легковых автомобилей</w:t>
            </w:r>
          </w:p>
        </w:tc>
      </w:tr>
      <w:tr w:rsidR="00727B38" w:rsidRPr="00195229" w:rsidTr="00195229">
        <w:trPr>
          <w:trHeight w:val="1829"/>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7B38" w:rsidRPr="00195229" w:rsidRDefault="00727B38" w:rsidP="00727B38">
            <w:pPr>
              <w:ind w:left="-108" w:right="-108"/>
              <w:jc w:val="center"/>
              <w:rPr>
                <w:color w:val="000000"/>
              </w:rPr>
            </w:pPr>
            <w:r w:rsidRPr="00195229">
              <w:rPr>
                <w:color w:val="000000"/>
              </w:rPr>
              <w:t>6</w:t>
            </w:r>
          </w:p>
        </w:tc>
        <w:tc>
          <w:tcPr>
            <w:tcW w:w="2129" w:type="dxa"/>
            <w:tcBorders>
              <w:top w:val="single" w:sz="4" w:space="0" w:color="auto"/>
              <w:left w:val="single" w:sz="4" w:space="0" w:color="auto"/>
              <w:bottom w:val="single" w:sz="4" w:space="0" w:color="auto"/>
              <w:right w:val="single" w:sz="4" w:space="0" w:color="auto"/>
            </w:tcBorders>
            <w:noWrap/>
            <w:vAlign w:val="center"/>
            <w:hideMark/>
          </w:tcPr>
          <w:p w:rsidR="00727B38" w:rsidRPr="00195229" w:rsidRDefault="00727B38" w:rsidP="00727B38">
            <w:pPr>
              <w:adjustRightInd w:val="0"/>
              <w:rPr>
                <w:color w:val="000000"/>
              </w:rPr>
            </w:pPr>
            <w:r w:rsidRPr="00195229">
              <w:rPr>
                <w:color w:val="000000"/>
              </w:rPr>
              <w:t>Обеспечение внутреннего правопорядка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727B38" w:rsidRPr="00195229" w:rsidRDefault="00727B38" w:rsidP="00727B38">
            <w:pPr>
              <w:adjustRightInd w:val="0"/>
              <w:ind w:left="-108" w:right="-108"/>
              <w:jc w:val="center"/>
              <w:rPr>
                <w:color w:val="000000"/>
              </w:rPr>
            </w:pPr>
            <w:r w:rsidRPr="00195229">
              <w:rPr>
                <w:color w:val="000000"/>
              </w:rPr>
              <w:t>8.3</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727B38" w:rsidRPr="00195229" w:rsidRDefault="00727B38" w:rsidP="00727B38">
            <w:pPr>
              <w:rPr>
                <w:color w:val="000000"/>
              </w:rPr>
            </w:pPr>
            <w:r w:rsidRPr="00195229">
              <w:rPr>
                <w:color w:val="00000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размещение объектов гражданской обороны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727B38" w:rsidRPr="00195229" w:rsidRDefault="00727B38" w:rsidP="00727B38">
            <w:pPr>
              <w:rPr>
                <w:color w:val="000000"/>
              </w:rPr>
            </w:pPr>
            <w:r w:rsidRPr="00195229">
              <w:rPr>
                <w:color w:val="000000"/>
              </w:rPr>
              <w:t>Объектные автостоянки для легковых автомобилей</w:t>
            </w:r>
          </w:p>
        </w:tc>
      </w:tr>
      <w:tr w:rsidR="00727B38" w:rsidRPr="00195229" w:rsidTr="00195229">
        <w:trPr>
          <w:trHeight w:val="2392"/>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7B38" w:rsidRPr="00195229" w:rsidRDefault="00727B38" w:rsidP="00727B38">
            <w:pPr>
              <w:ind w:left="-108" w:right="-108"/>
              <w:jc w:val="center"/>
              <w:rPr>
                <w:color w:val="000000"/>
              </w:rPr>
            </w:pPr>
            <w:r w:rsidRPr="00195229">
              <w:rPr>
                <w:color w:val="000000"/>
              </w:rPr>
              <w:t>7</w:t>
            </w:r>
          </w:p>
        </w:tc>
        <w:tc>
          <w:tcPr>
            <w:tcW w:w="2129" w:type="dxa"/>
            <w:tcBorders>
              <w:top w:val="single" w:sz="4" w:space="0" w:color="auto"/>
              <w:left w:val="single" w:sz="4" w:space="0" w:color="auto"/>
              <w:bottom w:val="single" w:sz="4" w:space="0" w:color="auto"/>
              <w:right w:val="single" w:sz="4" w:space="0" w:color="auto"/>
            </w:tcBorders>
            <w:noWrap/>
            <w:vAlign w:val="center"/>
            <w:hideMark/>
          </w:tcPr>
          <w:p w:rsidR="00727B38" w:rsidRPr="00195229" w:rsidRDefault="00727B38" w:rsidP="00727B38">
            <w:pPr>
              <w:adjustRightInd w:val="0"/>
              <w:rPr>
                <w:color w:val="000000"/>
              </w:rPr>
            </w:pPr>
            <w:r w:rsidRPr="00195229">
              <w:rPr>
                <w:color w:val="000000"/>
              </w:rPr>
              <w:t>Земельные участки (территории) общего пользования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27B38" w:rsidRPr="00195229" w:rsidRDefault="00727B38" w:rsidP="00727B38">
            <w:pPr>
              <w:adjustRightInd w:val="0"/>
              <w:ind w:left="-108" w:right="-108"/>
              <w:jc w:val="center"/>
              <w:rPr>
                <w:color w:val="000000"/>
              </w:rPr>
            </w:pPr>
            <w:r w:rsidRPr="00195229">
              <w:rPr>
                <w:color w:val="000000"/>
              </w:rPr>
              <w:t>12.0</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727B38" w:rsidRPr="00195229" w:rsidRDefault="00727B38" w:rsidP="00727B38">
            <w:pPr>
              <w:adjustRightInd w:val="0"/>
              <w:rPr>
                <w:color w:val="000000"/>
              </w:rPr>
            </w:pPr>
            <w:r w:rsidRPr="00195229">
              <w:rPr>
                <w:color w:val="000000"/>
              </w:rPr>
              <w:t>Размещение объектов улично-дорожной сети, автомобильных дорог и пешеходных тротуаров в границах населенных пунктов, береговых полос водных объектов общего пользования, пешеходных переходов, скверов, площадей, проездов, малых архитектурных форм благоустройства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727B38" w:rsidRPr="00195229" w:rsidRDefault="00727B38" w:rsidP="00727B38">
            <w:pPr>
              <w:rPr>
                <w:color w:val="000000"/>
              </w:rPr>
            </w:pPr>
            <w:r w:rsidRPr="00195229">
              <w:rPr>
                <w:color w:val="000000"/>
              </w:rPr>
              <w:t>Объектные автостоянки для легковых автомобилей</w:t>
            </w:r>
          </w:p>
        </w:tc>
      </w:tr>
    </w:tbl>
    <w:p w:rsidR="00195229" w:rsidRDefault="00195229" w:rsidP="00195229">
      <w:pPr>
        <w:pStyle w:val="a4"/>
        <w:ind w:left="0" w:firstLine="709"/>
        <w:rPr>
          <w:b/>
          <w:i/>
          <w:szCs w:val="28"/>
        </w:rPr>
      </w:pPr>
      <w:r w:rsidRPr="008578DE">
        <w:rPr>
          <w:b/>
          <w:i/>
          <w:szCs w:val="28"/>
        </w:rPr>
        <w:t>Перечень условно разрешенных видов использования объектов капитального строительства и земельных участков, вспомогательных видов раз</w:t>
      </w:r>
      <w:r w:rsidR="00817AD6">
        <w:rPr>
          <w:b/>
          <w:i/>
          <w:szCs w:val="28"/>
        </w:rPr>
        <w:t>решенного использования зоны П</w:t>
      </w:r>
      <w:r w:rsidR="00B2171D">
        <w:rPr>
          <w:b/>
          <w:i/>
          <w:szCs w:val="28"/>
        </w:rPr>
        <w:t>-1</w:t>
      </w:r>
    </w:p>
    <w:p w:rsidR="00195229" w:rsidRDefault="00195229" w:rsidP="00195229">
      <w:pPr>
        <w:pStyle w:val="a4"/>
        <w:numPr>
          <w:ilvl w:val="0"/>
          <w:numId w:val="9"/>
        </w:numPr>
      </w:pPr>
      <w:r w:rsidRPr="00020AB1">
        <w:t>не подлежат установлению</w:t>
      </w:r>
    </w:p>
    <w:p w:rsidR="00FE5D3F" w:rsidRPr="00FE5D3F" w:rsidRDefault="00FE5D3F" w:rsidP="00FE5D3F">
      <w:pPr>
        <w:pStyle w:val="a4"/>
        <w:ind w:left="0" w:firstLine="709"/>
        <w:rPr>
          <w:b/>
          <w:i/>
          <w:szCs w:val="28"/>
        </w:rPr>
      </w:pPr>
      <w:r w:rsidRPr="005E6D4B">
        <w:rPr>
          <w:b/>
          <w:i/>
          <w:szCs w:val="28"/>
        </w:rPr>
        <w:t>Предельные параметры разрешенного строительства, реконструкции объектов капитального строительства</w:t>
      </w:r>
    </w:p>
    <w:tbl>
      <w:tblPr>
        <w:tblW w:w="0" w:type="auto"/>
        <w:tblInd w:w="108" w:type="dxa"/>
        <w:tblLayout w:type="fixed"/>
        <w:tblLook w:val="0000" w:firstRow="0" w:lastRow="0" w:firstColumn="0" w:lastColumn="0" w:noHBand="0" w:noVBand="0"/>
      </w:tblPr>
      <w:tblGrid>
        <w:gridCol w:w="567"/>
        <w:gridCol w:w="3261"/>
        <w:gridCol w:w="5821"/>
      </w:tblGrid>
      <w:tr w:rsidR="00040978" w:rsidTr="00040978">
        <w:trPr>
          <w:tblHeader/>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40978" w:rsidRDefault="00040978" w:rsidP="00D51F27">
            <w:pPr>
              <w:jc w:val="center"/>
            </w:pPr>
            <w:r>
              <w:t>№</w:t>
            </w:r>
          </w:p>
          <w:p w:rsidR="00040978" w:rsidRDefault="00040978" w:rsidP="00D51F27">
            <w:pPr>
              <w:jc w:val="center"/>
            </w:pPr>
            <w:r>
              <w:t>п/п</w:t>
            </w:r>
          </w:p>
        </w:tc>
        <w:tc>
          <w:tcPr>
            <w:tcW w:w="3261" w:type="dxa"/>
            <w:tcBorders>
              <w:top w:val="single" w:sz="4" w:space="0" w:color="000000"/>
              <w:left w:val="single" w:sz="4" w:space="0" w:color="000000"/>
              <w:bottom w:val="single" w:sz="4" w:space="0" w:color="000000"/>
            </w:tcBorders>
            <w:shd w:val="clear" w:color="auto" w:fill="D9D9D9" w:themeFill="background1" w:themeFillShade="D9"/>
            <w:vAlign w:val="center"/>
          </w:tcPr>
          <w:p w:rsidR="00040978" w:rsidRDefault="00040978" w:rsidP="00D51F27">
            <w:pPr>
              <w:jc w:val="center"/>
            </w:pPr>
            <w:r>
              <w:t>Предельный параметр</w:t>
            </w:r>
          </w:p>
        </w:tc>
        <w:tc>
          <w:tcPr>
            <w:tcW w:w="58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40978" w:rsidRDefault="00040978" w:rsidP="00D51F27">
            <w:pPr>
              <w:tabs>
                <w:tab w:val="left" w:pos="2761"/>
              </w:tabs>
              <w:jc w:val="center"/>
            </w:pPr>
            <w:r>
              <w:t>Установленные размеры</w:t>
            </w:r>
          </w:p>
        </w:tc>
      </w:tr>
      <w:tr w:rsidR="00040978" w:rsidTr="00040978">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40978" w:rsidRDefault="00040978" w:rsidP="00D51F27">
            <w:pPr>
              <w:jc w:val="center"/>
            </w:pPr>
            <w:r>
              <w:t>1</w:t>
            </w:r>
          </w:p>
        </w:tc>
        <w:tc>
          <w:tcPr>
            <w:tcW w:w="3261" w:type="dxa"/>
            <w:tcBorders>
              <w:top w:val="single" w:sz="4" w:space="0" w:color="000000"/>
              <w:left w:val="single" w:sz="4" w:space="0" w:color="000000"/>
              <w:bottom w:val="single" w:sz="4" w:space="0" w:color="000000"/>
            </w:tcBorders>
            <w:shd w:val="clear" w:color="auto" w:fill="auto"/>
            <w:vAlign w:val="center"/>
          </w:tcPr>
          <w:p w:rsidR="00040978" w:rsidRDefault="00040978" w:rsidP="00D51F27">
            <w:r>
              <w:t>Минимальная площадь земельного участка (га)</w:t>
            </w: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rsidR="00040978" w:rsidRDefault="00040978" w:rsidP="00D51F27">
            <w:pPr>
              <w:tabs>
                <w:tab w:val="left" w:pos="2761"/>
              </w:tabs>
            </w:pPr>
            <w:r>
              <w:t>0,0015 – для коммунального обслуживания  (котельные, КНС, АТС, КТП, ЗТП, ШРП, ГРП, ТП)</w:t>
            </w:r>
          </w:p>
        </w:tc>
      </w:tr>
      <w:tr w:rsidR="00040978" w:rsidTr="00040978">
        <w:trPr>
          <w:trHeight w:val="477"/>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40978" w:rsidRDefault="00040978" w:rsidP="00D51F27">
            <w:pPr>
              <w:jc w:val="center"/>
            </w:pPr>
            <w:r>
              <w:t>2</w:t>
            </w:r>
          </w:p>
        </w:tc>
        <w:tc>
          <w:tcPr>
            <w:tcW w:w="3261" w:type="dxa"/>
            <w:tcBorders>
              <w:top w:val="single" w:sz="4" w:space="0" w:color="000000"/>
              <w:left w:val="single" w:sz="4" w:space="0" w:color="000000"/>
              <w:bottom w:val="single" w:sz="4" w:space="0" w:color="000000"/>
            </w:tcBorders>
            <w:shd w:val="clear" w:color="auto" w:fill="auto"/>
          </w:tcPr>
          <w:p w:rsidR="00040978" w:rsidRDefault="00040978" w:rsidP="00D51F27">
            <w:r>
              <w:t>Максимальная площадь земельного участка (га)</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78" w:rsidRDefault="00040978" w:rsidP="00D51F27">
            <w:pPr>
              <w:tabs>
                <w:tab w:val="left" w:pos="2761"/>
              </w:tabs>
              <w:jc w:val="center"/>
            </w:pPr>
            <w:r>
              <w:t>Определяется проектом</w:t>
            </w:r>
          </w:p>
        </w:tc>
      </w:tr>
      <w:tr w:rsidR="00040978" w:rsidTr="00040978">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40978" w:rsidRDefault="00040978" w:rsidP="00D51F27">
            <w:pPr>
              <w:jc w:val="center"/>
            </w:pPr>
            <w:r>
              <w:lastRenderedPageBreak/>
              <w:t>3</w:t>
            </w:r>
          </w:p>
        </w:tc>
        <w:tc>
          <w:tcPr>
            <w:tcW w:w="3261" w:type="dxa"/>
            <w:tcBorders>
              <w:top w:val="single" w:sz="4" w:space="0" w:color="000000"/>
              <w:left w:val="single" w:sz="4" w:space="0" w:color="000000"/>
              <w:bottom w:val="single" w:sz="4" w:space="0" w:color="000000"/>
            </w:tcBorders>
            <w:shd w:val="clear" w:color="auto" w:fill="auto"/>
          </w:tcPr>
          <w:p w:rsidR="00040978" w:rsidRDefault="00040978" w:rsidP="00D51F27">
            <w:r>
              <w:t>Максимальный процент застройки (процент)</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78" w:rsidRDefault="00040978" w:rsidP="00D51F27">
            <w:pPr>
              <w:jc w:val="center"/>
            </w:pPr>
            <w:r>
              <w:t>60</w:t>
            </w:r>
          </w:p>
        </w:tc>
      </w:tr>
      <w:tr w:rsidR="00040978" w:rsidTr="00040978">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40978" w:rsidRDefault="00040978" w:rsidP="00D51F27">
            <w:pPr>
              <w:jc w:val="center"/>
            </w:pPr>
            <w:r>
              <w:t>4</w:t>
            </w:r>
          </w:p>
        </w:tc>
        <w:tc>
          <w:tcPr>
            <w:tcW w:w="3261" w:type="dxa"/>
            <w:tcBorders>
              <w:top w:val="single" w:sz="4" w:space="0" w:color="000000"/>
              <w:left w:val="single" w:sz="4" w:space="0" w:color="000000"/>
              <w:bottom w:val="single" w:sz="4" w:space="0" w:color="000000"/>
            </w:tcBorders>
            <w:shd w:val="clear" w:color="auto" w:fill="auto"/>
          </w:tcPr>
          <w:p w:rsidR="00040978" w:rsidRDefault="00040978" w:rsidP="00D51F27">
            <w:r>
              <w:t>Предельное количество этажей зданий, строений, сооружений</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78" w:rsidRDefault="00040978" w:rsidP="00D51F27">
            <w:pPr>
              <w:jc w:val="center"/>
            </w:pPr>
            <w:r>
              <w:t>2 этажа</w:t>
            </w:r>
          </w:p>
        </w:tc>
      </w:tr>
      <w:tr w:rsidR="00040978" w:rsidTr="00040978">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40978" w:rsidRDefault="00040978" w:rsidP="00D51F27">
            <w:pPr>
              <w:jc w:val="center"/>
            </w:pPr>
            <w:r>
              <w:t>5</w:t>
            </w:r>
          </w:p>
        </w:tc>
        <w:tc>
          <w:tcPr>
            <w:tcW w:w="3261" w:type="dxa"/>
            <w:tcBorders>
              <w:top w:val="single" w:sz="4" w:space="0" w:color="000000"/>
              <w:left w:val="single" w:sz="4" w:space="0" w:color="000000"/>
              <w:bottom w:val="single" w:sz="4" w:space="0" w:color="000000"/>
            </w:tcBorders>
            <w:shd w:val="clear" w:color="auto" w:fill="auto"/>
          </w:tcPr>
          <w:p w:rsidR="00040978" w:rsidRDefault="00040978" w:rsidP="00D51F27">
            <w:r>
              <w:t>Предельная высота зданий, строений, сооружений (м)</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78" w:rsidRDefault="00040978" w:rsidP="00D51F27">
            <w:pPr>
              <w:jc w:val="center"/>
            </w:pPr>
            <w:r>
              <w:t>10</w:t>
            </w:r>
          </w:p>
        </w:tc>
      </w:tr>
      <w:tr w:rsidR="00040978" w:rsidTr="00040978">
        <w:trPr>
          <w:trHeight w:val="207"/>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40978" w:rsidRDefault="00040978" w:rsidP="00D51F27">
            <w:pPr>
              <w:jc w:val="center"/>
            </w:pPr>
            <w:r>
              <w:t>6</w:t>
            </w:r>
          </w:p>
        </w:tc>
        <w:tc>
          <w:tcPr>
            <w:tcW w:w="3261" w:type="dxa"/>
            <w:tcBorders>
              <w:top w:val="single" w:sz="4" w:space="0" w:color="000000"/>
              <w:left w:val="single" w:sz="4" w:space="0" w:color="000000"/>
              <w:bottom w:val="single" w:sz="4" w:space="0" w:color="000000"/>
            </w:tcBorders>
            <w:shd w:val="clear" w:color="auto" w:fill="auto"/>
            <w:vAlign w:val="center"/>
          </w:tcPr>
          <w:p w:rsidR="00040978" w:rsidRDefault="00040978" w:rsidP="00D51F27">
            <w:pPr>
              <w:rPr>
                <w:rFonts w:eastAsia="Arial"/>
              </w:rPr>
            </w:pPr>
            <w:r>
              <w:t>Минимальные отступы</w:t>
            </w:r>
            <w:r>
              <w:br/>
              <w:t>от красных линий и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78" w:rsidRDefault="00040978" w:rsidP="00D51F27">
            <w:r>
              <w:rPr>
                <w:rFonts w:eastAsia="Arial"/>
              </w:rPr>
              <w:t xml:space="preserve">5 </w:t>
            </w:r>
            <w:r>
              <w:t>–</w:t>
            </w:r>
            <w:r>
              <w:rPr>
                <w:rFonts w:eastAsia="Arial"/>
              </w:rPr>
              <w:t xml:space="preserve"> от красных линий магистральных улиц, проездов</w:t>
            </w:r>
            <w:r>
              <w:rPr>
                <w:rFonts w:eastAsia="Arial"/>
              </w:rPr>
              <w:br/>
              <w:t xml:space="preserve">до зданий, строений, сооружений (за исключением ранее построенных); </w:t>
            </w:r>
            <w:r>
              <w:rPr>
                <w:rFonts w:eastAsia="Arial"/>
              </w:rPr>
              <w:br/>
              <w:t xml:space="preserve">2 </w:t>
            </w:r>
            <w:r>
              <w:t>–</w:t>
            </w:r>
            <w:r>
              <w:rPr>
                <w:rFonts w:eastAsia="Arial"/>
              </w:rPr>
              <w:t xml:space="preserve"> от границ земельного участка для объектов коммунального обслуживания;</w:t>
            </w:r>
          </w:p>
          <w:p w:rsidR="00040978" w:rsidRDefault="00040978" w:rsidP="00D51F27">
            <w:r>
              <w:t>3 – до прочих зданий, строений, сооружений</w:t>
            </w:r>
          </w:p>
        </w:tc>
      </w:tr>
      <w:tr w:rsidR="00040978" w:rsidTr="00040978">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40978" w:rsidRDefault="00040978" w:rsidP="00D51F27">
            <w:pPr>
              <w:jc w:val="center"/>
            </w:pPr>
            <w:r>
              <w:t>7</w:t>
            </w:r>
          </w:p>
        </w:tc>
        <w:tc>
          <w:tcPr>
            <w:tcW w:w="3261" w:type="dxa"/>
            <w:tcBorders>
              <w:top w:val="single" w:sz="4" w:space="0" w:color="000000"/>
              <w:left w:val="single" w:sz="4" w:space="0" w:color="000000"/>
              <w:bottom w:val="single" w:sz="4" w:space="0" w:color="000000"/>
            </w:tcBorders>
            <w:shd w:val="clear" w:color="auto" w:fill="auto"/>
            <w:vAlign w:val="center"/>
          </w:tcPr>
          <w:p w:rsidR="00040978" w:rsidRDefault="00040978" w:rsidP="00D51F27">
            <w:pPr>
              <w:rPr>
                <w:rFonts w:eastAsia="Arial"/>
              </w:rPr>
            </w:pPr>
            <w:r>
              <w:t>Максимальная высота ограждений земельных участков (м)</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78" w:rsidRDefault="00040978" w:rsidP="00D51F27">
            <w:pPr>
              <w:rPr>
                <w:rFonts w:eastAsia="Arial"/>
              </w:rPr>
            </w:pPr>
            <w:r>
              <w:rPr>
                <w:rFonts w:eastAsia="Arial"/>
              </w:rPr>
              <w:t>1,5 – по фасаду;</w:t>
            </w:r>
          </w:p>
          <w:p w:rsidR="00040978" w:rsidRDefault="00040978" w:rsidP="00D51F27">
            <w:r>
              <w:rPr>
                <w:rFonts w:eastAsia="Arial"/>
              </w:rPr>
              <w:t>1,8; 2,5 - по согласованию, на границе соседних участков</w:t>
            </w:r>
          </w:p>
        </w:tc>
      </w:tr>
      <w:tr w:rsidR="00040978" w:rsidTr="00040978">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40978" w:rsidRDefault="00040978" w:rsidP="00D51F27">
            <w:pPr>
              <w:jc w:val="center"/>
            </w:pPr>
            <w:r>
              <w:t>8</w:t>
            </w:r>
          </w:p>
        </w:tc>
        <w:tc>
          <w:tcPr>
            <w:tcW w:w="3261" w:type="dxa"/>
            <w:tcBorders>
              <w:top w:val="single" w:sz="4" w:space="0" w:color="000000"/>
              <w:left w:val="single" w:sz="4" w:space="0" w:color="000000"/>
              <w:bottom w:val="single" w:sz="4" w:space="0" w:color="000000"/>
            </w:tcBorders>
            <w:shd w:val="clear" w:color="auto" w:fill="auto"/>
            <w:vAlign w:val="center"/>
          </w:tcPr>
          <w:p w:rsidR="00040978" w:rsidRDefault="00040978" w:rsidP="00D51F27">
            <w:pPr>
              <w:rPr>
                <w:rFonts w:eastAsia="Arial"/>
              </w:rPr>
            </w:pPr>
            <w:r>
              <w:t>Требования к ограждениям земельных участков</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78" w:rsidRDefault="00040978" w:rsidP="00D51F27">
            <w:r>
              <w:rPr>
                <w:rFonts w:eastAsia="Arial"/>
              </w:rPr>
              <w:t>Выполняются в решетчатом, сетчатом или в «глухом» исполнении</w:t>
            </w:r>
          </w:p>
        </w:tc>
      </w:tr>
      <w:tr w:rsidR="00040978" w:rsidTr="00040978">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40978" w:rsidRDefault="00040978" w:rsidP="00D51F27">
            <w:pPr>
              <w:jc w:val="center"/>
            </w:pPr>
            <w:r>
              <w:t>9</w:t>
            </w:r>
          </w:p>
        </w:tc>
        <w:tc>
          <w:tcPr>
            <w:tcW w:w="3261" w:type="dxa"/>
            <w:tcBorders>
              <w:top w:val="single" w:sz="4" w:space="0" w:color="000000"/>
              <w:left w:val="single" w:sz="4" w:space="0" w:color="000000"/>
              <w:bottom w:val="single" w:sz="4" w:space="0" w:color="000000"/>
            </w:tcBorders>
            <w:shd w:val="clear" w:color="auto" w:fill="auto"/>
            <w:vAlign w:val="center"/>
          </w:tcPr>
          <w:p w:rsidR="00040978" w:rsidRDefault="00040978" w:rsidP="00D51F27">
            <w:r>
              <w:t>Минимальное количество машино-мест для объектных стоянок легковых автомобилей</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78" w:rsidRDefault="00040978" w:rsidP="00040978">
            <w:r>
              <w:t>В соответствии с СП 42.13330.2011 (Приложение К),  с учетом коэффициента уровня автомобилизации</w:t>
            </w:r>
          </w:p>
        </w:tc>
      </w:tr>
    </w:tbl>
    <w:p w:rsidR="00FE5D3F" w:rsidRPr="005735A0" w:rsidRDefault="005735A0" w:rsidP="005735A0">
      <w:pPr>
        <w:keepNext/>
        <w:widowControl/>
        <w:suppressAutoHyphens/>
        <w:autoSpaceDE/>
        <w:autoSpaceDN/>
        <w:spacing w:before="120"/>
        <w:outlineLvl w:val="2"/>
        <w:rPr>
          <w:b/>
          <w:bCs/>
          <w:sz w:val="24"/>
          <w:szCs w:val="26"/>
          <w:lang w:eastAsia="ar-SA" w:bidi="ar-SA"/>
        </w:rPr>
      </w:pPr>
      <w:bookmarkStart w:id="45" w:name="_Toc532807803"/>
      <w:r>
        <w:rPr>
          <w:b/>
          <w:bCs/>
          <w:sz w:val="24"/>
          <w:szCs w:val="26"/>
          <w:lang w:eastAsia="ar-SA" w:bidi="ar-SA"/>
        </w:rPr>
        <w:t xml:space="preserve">Статья 29.4. </w:t>
      </w:r>
      <w:r w:rsidRPr="005735A0">
        <w:rPr>
          <w:b/>
          <w:bCs/>
          <w:sz w:val="24"/>
          <w:szCs w:val="26"/>
          <w:lang w:eastAsia="ar-SA" w:bidi="ar-SA"/>
        </w:rPr>
        <w:t>Зоны инженерной и транспортной инфраструктуры</w:t>
      </w:r>
      <w:bookmarkEnd w:id="45"/>
    </w:p>
    <w:p w:rsidR="00617967" w:rsidRDefault="00617967" w:rsidP="00617967">
      <w:pPr>
        <w:pStyle w:val="a4"/>
        <w:ind w:left="0" w:firstLine="709"/>
        <w:rPr>
          <w:b/>
          <w:szCs w:val="28"/>
        </w:rPr>
      </w:pPr>
      <w:r w:rsidRPr="00F270A4">
        <w:rPr>
          <w:b/>
          <w:szCs w:val="28"/>
        </w:rPr>
        <w:t>И. Зона инженерной инфраструктуры</w:t>
      </w:r>
    </w:p>
    <w:p w:rsidR="00D1512E" w:rsidRPr="00F270A4" w:rsidRDefault="00D1512E" w:rsidP="00617967">
      <w:pPr>
        <w:pStyle w:val="a4"/>
        <w:ind w:left="0" w:firstLine="709"/>
        <w:rPr>
          <w:b/>
          <w:szCs w:val="28"/>
        </w:rPr>
      </w:pPr>
      <w:r w:rsidRPr="00265945">
        <w:rPr>
          <w:color w:val="000000"/>
        </w:rPr>
        <w:t>Зона объект</w:t>
      </w:r>
      <w:r>
        <w:rPr>
          <w:color w:val="000000"/>
        </w:rPr>
        <w:t>ов инженерной инфраструктуры И</w:t>
      </w:r>
      <w:r w:rsidRPr="00265945">
        <w:rPr>
          <w:color w:val="000000"/>
        </w:rPr>
        <w:t xml:space="preserve"> предназначена для размещения крупных объектов инженерной инфраструктуры с установленными СанПиН 2.2.1/2.1.1.1200-03 «Санитарно-защитные зоны и санитарная классификация предприятий, сооружений и иных объектов» (новая редакция) нормативами воздействия на окружающую среду не выше </w:t>
      </w:r>
      <w:r w:rsidRPr="00265945">
        <w:rPr>
          <w:rFonts w:eastAsia="TimesNewRoman"/>
          <w:color w:val="000000"/>
          <w:lang w:val="en-US"/>
        </w:rPr>
        <w:t>V</w:t>
      </w:r>
      <w:r w:rsidRPr="00265945">
        <w:rPr>
          <w:rFonts w:eastAsia="TimesNewRoman"/>
          <w:color w:val="000000"/>
        </w:rPr>
        <w:t xml:space="preserve"> класса опасности (</w:t>
      </w:r>
      <w:r w:rsidRPr="00265945">
        <w:rPr>
          <w:color w:val="000000"/>
        </w:rPr>
        <w:t>санитарно-защитная зона не более 50 метров</w:t>
      </w:r>
      <w:r w:rsidRPr="00265945">
        <w:rPr>
          <w:rFonts w:eastAsia="TimesNewRoman"/>
          <w:color w:val="000000"/>
        </w:rPr>
        <w:t>)</w:t>
      </w:r>
      <w:r w:rsidRPr="00265945">
        <w:rPr>
          <w:rFonts w:eastAsia="Arial"/>
          <w:color w:val="000000"/>
        </w:rPr>
        <w:t>:</w:t>
      </w:r>
    </w:p>
    <w:p w:rsidR="00EB31C2" w:rsidRPr="00F7328B" w:rsidRDefault="00EB31C2" w:rsidP="00EB31C2">
      <w:pPr>
        <w:pStyle w:val="a4"/>
        <w:ind w:left="0" w:firstLine="709"/>
        <w:rPr>
          <w:b/>
          <w:i/>
          <w:szCs w:val="28"/>
        </w:rPr>
      </w:pPr>
      <w:r w:rsidRPr="008578DE">
        <w:rPr>
          <w:b/>
          <w:i/>
          <w:szCs w:val="28"/>
        </w:rPr>
        <w:t>Перечень основных видов использования объектов капитального строительства и земельных участков, вспомогательных видов раз</w:t>
      </w:r>
      <w:r>
        <w:rPr>
          <w:b/>
          <w:i/>
          <w:szCs w:val="28"/>
        </w:rPr>
        <w:t>решенного использования зоны И</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013"/>
        <w:gridCol w:w="683"/>
        <w:gridCol w:w="4136"/>
        <w:gridCol w:w="2245"/>
      </w:tblGrid>
      <w:tr w:rsidR="00EB31C2" w:rsidRPr="00EB31C2" w:rsidTr="008C4B97">
        <w:trPr>
          <w:trHeight w:val="1318"/>
          <w:tblHeader/>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B31C2" w:rsidRPr="00EB31C2" w:rsidRDefault="00EB31C2" w:rsidP="00173A60">
            <w:pPr>
              <w:pStyle w:val="ae"/>
              <w:ind w:left="-108" w:right="-108"/>
              <w:jc w:val="center"/>
              <w:rPr>
                <w:color w:val="000000"/>
                <w:sz w:val="22"/>
                <w:szCs w:val="22"/>
              </w:rPr>
            </w:pPr>
            <w:r w:rsidRPr="00EB31C2">
              <w:rPr>
                <w:color w:val="000000"/>
                <w:sz w:val="22"/>
                <w:szCs w:val="22"/>
              </w:rPr>
              <w:t>№</w:t>
            </w:r>
            <w:r w:rsidRPr="00EB31C2">
              <w:rPr>
                <w:color w:val="000000"/>
                <w:sz w:val="22"/>
                <w:szCs w:val="22"/>
              </w:rPr>
              <w:br/>
              <w:t>п/п</w:t>
            </w:r>
          </w:p>
        </w:tc>
        <w:tc>
          <w:tcPr>
            <w:tcW w:w="2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31C2" w:rsidRPr="00EB31C2" w:rsidRDefault="00EB31C2" w:rsidP="00173A60">
            <w:pPr>
              <w:pStyle w:val="ae"/>
              <w:jc w:val="center"/>
              <w:rPr>
                <w:color w:val="000000"/>
                <w:sz w:val="22"/>
                <w:szCs w:val="22"/>
              </w:rPr>
            </w:pPr>
            <w:r w:rsidRPr="00EB31C2">
              <w:rPr>
                <w:color w:val="000000"/>
                <w:sz w:val="22"/>
                <w:szCs w:val="22"/>
              </w:rPr>
              <w:t>Основной вид разрешенного использования земельного участка</w:t>
            </w:r>
          </w:p>
        </w:tc>
        <w:tc>
          <w:tcPr>
            <w:tcW w:w="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B31C2" w:rsidRPr="00EB31C2" w:rsidRDefault="00EB31C2" w:rsidP="00173A60">
            <w:pPr>
              <w:pStyle w:val="ae"/>
              <w:ind w:left="-108" w:right="-108"/>
              <w:jc w:val="center"/>
              <w:rPr>
                <w:color w:val="000000"/>
                <w:sz w:val="22"/>
                <w:szCs w:val="22"/>
              </w:rPr>
            </w:pPr>
            <w:r w:rsidRPr="00EB31C2">
              <w:rPr>
                <w:color w:val="000000"/>
                <w:sz w:val="22"/>
                <w:szCs w:val="22"/>
              </w:rPr>
              <w:t>Код</w:t>
            </w:r>
          </w:p>
        </w:tc>
        <w:tc>
          <w:tcPr>
            <w:tcW w:w="4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31C2" w:rsidRPr="00EB31C2" w:rsidRDefault="00EB31C2" w:rsidP="00173A60">
            <w:pPr>
              <w:pStyle w:val="ae"/>
              <w:jc w:val="center"/>
              <w:rPr>
                <w:color w:val="000000"/>
                <w:sz w:val="22"/>
                <w:szCs w:val="22"/>
              </w:rPr>
            </w:pPr>
            <w:r w:rsidRPr="00EB31C2">
              <w:rPr>
                <w:color w:val="000000"/>
                <w:sz w:val="22"/>
                <w:szCs w:val="22"/>
              </w:rPr>
              <w:t>Основные виды разрешенного использования объектов капитального строительства</w:t>
            </w:r>
          </w:p>
        </w:tc>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B31C2" w:rsidRPr="00EB31C2" w:rsidRDefault="00EB31C2" w:rsidP="00173A60">
            <w:pPr>
              <w:pStyle w:val="ae"/>
              <w:jc w:val="center"/>
              <w:rPr>
                <w:color w:val="000000"/>
                <w:sz w:val="22"/>
                <w:szCs w:val="22"/>
              </w:rPr>
            </w:pPr>
            <w:r w:rsidRPr="00EB31C2">
              <w:rPr>
                <w:color w:val="000000"/>
                <w:sz w:val="22"/>
                <w:szCs w:val="22"/>
              </w:rPr>
              <w:t>Вспомогательные виды разрешенного использования</w:t>
            </w:r>
          </w:p>
        </w:tc>
      </w:tr>
      <w:tr w:rsidR="00040978" w:rsidRPr="00EB31C2" w:rsidTr="008C4B97">
        <w:trPr>
          <w:trHeight w:val="1961"/>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0978" w:rsidRPr="00EB31C2" w:rsidRDefault="00040978" w:rsidP="00040978">
            <w:pPr>
              <w:pStyle w:val="ae"/>
              <w:ind w:left="-108" w:right="-108"/>
              <w:jc w:val="center"/>
              <w:rPr>
                <w:color w:val="000000"/>
                <w:sz w:val="22"/>
                <w:szCs w:val="22"/>
              </w:rPr>
            </w:pPr>
            <w:r w:rsidRPr="00EB31C2">
              <w:rPr>
                <w:color w:val="000000"/>
                <w:sz w:val="22"/>
                <w:szCs w:val="22"/>
              </w:rPr>
              <w:t>1</w:t>
            </w:r>
          </w:p>
        </w:tc>
        <w:tc>
          <w:tcPr>
            <w:tcW w:w="2013" w:type="dxa"/>
            <w:tcBorders>
              <w:top w:val="single" w:sz="4" w:space="0" w:color="auto"/>
              <w:left w:val="single" w:sz="4" w:space="0" w:color="auto"/>
              <w:bottom w:val="single" w:sz="4" w:space="0" w:color="auto"/>
              <w:right w:val="single" w:sz="4" w:space="0" w:color="auto"/>
            </w:tcBorders>
            <w:noWrap/>
            <w:vAlign w:val="center"/>
          </w:tcPr>
          <w:p w:rsidR="00040978" w:rsidRDefault="00040978" w:rsidP="00040978">
            <w:r>
              <w:t>Коммунальное обслуживание</w:t>
            </w:r>
          </w:p>
        </w:tc>
        <w:tc>
          <w:tcPr>
            <w:tcW w:w="683" w:type="dxa"/>
            <w:tcBorders>
              <w:top w:val="single" w:sz="4" w:space="0" w:color="auto"/>
              <w:left w:val="single" w:sz="4" w:space="0" w:color="auto"/>
              <w:bottom w:val="single" w:sz="4" w:space="0" w:color="auto"/>
              <w:right w:val="single" w:sz="4" w:space="0" w:color="auto"/>
            </w:tcBorders>
            <w:vAlign w:val="center"/>
          </w:tcPr>
          <w:p w:rsidR="00040978" w:rsidRDefault="00040978" w:rsidP="00040978">
            <w:pPr>
              <w:jc w:val="center"/>
            </w:pPr>
            <w:r>
              <w:t>3.1</w:t>
            </w:r>
          </w:p>
        </w:tc>
        <w:tc>
          <w:tcPr>
            <w:tcW w:w="4136" w:type="dxa"/>
            <w:tcBorders>
              <w:top w:val="single" w:sz="4" w:space="0" w:color="auto"/>
              <w:left w:val="single" w:sz="4" w:space="0" w:color="auto"/>
              <w:bottom w:val="single" w:sz="4" w:space="0" w:color="auto"/>
              <w:right w:val="single" w:sz="4" w:space="0" w:color="auto"/>
            </w:tcBorders>
            <w:noWrap/>
            <w:vAlign w:val="center"/>
          </w:tcPr>
          <w:p w:rsidR="00040978" w:rsidRDefault="00040978" w:rsidP="00040978">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(котельных,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w:t>
            </w:r>
            <w:r>
              <w:lastRenderedPageBreak/>
              <w:t>коммунальных услуг)</w:t>
            </w:r>
          </w:p>
        </w:tc>
        <w:tc>
          <w:tcPr>
            <w:tcW w:w="2245" w:type="dxa"/>
            <w:tcBorders>
              <w:top w:val="single" w:sz="4" w:space="0" w:color="auto"/>
              <w:left w:val="single" w:sz="4" w:space="0" w:color="auto"/>
              <w:bottom w:val="single" w:sz="4" w:space="0" w:color="auto"/>
              <w:right w:val="single" w:sz="4" w:space="0" w:color="auto"/>
            </w:tcBorders>
            <w:vAlign w:val="center"/>
          </w:tcPr>
          <w:p w:rsidR="00040978" w:rsidRDefault="00040978" w:rsidP="00040978">
            <w:r>
              <w:lastRenderedPageBreak/>
              <w:t>Объектные автостоянки для легковых автомобилей</w:t>
            </w:r>
          </w:p>
        </w:tc>
      </w:tr>
      <w:tr w:rsidR="00040978" w:rsidRPr="00EB31C2" w:rsidTr="008C4B97">
        <w:trPr>
          <w:trHeight w:val="4539"/>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0978" w:rsidRPr="00EB31C2" w:rsidRDefault="00040978" w:rsidP="00040978">
            <w:pPr>
              <w:pStyle w:val="ae"/>
              <w:ind w:left="-108" w:right="-108"/>
              <w:jc w:val="center"/>
              <w:rPr>
                <w:color w:val="000000"/>
                <w:sz w:val="22"/>
                <w:szCs w:val="22"/>
              </w:rPr>
            </w:pPr>
            <w:r w:rsidRPr="00EB31C2">
              <w:rPr>
                <w:color w:val="000000"/>
                <w:sz w:val="22"/>
                <w:szCs w:val="22"/>
              </w:rPr>
              <w:t>2</w:t>
            </w:r>
          </w:p>
        </w:tc>
        <w:tc>
          <w:tcPr>
            <w:tcW w:w="2013" w:type="dxa"/>
            <w:tcBorders>
              <w:top w:val="single" w:sz="4" w:space="0" w:color="auto"/>
              <w:left w:val="single" w:sz="4" w:space="0" w:color="auto"/>
              <w:bottom w:val="single" w:sz="4" w:space="0" w:color="auto"/>
              <w:right w:val="single" w:sz="4" w:space="0" w:color="auto"/>
            </w:tcBorders>
            <w:noWrap/>
            <w:vAlign w:val="center"/>
          </w:tcPr>
          <w:p w:rsidR="00040978" w:rsidRDefault="00040978" w:rsidP="00040978">
            <w:r>
              <w:t>Связь</w:t>
            </w:r>
          </w:p>
        </w:tc>
        <w:tc>
          <w:tcPr>
            <w:tcW w:w="683" w:type="dxa"/>
            <w:tcBorders>
              <w:top w:val="single" w:sz="4" w:space="0" w:color="auto"/>
              <w:left w:val="single" w:sz="4" w:space="0" w:color="auto"/>
              <w:bottom w:val="single" w:sz="4" w:space="0" w:color="auto"/>
              <w:right w:val="single" w:sz="4" w:space="0" w:color="auto"/>
            </w:tcBorders>
            <w:vAlign w:val="center"/>
          </w:tcPr>
          <w:p w:rsidR="00040978" w:rsidRDefault="00040978" w:rsidP="00040978">
            <w:pPr>
              <w:ind w:left="-108" w:right="-114" w:firstLine="108"/>
              <w:jc w:val="center"/>
            </w:pPr>
            <w:r>
              <w:t>6.8</w:t>
            </w:r>
          </w:p>
        </w:tc>
        <w:tc>
          <w:tcPr>
            <w:tcW w:w="4136" w:type="dxa"/>
            <w:tcBorders>
              <w:top w:val="single" w:sz="4" w:space="0" w:color="auto"/>
              <w:left w:val="single" w:sz="4" w:space="0" w:color="auto"/>
              <w:bottom w:val="single" w:sz="4" w:space="0" w:color="auto"/>
              <w:right w:val="single" w:sz="4" w:space="0" w:color="auto"/>
            </w:tcBorders>
            <w:noWrap/>
            <w:vAlign w:val="center"/>
          </w:tcPr>
          <w:p w:rsidR="00040978" w:rsidRDefault="00040978" w:rsidP="00040978">
            <w:pPr>
              <w:ind w:right="-108"/>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245" w:type="dxa"/>
            <w:tcBorders>
              <w:top w:val="single" w:sz="4" w:space="0" w:color="auto"/>
              <w:left w:val="single" w:sz="4" w:space="0" w:color="auto"/>
              <w:bottom w:val="single" w:sz="4" w:space="0" w:color="auto"/>
              <w:right w:val="single" w:sz="4" w:space="0" w:color="auto"/>
            </w:tcBorders>
          </w:tcPr>
          <w:p w:rsidR="00040978" w:rsidRDefault="00040978" w:rsidP="00040978">
            <w:pPr>
              <w:snapToGrid w:val="0"/>
            </w:pPr>
          </w:p>
        </w:tc>
      </w:tr>
      <w:tr w:rsidR="00040978" w:rsidRPr="00EB31C2" w:rsidTr="008C4B97">
        <w:trPr>
          <w:trHeight w:val="3166"/>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0978" w:rsidRPr="00EB31C2" w:rsidRDefault="00040978" w:rsidP="00040978">
            <w:pPr>
              <w:pStyle w:val="ae"/>
              <w:ind w:left="-108" w:right="-108"/>
              <w:jc w:val="center"/>
              <w:rPr>
                <w:color w:val="000000"/>
                <w:sz w:val="22"/>
                <w:szCs w:val="22"/>
              </w:rPr>
            </w:pPr>
            <w:r w:rsidRPr="00EB31C2">
              <w:rPr>
                <w:color w:val="000000"/>
                <w:sz w:val="22"/>
                <w:szCs w:val="22"/>
              </w:rPr>
              <w:t>3</w:t>
            </w:r>
          </w:p>
        </w:tc>
        <w:tc>
          <w:tcPr>
            <w:tcW w:w="2013" w:type="dxa"/>
            <w:tcBorders>
              <w:top w:val="single" w:sz="4" w:space="0" w:color="auto"/>
              <w:left w:val="single" w:sz="4" w:space="0" w:color="auto"/>
              <w:bottom w:val="single" w:sz="4" w:space="0" w:color="auto"/>
              <w:right w:val="single" w:sz="4" w:space="0" w:color="auto"/>
            </w:tcBorders>
            <w:noWrap/>
            <w:vAlign w:val="center"/>
          </w:tcPr>
          <w:p w:rsidR="00040978" w:rsidRDefault="00040978" w:rsidP="00040978">
            <w:r>
              <w:t xml:space="preserve">Земельные участки (территории) общего пользования </w:t>
            </w:r>
          </w:p>
        </w:tc>
        <w:tc>
          <w:tcPr>
            <w:tcW w:w="683" w:type="dxa"/>
            <w:tcBorders>
              <w:top w:val="single" w:sz="4" w:space="0" w:color="auto"/>
              <w:left w:val="single" w:sz="4" w:space="0" w:color="auto"/>
              <w:bottom w:val="single" w:sz="4" w:space="0" w:color="auto"/>
              <w:right w:val="single" w:sz="4" w:space="0" w:color="auto"/>
            </w:tcBorders>
            <w:vAlign w:val="center"/>
          </w:tcPr>
          <w:p w:rsidR="00040978" w:rsidRDefault="00040978" w:rsidP="00040978">
            <w:pPr>
              <w:jc w:val="center"/>
            </w:pPr>
            <w:r>
              <w:t>12.0</w:t>
            </w:r>
          </w:p>
        </w:tc>
        <w:tc>
          <w:tcPr>
            <w:tcW w:w="4136" w:type="dxa"/>
            <w:tcBorders>
              <w:top w:val="single" w:sz="4" w:space="0" w:color="auto"/>
              <w:left w:val="single" w:sz="4" w:space="0" w:color="auto"/>
              <w:bottom w:val="single" w:sz="4" w:space="0" w:color="auto"/>
              <w:right w:val="single" w:sz="4" w:space="0" w:color="auto"/>
            </w:tcBorders>
            <w:noWrap/>
            <w:vAlign w:val="center"/>
          </w:tcPr>
          <w:p w:rsidR="00040978" w:rsidRDefault="00040978" w:rsidP="00040978">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45" w:type="dxa"/>
            <w:tcBorders>
              <w:top w:val="single" w:sz="4" w:space="0" w:color="auto"/>
              <w:left w:val="single" w:sz="4" w:space="0" w:color="auto"/>
              <w:bottom w:val="single" w:sz="4" w:space="0" w:color="auto"/>
              <w:right w:val="single" w:sz="4" w:space="0" w:color="auto"/>
            </w:tcBorders>
            <w:vAlign w:val="center"/>
          </w:tcPr>
          <w:p w:rsidR="00040978" w:rsidRDefault="00040978" w:rsidP="00040978">
            <w:pPr>
              <w:ind w:right="-108"/>
            </w:pPr>
            <w:r>
              <w:t>Объектные автостоянки,</w:t>
            </w:r>
          </w:p>
          <w:p w:rsidR="00040978" w:rsidRDefault="008C4B97" w:rsidP="00040978">
            <w:pPr>
              <w:ind w:right="-108"/>
            </w:pPr>
            <w:r>
              <w:t xml:space="preserve">остановочные павильоны, </w:t>
            </w:r>
            <w:r w:rsidR="00040978">
              <w:t>площадки для отдыха и спорта,</w:t>
            </w:r>
          </w:p>
          <w:p w:rsidR="00040978" w:rsidRDefault="00040978" w:rsidP="00040978">
            <w:pPr>
              <w:ind w:right="-130"/>
            </w:pPr>
            <w:r>
              <w:t>элементы благоустройства территории</w:t>
            </w:r>
          </w:p>
        </w:tc>
      </w:tr>
      <w:tr w:rsidR="00040978" w:rsidRPr="00EB31C2" w:rsidTr="008C4B97">
        <w:trPr>
          <w:trHeight w:val="3166"/>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0978" w:rsidRPr="00EB31C2" w:rsidRDefault="00040978" w:rsidP="00040978">
            <w:pPr>
              <w:pStyle w:val="ae"/>
              <w:ind w:left="-108" w:right="-108"/>
              <w:jc w:val="center"/>
              <w:rPr>
                <w:color w:val="000000"/>
                <w:sz w:val="22"/>
                <w:szCs w:val="22"/>
              </w:rPr>
            </w:pPr>
          </w:p>
        </w:tc>
        <w:tc>
          <w:tcPr>
            <w:tcW w:w="2013" w:type="dxa"/>
            <w:tcBorders>
              <w:top w:val="single" w:sz="4" w:space="0" w:color="auto"/>
              <w:left w:val="single" w:sz="4" w:space="0" w:color="auto"/>
              <w:bottom w:val="single" w:sz="4" w:space="0" w:color="auto"/>
              <w:right w:val="single" w:sz="4" w:space="0" w:color="auto"/>
            </w:tcBorders>
            <w:noWrap/>
            <w:vAlign w:val="center"/>
          </w:tcPr>
          <w:p w:rsidR="00040978" w:rsidRDefault="00040978" w:rsidP="00040978">
            <w:pPr>
              <w:spacing w:line="237" w:lineRule="auto"/>
              <w:ind w:right="-108"/>
            </w:pPr>
            <w:r>
              <w:t>Трубопроводный транспорт</w:t>
            </w:r>
          </w:p>
        </w:tc>
        <w:tc>
          <w:tcPr>
            <w:tcW w:w="683" w:type="dxa"/>
            <w:tcBorders>
              <w:top w:val="single" w:sz="4" w:space="0" w:color="auto"/>
              <w:left w:val="single" w:sz="4" w:space="0" w:color="auto"/>
              <w:bottom w:val="single" w:sz="4" w:space="0" w:color="auto"/>
              <w:right w:val="single" w:sz="4" w:space="0" w:color="auto"/>
            </w:tcBorders>
            <w:vAlign w:val="center"/>
          </w:tcPr>
          <w:p w:rsidR="00040978" w:rsidRDefault="00040978" w:rsidP="00040978">
            <w:pPr>
              <w:spacing w:line="237" w:lineRule="auto"/>
              <w:jc w:val="center"/>
            </w:pPr>
            <w:r>
              <w:t>7.5</w:t>
            </w:r>
          </w:p>
        </w:tc>
        <w:tc>
          <w:tcPr>
            <w:tcW w:w="4136" w:type="dxa"/>
            <w:tcBorders>
              <w:top w:val="single" w:sz="4" w:space="0" w:color="auto"/>
              <w:left w:val="single" w:sz="4" w:space="0" w:color="auto"/>
              <w:bottom w:val="single" w:sz="4" w:space="0" w:color="auto"/>
              <w:right w:val="single" w:sz="4" w:space="0" w:color="auto"/>
            </w:tcBorders>
            <w:noWrap/>
            <w:vAlign w:val="center"/>
          </w:tcPr>
          <w:p w:rsidR="00040978" w:rsidRDefault="00040978" w:rsidP="00040978">
            <w:pPr>
              <w:spacing w:line="237" w:lineRule="auto"/>
              <w:ind w:right="-107"/>
            </w:pPr>
            <w:r>
              <w:t>Размещение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45" w:type="dxa"/>
            <w:tcBorders>
              <w:top w:val="single" w:sz="4" w:space="0" w:color="auto"/>
              <w:left w:val="single" w:sz="4" w:space="0" w:color="auto"/>
              <w:bottom w:val="single" w:sz="4" w:space="0" w:color="auto"/>
              <w:right w:val="single" w:sz="4" w:space="0" w:color="auto"/>
            </w:tcBorders>
            <w:vAlign w:val="center"/>
          </w:tcPr>
          <w:p w:rsidR="00040978" w:rsidRDefault="00040978" w:rsidP="00040978">
            <w:pPr>
              <w:spacing w:line="237" w:lineRule="auto"/>
            </w:pPr>
            <w:r>
              <w:t>Объектные автостоянки для легковых автомобилей</w:t>
            </w:r>
          </w:p>
        </w:tc>
      </w:tr>
    </w:tbl>
    <w:p w:rsidR="008E43C8" w:rsidRDefault="008E43C8" w:rsidP="008E43C8">
      <w:pPr>
        <w:pStyle w:val="a4"/>
        <w:ind w:left="0" w:firstLine="709"/>
        <w:rPr>
          <w:b/>
          <w:i/>
          <w:szCs w:val="28"/>
        </w:rPr>
      </w:pPr>
      <w:r w:rsidRPr="008578DE">
        <w:rPr>
          <w:b/>
          <w:i/>
          <w:szCs w:val="28"/>
        </w:rPr>
        <w:t xml:space="preserve">Перечень условно разрешенных видов использования объектов капитального </w:t>
      </w:r>
      <w:r w:rsidRPr="008578DE">
        <w:rPr>
          <w:b/>
          <w:i/>
          <w:szCs w:val="28"/>
        </w:rPr>
        <w:lastRenderedPageBreak/>
        <w:t>строительства и земельных участков, вспомогательных видов раз</w:t>
      </w:r>
      <w:r>
        <w:rPr>
          <w:b/>
          <w:i/>
          <w:szCs w:val="28"/>
        </w:rPr>
        <w:t>решенного использования зоны И</w:t>
      </w:r>
    </w:p>
    <w:p w:rsidR="008C4B97" w:rsidRDefault="008C4B97" w:rsidP="008C4B97">
      <w:pPr>
        <w:pStyle w:val="a4"/>
        <w:numPr>
          <w:ilvl w:val="0"/>
          <w:numId w:val="9"/>
        </w:numPr>
      </w:pPr>
      <w:r w:rsidRPr="00020AB1">
        <w:t>не подлежат установлению</w:t>
      </w:r>
    </w:p>
    <w:p w:rsidR="00A75E3F" w:rsidRDefault="00A75E3F" w:rsidP="00A75E3F">
      <w:pPr>
        <w:pStyle w:val="a4"/>
        <w:ind w:left="0" w:firstLine="709"/>
        <w:rPr>
          <w:b/>
          <w:i/>
          <w:szCs w:val="28"/>
        </w:rPr>
      </w:pPr>
    </w:p>
    <w:p w:rsidR="00A75E3F" w:rsidRPr="00FE5D3F" w:rsidRDefault="00A75E3F" w:rsidP="00A75E3F">
      <w:pPr>
        <w:pStyle w:val="a4"/>
        <w:ind w:left="0" w:firstLine="709"/>
        <w:rPr>
          <w:b/>
          <w:i/>
          <w:szCs w:val="28"/>
        </w:rPr>
      </w:pPr>
      <w:r w:rsidRPr="005E6D4B">
        <w:rPr>
          <w:b/>
          <w:i/>
          <w:szCs w:val="28"/>
        </w:rPr>
        <w:t>Предельные параметры разрешенного строительства, реконструкции объектов капитального строительства</w:t>
      </w:r>
    </w:p>
    <w:tbl>
      <w:tblPr>
        <w:tblW w:w="0" w:type="auto"/>
        <w:tblInd w:w="108" w:type="dxa"/>
        <w:tblLayout w:type="fixed"/>
        <w:tblLook w:val="0000" w:firstRow="0" w:lastRow="0" w:firstColumn="0" w:lastColumn="0" w:noHBand="0" w:noVBand="0"/>
      </w:tblPr>
      <w:tblGrid>
        <w:gridCol w:w="567"/>
        <w:gridCol w:w="3261"/>
        <w:gridCol w:w="5821"/>
      </w:tblGrid>
      <w:tr w:rsidR="008C4B97" w:rsidTr="008C4B97">
        <w:trPr>
          <w:tblHeader/>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8C4B97" w:rsidRDefault="008C4B97" w:rsidP="00D51F27">
            <w:pPr>
              <w:jc w:val="center"/>
            </w:pPr>
            <w:r>
              <w:t>№</w:t>
            </w:r>
          </w:p>
          <w:p w:rsidR="008C4B97" w:rsidRDefault="008C4B97" w:rsidP="00D51F27">
            <w:pPr>
              <w:jc w:val="center"/>
            </w:pPr>
            <w:r>
              <w:t>п/п</w:t>
            </w:r>
          </w:p>
        </w:tc>
        <w:tc>
          <w:tcPr>
            <w:tcW w:w="3261" w:type="dxa"/>
            <w:tcBorders>
              <w:top w:val="single" w:sz="4" w:space="0" w:color="000000"/>
              <w:left w:val="single" w:sz="4" w:space="0" w:color="000000"/>
              <w:bottom w:val="single" w:sz="4" w:space="0" w:color="000000"/>
            </w:tcBorders>
            <w:shd w:val="clear" w:color="auto" w:fill="D9D9D9" w:themeFill="background1" w:themeFillShade="D9"/>
            <w:vAlign w:val="center"/>
          </w:tcPr>
          <w:p w:rsidR="008C4B97" w:rsidRDefault="008C4B97" w:rsidP="00D51F27">
            <w:pPr>
              <w:jc w:val="center"/>
            </w:pPr>
            <w:r>
              <w:t>Предельный параметр</w:t>
            </w:r>
          </w:p>
        </w:tc>
        <w:tc>
          <w:tcPr>
            <w:tcW w:w="58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C4B97" w:rsidRDefault="008C4B97" w:rsidP="00D51F27">
            <w:pPr>
              <w:tabs>
                <w:tab w:val="left" w:pos="2761"/>
              </w:tabs>
              <w:jc w:val="center"/>
            </w:pPr>
            <w:r>
              <w:t>Установленные размеры</w:t>
            </w:r>
          </w:p>
        </w:tc>
      </w:tr>
      <w:tr w:rsidR="008C4B97" w:rsidTr="008C4B97">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8C4B97" w:rsidRDefault="008C4B97" w:rsidP="00D51F27">
            <w:pPr>
              <w:jc w:val="center"/>
            </w:pPr>
            <w:r>
              <w:t>1</w:t>
            </w:r>
          </w:p>
        </w:tc>
        <w:tc>
          <w:tcPr>
            <w:tcW w:w="3261" w:type="dxa"/>
            <w:tcBorders>
              <w:top w:val="single" w:sz="4" w:space="0" w:color="000000"/>
              <w:left w:val="single" w:sz="4" w:space="0" w:color="000000"/>
              <w:bottom w:val="single" w:sz="4" w:space="0" w:color="000000"/>
            </w:tcBorders>
            <w:shd w:val="clear" w:color="auto" w:fill="auto"/>
            <w:vAlign w:val="center"/>
          </w:tcPr>
          <w:p w:rsidR="008C4B97" w:rsidRDefault="008C4B97" w:rsidP="00D51F27">
            <w:r>
              <w:t>Минимальная площадь земельного участка (га)</w:t>
            </w: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rsidR="008C4B97" w:rsidRDefault="008C4B97" w:rsidP="00D51F27">
            <w:pPr>
              <w:tabs>
                <w:tab w:val="left" w:pos="2761"/>
              </w:tabs>
            </w:pPr>
            <w:r>
              <w:t>0,001 – для коммунального обслуживания  (котельные, КНС, АТС, КТП, ЗТП, ШРП, ГРП, ТП)</w:t>
            </w:r>
          </w:p>
        </w:tc>
      </w:tr>
      <w:tr w:rsidR="008C4B97" w:rsidTr="008C4B97">
        <w:trPr>
          <w:trHeight w:val="477"/>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8C4B97" w:rsidRDefault="008C4B97" w:rsidP="00D51F27">
            <w:pPr>
              <w:jc w:val="center"/>
            </w:pPr>
            <w:r>
              <w:t>2</w:t>
            </w:r>
          </w:p>
        </w:tc>
        <w:tc>
          <w:tcPr>
            <w:tcW w:w="3261" w:type="dxa"/>
            <w:tcBorders>
              <w:top w:val="single" w:sz="4" w:space="0" w:color="000000"/>
              <w:left w:val="single" w:sz="4" w:space="0" w:color="000000"/>
              <w:bottom w:val="single" w:sz="4" w:space="0" w:color="000000"/>
            </w:tcBorders>
            <w:shd w:val="clear" w:color="auto" w:fill="auto"/>
          </w:tcPr>
          <w:p w:rsidR="008C4B97" w:rsidRDefault="008C4B97" w:rsidP="00D51F27">
            <w:r>
              <w:t>Максимальная площадь земельного участка (га)</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B97" w:rsidRDefault="008C4B97" w:rsidP="00D51F27">
            <w:pPr>
              <w:tabs>
                <w:tab w:val="left" w:pos="2761"/>
              </w:tabs>
              <w:jc w:val="center"/>
            </w:pPr>
            <w:r>
              <w:t>Определяется проектом</w:t>
            </w:r>
          </w:p>
        </w:tc>
      </w:tr>
      <w:tr w:rsidR="008C4B97" w:rsidTr="008C4B97">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8C4B97" w:rsidRDefault="008C4B97" w:rsidP="00D51F27">
            <w:pPr>
              <w:jc w:val="center"/>
            </w:pPr>
            <w:r>
              <w:t>3</w:t>
            </w:r>
          </w:p>
        </w:tc>
        <w:tc>
          <w:tcPr>
            <w:tcW w:w="3261" w:type="dxa"/>
            <w:tcBorders>
              <w:top w:val="single" w:sz="4" w:space="0" w:color="000000"/>
              <w:left w:val="single" w:sz="4" w:space="0" w:color="000000"/>
              <w:bottom w:val="single" w:sz="4" w:space="0" w:color="000000"/>
            </w:tcBorders>
            <w:shd w:val="clear" w:color="auto" w:fill="auto"/>
          </w:tcPr>
          <w:p w:rsidR="008C4B97" w:rsidRDefault="008C4B97" w:rsidP="00D51F27">
            <w:r>
              <w:t>Максимальный процент застройки (процент)</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B97" w:rsidRDefault="008C4B97" w:rsidP="00D51F27">
            <w:pPr>
              <w:jc w:val="center"/>
            </w:pPr>
            <w:r>
              <w:t>60</w:t>
            </w:r>
          </w:p>
        </w:tc>
      </w:tr>
      <w:tr w:rsidR="008C4B97" w:rsidTr="008C4B97">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8C4B97" w:rsidRDefault="008C4B97" w:rsidP="00D51F27">
            <w:pPr>
              <w:jc w:val="center"/>
            </w:pPr>
            <w:r>
              <w:t>4</w:t>
            </w:r>
          </w:p>
        </w:tc>
        <w:tc>
          <w:tcPr>
            <w:tcW w:w="3261" w:type="dxa"/>
            <w:tcBorders>
              <w:top w:val="single" w:sz="4" w:space="0" w:color="000000"/>
              <w:left w:val="single" w:sz="4" w:space="0" w:color="000000"/>
              <w:bottom w:val="single" w:sz="4" w:space="0" w:color="000000"/>
            </w:tcBorders>
            <w:shd w:val="clear" w:color="auto" w:fill="auto"/>
          </w:tcPr>
          <w:p w:rsidR="008C4B97" w:rsidRDefault="008C4B97" w:rsidP="00D51F27">
            <w:r>
              <w:t>Предельное количество этажей зданий, строений, сооружений</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B97" w:rsidRDefault="008C4B97" w:rsidP="00D51F27">
            <w:pPr>
              <w:jc w:val="center"/>
            </w:pPr>
            <w:r>
              <w:t>1 этаж</w:t>
            </w:r>
          </w:p>
        </w:tc>
      </w:tr>
      <w:tr w:rsidR="008C4B97" w:rsidTr="008C4B97">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8C4B97" w:rsidRDefault="008C4B97" w:rsidP="00D51F27">
            <w:pPr>
              <w:jc w:val="center"/>
            </w:pPr>
            <w:r>
              <w:t>5</w:t>
            </w:r>
          </w:p>
        </w:tc>
        <w:tc>
          <w:tcPr>
            <w:tcW w:w="3261" w:type="dxa"/>
            <w:tcBorders>
              <w:top w:val="single" w:sz="4" w:space="0" w:color="000000"/>
              <w:left w:val="single" w:sz="4" w:space="0" w:color="000000"/>
              <w:bottom w:val="single" w:sz="4" w:space="0" w:color="000000"/>
            </w:tcBorders>
            <w:shd w:val="clear" w:color="auto" w:fill="auto"/>
          </w:tcPr>
          <w:p w:rsidR="008C4B97" w:rsidRDefault="008C4B97" w:rsidP="00D51F27">
            <w:r>
              <w:t>Предельная высота зданий, строений, сооружений (м)</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B97" w:rsidRDefault="008C4B97" w:rsidP="00D51F27">
            <w:pPr>
              <w:jc w:val="center"/>
            </w:pPr>
            <w:r>
              <w:t>5</w:t>
            </w:r>
          </w:p>
        </w:tc>
      </w:tr>
      <w:tr w:rsidR="008C4B97" w:rsidTr="008C4B97">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8C4B97" w:rsidRDefault="008C4B97" w:rsidP="00D51F27">
            <w:pPr>
              <w:jc w:val="center"/>
            </w:pPr>
            <w:r>
              <w:t>6</w:t>
            </w:r>
          </w:p>
        </w:tc>
        <w:tc>
          <w:tcPr>
            <w:tcW w:w="3261" w:type="dxa"/>
            <w:tcBorders>
              <w:top w:val="single" w:sz="4" w:space="0" w:color="000000"/>
              <w:left w:val="single" w:sz="4" w:space="0" w:color="000000"/>
              <w:bottom w:val="single" w:sz="4" w:space="0" w:color="000000"/>
            </w:tcBorders>
            <w:shd w:val="clear" w:color="auto" w:fill="auto"/>
            <w:vAlign w:val="center"/>
          </w:tcPr>
          <w:p w:rsidR="008C4B97" w:rsidRDefault="008C4B97" w:rsidP="00D51F27">
            <w:pPr>
              <w:rPr>
                <w:rFonts w:eastAsia="Arial"/>
              </w:rPr>
            </w:pPr>
            <w:r>
              <w:t>Минимальные отступы</w:t>
            </w:r>
            <w:r>
              <w:br/>
              <w:t>от красных линий и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B97" w:rsidRDefault="008C4B97" w:rsidP="00D51F27">
            <w:r>
              <w:rPr>
                <w:rFonts w:eastAsia="Arial"/>
              </w:rPr>
              <w:t xml:space="preserve">5 </w:t>
            </w:r>
            <w:r>
              <w:t>–</w:t>
            </w:r>
            <w:r>
              <w:rPr>
                <w:rFonts w:eastAsia="Arial"/>
              </w:rPr>
              <w:t xml:space="preserve"> от красных линий магистральных улиц, проездов</w:t>
            </w:r>
            <w:r>
              <w:rPr>
                <w:rFonts w:eastAsia="Arial"/>
              </w:rPr>
              <w:br/>
              <w:t xml:space="preserve">до зданий, строений, сооружений (за исключением ранее построенных); </w:t>
            </w:r>
            <w:r>
              <w:rPr>
                <w:rFonts w:eastAsia="Arial"/>
              </w:rPr>
              <w:br/>
              <w:t xml:space="preserve">2 </w:t>
            </w:r>
            <w:r>
              <w:t>–</w:t>
            </w:r>
            <w:r>
              <w:rPr>
                <w:rFonts w:eastAsia="Arial"/>
              </w:rPr>
              <w:t xml:space="preserve"> от границ земельного участка для объектов коммунального обслуживания;</w:t>
            </w:r>
          </w:p>
          <w:p w:rsidR="008C4B97" w:rsidRDefault="008C4B97" w:rsidP="00D51F27">
            <w:r>
              <w:t>3 – до прочих зданий, строений, сооружений</w:t>
            </w:r>
          </w:p>
        </w:tc>
      </w:tr>
      <w:tr w:rsidR="008C4B97" w:rsidTr="008C4B97">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8C4B97" w:rsidRDefault="008C4B97" w:rsidP="00D51F27">
            <w:pPr>
              <w:jc w:val="center"/>
            </w:pPr>
            <w:r>
              <w:t>7</w:t>
            </w:r>
          </w:p>
        </w:tc>
        <w:tc>
          <w:tcPr>
            <w:tcW w:w="3261" w:type="dxa"/>
            <w:tcBorders>
              <w:top w:val="single" w:sz="4" w:space="0" w:color="000000"/>
              <w:left w:val="single" w:sz="4" w:space="0" w:color="000000"/>
              <w:bottom w:val="single" w:sz="4" w:space="0" w:color="000000"/>
            </w:tcBorders>
            <w:shd w:val="clear" w:color="auto" w:fill="auto"/>
            <w:vAlign w:val="center"/>
          </w:tcPr>
          <w:p w:rsidR="008C4B97" w:rsidRDefault="008C4B97" w:rsidP="00D51F27">
            <w:pPr>
              <w:rPr>
                <w:rFonts w:eastAsia="Arial"/>
              </w:rPr>
            </w:pPr>
            <w:r>
              <w:t>Максимальная высота ограждений земельных участков (м)</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B97" w:rsidRDefault="008C4B97" w:rsidP="00D51F27">
            <w:pPr>
              <w:rPr>
                <w:rFonts w:eastAsia="Arial"/>
              </w:rPr>
            </w:pPr>
            <w:r>
              <w:rPr>
                <w:rFonts w:eastAsia="Arial"/>
              </w:rPr>
              <w:t>1,5 – по фасаду;</w:t>
            </w:r>
          </w:p>
          <w:p w:rsidR="008C4B97" w:rsidRDefault="008C4B97" w:rsidP="00D51F27">
            <w:r>
              <w:rPr>
                <w:rFonts w:eastAsia="Arial"/>
              </w:rPr>
              <w:t>1,8;  2,5 - по согласованию, на границе соседних участков</w:t>
            </w:r>
          </w:p>
        </w:tc>
      </w:tr>
      <w:tr w:rsidR="008C4B97" w:rsidTr="008C4B97">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8C4B97" w:rsidRDefault="008C4B97" w:rsidP="00D51F27">
            <w:pPr>
              <w:jc w:val="center"/>
            </w:pPr>
            <w:r>
              <w:t>8</w:t>
            </w:r>
          </w:p>
        </w:tc>
        <w:tc>
          <w:tcPr>
            <w:tcW w:w="3261" w:type="dxa"/>
            <w:tcBorders>
              <w:top w:val="single" w:sz="4" w:space="0" w:color="000000"/>
              <w:left w:val="single" w:sz="4" w:space="0" w:color="000000"/>
              <w:bottom w:val="single" w:sz="4" w:space="0" w:color="000000"/>
            </w:tcBorders>
            <w:shd w:val="clear" w:color="auto" w:fill="auto"/>
            <w:vAlign w:val="center"/>
          </w:tcPr>
          <w:p w:rsidR="008C4B97" w:rsidRDefault="008C4B97" w:rsidP="00D51F27">
            <w:pPr>
              <w:rPr>
                <w:rFonts w:eastAsia="Arial"/>
              </w:rPr>
            </w:pPr>
            <w:r>
              <w:t>Требования к ограждениям земельных участков</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B97" w:rsidRDefault="008C4B97" w:rsidP="00D51F27">
            <w:r>
              <w:rPr>
                <w:rFonts w:eastAsia="Arial"/>
              </w:rPr>
              <w:t>Выполняются в решетчатом, сетчатом или в «глухом» исполнении</w:t>
            </w:r>
          </w:p>
        </w:tc>
      </w:tr>
      <w:tr w:rsidR="008C4B97" w:rsidTr="008C4B97">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8C4B97" w:rsidRDefault="008C4B97" w:rsidP="00D51F27">
            <w:pPr>
              <w:jc w:val="center"/>
            </w:pPr>
            <w:r>
              <w:t>9</w:t>
            </w:r>
          </w:p>
        </w:tc>
        <w:tc>
          <w:tcPr>
            <w:tcW w:w="3261" w:type="dxa"/>
            <w:tcBorders>
              <w:top w:val="single" w:sz="4" w:space="0" w:color="000000"/>
              <w:left w:val="single" w:sz="4" w:space="0" w:color="000000"/>
              <w:bottom w:val="single" w:sz="4" w:space="0" w:color="000000"/>
            </w:tcBorders>
            <w:shd w:val="clear" w:color="auto" w:fill="auto"/>
            <w:vAlign w:val="center"/>
          </w:tcPr>
          <w:p w:rsidR="008C4B97" w:rsidRDefault="008C4B97" w:rsidP="00D51F27">
            <w:r>
              <w:t>Минимальное количество машино-мест для объектных стоянок легковых автомобилей</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B97" w:rsidRDefault="008C4B97" w:rsidP="00D51F27">
            <w:r>
              <w:t>В соответствии с СП 42.13330.2011 (Приложение К),</w:t>
            </w:r>
            <w:r>
              <w:br/>
              <w:t>с учетом коэффициента уровня автомобилизации</w:t>
            </w:r>
          </w:p>
        </w:tc>
      </w:tr>
    </w:tbl>
    <w:p w:rsidR="00617967" w:rsidRPr="00F51002" w:rsidRDefault="00617967" w:rsidP="00617967">
      <w:pPr>
        <w:pStyle w:val="a4"/>
        <w:ind w:left="0" w:firstLine="709"/>
        <w:rPr>
          <w:sz w:val="28"/>
          <w:szCs w:val="28"/>
        </w:rPr>
      </w:pPr>
    </w:p>
    <w:p w:rsidR="00617967" w:rsidRPr="00F270A4" w:rsidRDefault="00617967" w:rsidP="00617967">
      <w:pPr>
        <w:pStyle w:val="a4"/>
        <w:ind w:left="0" w:firstLine="709"/>
        <w:rPr>
          <w:b/>
          <w:szCs w:val="28"/>
        </w:rPr>
      </w:pPr>
      <w:r>
        <w:rPr>
          <w:b/>
          <w:szCs w:val="28"/>
        </w:rPr>
        <w:t>Т</w:t>
      </w:r>
      <w:r w:rsidRPr="00F270A4">
        <w:rPr>
          <w:b/>
          <w:szCs w:val="28"/>
        </w:rPr>
        <w:t xml:space="preserve">. Зона </w:t>
      </w:r>
      <w:r>
        <w:rPr>
          <w:b/>
          <w:szCs w:val="28"/>
        </w:rPr>
        <w:t>транспортной</w:t>
      </w:r>
      <w:r w:rsidRPr="00F270A4">
        <w:rPr>
          <w:b/>
          <w:szCs w:val="28"/>
        </w:rPr>
        <w:t xml:space="preserve"> инфраструктуры</w:t>
      </w:r>
    </w:p>
    <w:p w:rsidR="00617967" w:rsidRDefault="00617967" w:rsidP="00617967">
      <w:pPr>
        <w:pStyle w:val="a4"/>
        <w:ind w:left="0" w:firstLine="709"/>
        <w:rPr>
          <w:szCs w:val="28"/>
        </w:rPr>
      </w:pPr>
      <w:r w:rsidRPr="00F270A4">
        <w:rPr>
          <w:szCs w:val="28"/>
        </w:rPr>
        <w:t xml:space="preserve">1. </w:t>
      </w:r>
      <w:r w:rsidRPr="00E52817">
        <w:rPr>
          <w:szCs w:val="28"/>
        </w:rPr>
        <w:t>Зона предназначена для размещения объектов транспортной инфраструктуры (автомобильные дороги, мосты и т.д.) и объектов придорожного сервиса; режим использования территории определяется в соответствии с назначением объекта согласно требованиям, специальных нормативов и правил.</w:t>
      </w:r>
    </w:p>
    <w:p w:rsidR="00112004" w:rsidRPr="00F7328B" w:rsidRDefault="00112004" w:rsidP="00112004">
      <w:pPr>
        <w:pStyle w:val="a4"/>
        <w:ind w:left="0" w:firstLine="709"/>
        <w:rPr>
          <w:b/>
          <w:i/>
          <w:szCs w:val="28"/>
        </w:rPr>
      </w:pPr>
      <w:r w:rsidRPr="008578DE">
        <w:rPr>
          <w:b/>
          <w:i/>
          <w:szCs w:val="28"/>
        </w:rPr>
        <w:t>Перечень основных видов использования объектов капитального строительства и земельных участков, вспомогательных видов раз</w:t>
      </w:r>
      <w:r>
        <w:rPr>
          <w:b/>
          <w:i/>
          <w:szCs w:val="28"/>
        </w:rPr>
        <w:t>решенного использования зоны 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567"/>
        <w:gridCol w:w="3969"/>
        <w:gridCol w:w="2409"/>
      </w:tblGrid>
      <w:tr w:rsidR="00112004" w:rsidRPr="00112004" w:rsidTr="00112004">
        <w:trPr>
          <w:trHeight w:val="567"/>
          <w:tblHeader/>
        </w:trPr>
        <w:tc>
          <w:tcPr>
            <w:tcW w:w="567" w:type="dxa"/>
            <w:shd w:val="clear" w:color="auto" w:fill="D9D9D9" w:themeFill="background1" w:themeFillShade="D9"/>
            <w:vAlign w:val="center"/>
          </w:tcPr>
          <w:p w:rsidR="00112004" w:rsidRPr="00112004" w:rsidRDefault="00112004" w:rsidP="00173A60">
            <w:pPr>
              <w:pStyle w:val="ae"/>
              <w:ind w:left="-108" w:right="-108"/>
              <w:jc w:val="center"/>
              <w:rPr>
                <w:sz w:val="22"/>
                <w:szCs w:val="22"/>
              </w:rPr>
            </w:pPr>
            <w:r w:rsidRPr="00112004">
              <w:rPr>
                <w:sz w:val="22"/>
                <w:szCs w:val="22"/>
              </w:rPr>
              <w:t>№</w:t>
            </w:r>
            <w:r w:rsidRPr="00112004">
              <w:rPr>
                <w:sz w:val="22"/>
                <w:szCs w:val="22"/>
              </w:rPr>
              <w:br/>
              <w:t>п/п</w:t>
            </w:r>
          </w:p>
        </w:tc>
        <w:tc>
          <w:tcPr>
            <w:tcW w:w="2127" w:type="dxa"/>
            <w:shd w:val="clear" w:color="auto" w:fill="D9D9D9" w:themeFill="background1" w:themeFillShade="D9"/>
            <w:noWrap/>
            <w:vAlign w:val="center"/>
          </w:tcPr>
          <w:p w:rsidR="00112004" w:rsidRPr="00112004" w:rsidRDefault="00112004" w:rsidP="00173A60">
            <w:pPr>
              <w:pStyle w:val="ae"/>
              <w:jc w:val="center"/>
              <w:rPr>
                <w:sz w:val="22"/>
                <w:szCs w:val="22"/>
              </w:rPr>
            </w:pPr>
            <w:r w:rsidRPr="00112004">
              <w:rPr>
                <w:sz w:val="22"/>
                <w:szCs w:val="22"/>
              </w:rPr>
              <w:t>Основной вид разрешенного использования земельного участка</w:t>
            </w:r>
          </w:p>
        </w:tc>
        <w:tc>
          <w:tcPr>
            <w:tcW w:w="567" w:type="dxa"/>
            <w:shd w:val="clear" w:color="auto" w:fill="D9D9D9" w:themeFill="background1" w:themeFillShade="D9"/>
            <w:vAlign w:val="center"/>
          </w:tcPr>
          <w:p w:rsidR="00112004" w:rsidRPr="00112004" w:rsidRDefault="00112004" w:rsidP="00173A60">
            <w:pPr>
              <w:pStyle w:val="ae"/>
              <w:ind w:left="-108" w:right="-108"/>
              <w:jc w:val="center"/>
              <w:rPr>
                <w:sz w:val="22"/>
                <w:szCs w:val="22"/>
              </w:rPr>
            </w:pPr>
            <w:r w:rsidRPr="00112004">
              <w:rPr>
                <w:sz w:val="22"/>
                <w:szCs w:val="22"/>
              </w:rPr>
              <w:t>Код</w:t>
            </w:r>
          </w:p>
        </w:tc>
        <w:tc>
          <w:tcPr>
            <w:tcW w:w="3969" w:type="dxa"/>
            <w:shd w:val="clear" w:color="auto" w:fill="D9D9D9" w:themeFill="background1" w:themeFillShade="D9"/>
            <w:noWrap/>
            <w:vAlign w:val="center"/>
          </w:tcPr>
          <w:p w:rsidR="00112004" w:rsidRPr="00112004" w:rsidRDefault="00112004" w:rsidP="00173A60">
            <w:pPr>
              <w:pStyle w:val="ae"/>
              <w:jc w:val="center"/>
              <w:rPr>
                <w:sz w:val="22"/>
                <w:szCs w:val="22"/>
              </w:rPr>
            </w:pPr>
            <w:r w:rsidRPr="00112004">
              <w:rPr>
                <w:sz w:val="22"/>
                <w:szCs w:val="22"/>
              </w:rPr>
              <w:t>Основные виды разрешенного использования объектов капитального строительства</w:t>
            </w:r>
          </w:p>
        </w:tc>
        <w:tc>
          <w:tcPr>
            <w:tcW w:w="2409" w:type="dxa"/>
            <w:shd w:val="clear" w:color="auto" w:fill="D9D9D9" w:themeFill="background1" w:themeFillShade="D9"/>
            <w:vAlign w:val="center"/>
          </w:tcPr>
          <w:p w:rsidR="00112004" w:rsidRPr="00112004" w:rsidRDefault="00112004" w:rsidP="00173A60">
            <w:pPr>
              <w:pStyle w:val="ae"/>
              <w:jc w:val="center"/>
              <w:rPr>
                <w:sz w:val="22"/>
                <w:szCs w:val="22"/>
              </w:rPr>
            </w:pPr>
            <w:r w:rsidRPr="00112004">
              <w:rPr>
                <w:sz w:val="22"/>
                <w:szCs w:val="22"/>
              </w:rPr>
              <w:t>Вспомогательные виды разрешенного использования</w:t>
            </w:r>
          </w:p>
        </w:tc>
      </w:tr>
      <w:tr w:rsidR="00112004" w:rsidRPr="00112004" w:rsidTr="00112004">
        <w:trPr>
          <w:trHeight w:val="273"/>
        </w:trPr>
        <w:tc>
          <w:tcPr>
            <w:tcW w:w="567" w:type="dxa"/>
            <w:shd w:val="clear" w:color="auto" w:fill="D9D9D9" w:themeFill="background1" w:themeFillShade="D9"/>
            <w:vAlign w:val="center"/>
          </w:tcPr>
          <w:p w:rsidR="00112004" w:rsidRPr="00112004" w:rsidRDefault="00112004" w:rsidP="00173A60">
            <w:pPr>
              <w:pStyle w:val="ae"/>
              <w:ind w:left="-108" w:right="-108"/>
              <w:jc w:val="center"/>
              <w:rPr>
                <w:sz w:val="22"/>
                <w:szCs w:val="22"/>
              </w:rPr>
            </w:pPr>
            <w:r w:rsidRPr="00112004">
              <w:rPr>
                <w:sz w:val="22"/>
                <w:szCs w:val="22"/>
              </w:rPr>
              <w:t>1</w:t>
            </w:r>
          </w:p>
        </w:tc>
        <w:tc>
          <w:tcPr>
            <w:tcW w:w="2127" w:type="dxa"/>
            <w:noWrap/>
            <w:vAlign w:val="center"/>
          </w:tcPr>
          <w:p w:rsidR="00112004" w:rsidRPr="00112004" w:rsidRDefault="00112004" w:rsidP="00173A60">
            <w:pPr>
              <w:pStyle w:val="ae"/>
              <w:rPr>
                <w:sz w:val="22"/>
                <w:szCs w:val="22"/>
              </w:rPr>
            </w:pPr>
            <w:r w:rsidRPr="00112004">
              <w:rPr>
                <w:sz w:val="22"/>
                <w:szCs w:val="22"/>
              </w:rPr>
              <w:t>Обеспечение внутреннего правопорядка</w:t>
            </w:r>
          </w:p>
        </w:tc>
        <w:tc>
          <w:tcPr>
            <w:tcW w:w="567" w:type="dxa"/>
            <w:vAlign w:val="center"/>
          </w:tcPr>
          <w:p w:rsidR="00112004" w:rsidRPr="00112004" w:rsidRDefault="00112004" w:rsidP="00173A60">
            <w:pPr>
              <w:pStyle w:val="ae"/>
              <w:ind w:left="-108" w:right="-108"/>
              <w:jc w:val="center"/>
              <w:rPr>
                <w:sz w:val="22"/>
                <w:szCs w:val="22"/>
                <w:lang w:val="en-US"/>
              </w:rPr>
            </w:pPr>
            <w:r w:rsidRPr="00112004">
              <w:rPr>
                <w:sz w:val="22"/>
                <w:szCs w:val="22"/>
                <w:lang w:val="en-US"/>
              </w:rPr>
              <w:t>8.3</w:t>
            </w:r>
          </w:p>
        </w:tc>
        <w:tc>
          <w:tcPr>
            <w:tcW w:w="3969" w:type="dxa"/>
            <w:noWrap/>
            <w:vAlign w:val="center"/>
          </w:tcPr>
          <w:p w:rsidR="00112004" w:rsidRPr="00112004" w:rsidRDefault="00112004" w:rsidP="00173A60">
            <w:pPr>
              <w:pStyle w:val="ae"/>
              <w:rPr>
                <w:sz w:val="22"/>
                <w:szCs w:val="22"/>
              </w:rPr>
            </w:pPr>
            <w:r w:rsidRPr="00112004">
              <w:rPr>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tc>
        <w:tc>
          <w:tcPr>
            <w:tcW w:w="2409" w:type="dxa"/>
            <w:vAlign w:val="center"/>
          </w:tcPr>
          <w:p w:rsidR="00112004" w:rsidRPr="00112004" w:rsidRDefault="00112004" w:rsidP="00173A60">
            <w:pPr>
              <w:pStyle w:val="ae"/>
              <w:rPr>
                <w:sz w:val="22"/>
                <w:szCs w:val="22"/>
              </w:rPr>
            </w:pPr>
            <w:r w:rsidRPr="00112004">
              <w:rPr>
                <w:sz w:val="22"/>
                <w:szCs w:val="22"/>
              </w:rPr>
              <w:t xml:space="preserve">Размещение объектов гражданской обороны, за исключением объектов гражданской обороны, являющихся частями производственных зданий, объектные </w:t>
            </w:r>
            <w:r w:rsidRPr="00112004">
              <w:rPr>
                <w:sz w:val="22"/>
                <w:szCs w:val="22"/>
              </w:rPr>
              <w:lastRenderedPageBreak/>
              <w:t>автостоянки для легковых автомобилей</w:t>
            </w:r>
          </w:p>
        </w:tc>
      </w:tr>
      <w:tr w:rsidR="00112004" w:rsidRPr="00112004" w:rsidTr="00112004">
        <w:trPr>
          <w:trHeight w:val="771"/>
        </w:trPr>
        <w:tc>
          <w:tcPr>
            <w:tcW w:w="567" w:type="dxa"/>
            <w:shd w:val="clear" w:color="auto" w:fill="D9D9D9" w:themeFill="background1" w:themeFillShade="D9"/>
            <w:vAlign w:val="center"/>
          </w:tcPr>
          <w:p w:rsidR="00112004" w:rsidRPr="00112004" w:rsidRDefault="00112004" w:rsidP="00173A60">
            <w:pPr>
              <w:pStyle w:val="ae"/>
              <w:ind w:left="-108" w:right="-108"/>
              <w:jc w:val="center"/>
              <w:rPr>
                <w:sz w:val="22"/>
                <w:szCs w:val="22"/>
              </w:rPr>
            </w:pPr>
            <w:r w:rsidRPr="00112004">
              <w:rPr>
                <w:sz w:val="22"/>
                <w:szCs w:val="22"/>
              </w:rPr>
              <w:lastRenderedPageBreak/>
              <w:t>2</w:t>
            </w:r>
          </w:p>
        </w:tc>
        <w:tc>
          <w:tcPr>
            <w:tcW w:w="2127" w:type="dxa"/>
            <w:noWrap/>
            <w:vAlign w:val="center"/>
          </w:tcPr>
          <w:p w:rsidR="00112004" w:rsidRPr="00112004" w:rsidRDefault="00112004" w:rsidP="00173A60">
            <w:pPr>
              <w:pStyle w:val="ae"/>
              <w:rPr>
                <w:sz w:val="22"/>
                <w:szCs w:val="22"/>
              </w:rPr>
            </w:pPr>
            <w:r w:rsidRPr="00112004">
              <w:rPr>
                <w:sz w:val="22"/>
                <w:szCs w:val="22"/>
              </w:rPr>
              <w:t>Объекты придорожного сервиса</w:t>
            </w:r>
          </w:p>
        </w:tc>
        <w:tc>
          <w:tcPr>
            <w:tcW w:w="567" w:type="dxa"/>
            <w:vAlign w:val="center"/>
          </w:tcPr>
          <w:p w:rsidR="00112004" w:rsidRPr="00112004" w:rsidRDefault="00112004" w:rsidP="00173A60">
            <w:pPr>
              <w:pStyle w:val="ae"/>
              <w:ind w:left="-108" w:right="-108"/>
              <w:jc w:val="center"/>
              <w:rPr>
                <w:sz w:val="22"/>
                <w:szCs w:val="22"/>
              </w:rPr>
            </w:pPr>
            <w:r w:rsidRPr="00112004">
              <w:rPr>
                <w:sz w:val="22"/>
                <w:szCs w:val="22"/>
              </w:rPr>
              <w:t>4.9.1</w:t>
            </w:r>
          </w:p>
        </w:tc>
        <w:tc>
          <w:tcPr>
            <w:tcW w:w="3969" w:type="dxa"/>
            <w:noWrap/>
            <w:vAlign w:val="center"/>
          </w:tcPr>
          <w:p w:rsidR="00112004" w:rsidRPr="00112004" w:rsidRDefault="00112004" w:rsidP="00173A60">
            <w:pPr>
              <w:pStyle w:val="ae"/>
              <w:rPr>
                <w:sz w:val="22"/>
                <w:szCs w:val="22"/>
              </w:rPr>
            </w:pPr>
            <w:r w:rsidRPr="00112004">
              <w:rPr>
                <w:sz w:val="22"/>
                <w:szCs w:val="22"/>
              </w:rPr>
              <w:t>Размещение автозаправочных станций (бензиновых, газовых), размещение маг</w:t>
            </w:r>
            <w:r w:rsidR="00B82877">
              <w:rPr>
                <w:sz w:val="22"/>
                <w:szCs w:val="22"/>
              </w:rPr>
              <w:t xml:space="preserve">азинов сопутствующей торговли, </w:t>
            </w:r>
            <w:r w:rsidRPr="00112004">
              <w:rPr>
                <w:sz w:val="22"/>
                <w:szCs w:val="22"/>
              </w:rPr>
              <w:t>зданий для организации общественного питания в качестве объектов придорожного сервиса, размещение автомобильных моек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409" w:type="dxa"/>
            <w:vAlign w:val="center"/>
          </w:tcPr>
          <w:p w:rsidR="00112004" w:rsidRPr="00112004" w:rsidRDefault="00112004" w:rsidP="00173A60">
            <w:pPr>
              <w:pStyle w:val="ae"/>
              <w:rPr>
                <w:sz w:val="22"/>
                <w:szCs w:val="22"/>
              </w:rPr>
            </w:pPr>
            <w:r w:rsidRPr="00112004">
              <w:rPr>
                <w:sz w:val="22"/>
                <w:szCs w:val="22"/>
              </w:rPr>
              <w:t>Объектные автостоянки для легковых автомобилей</w:t>
            </w:r>
          </w:p>
        </w:tc>
      </w:tr>
      <w:tr w:rsidR="00F0164B" w:rsidRPr="00112004" w:rsidTr="00112004">
        <w:trPr>
          <w:trHeight w:val="771"/>
        </w:trPr>
        <w:tc>
          <w:tcPr>
            <w:tcW w:w="567" w:type="dxa"/>
            <w:shd w:val="clear" w:color="auto" w:fill="D9D9D9" w:themeFill="background1" w:themeFillShade="D9"/>
            <w:vAlign w:val="center"/>
          </w:tcPr>
          <w:p w:rsidR="00F0164B" w:rsidRPr="00112004" w:rsidRDefault="00F0164B" w:rsidP="00173A60">
            <w:pPr>
              <w:pStyle w:val="ae"/>
              <w:ind w:left="-108" w:right="-108"/>
              <w:jc w:val="center"/>
              <w:rPr>
                <w:sz w:val="22"/>
                <w:szCs w:val="22"/>
              </w:rPr>
            </w:pPr>
            <w:r>
              <w:rPr>
                <w:sz w:val="22"/>
                <w:szCs w:val="22"/>
              </w:rPr>
              <w:t>3</w:t>
            </w:r>
          </w:p>
        </w:tc>
        <w:tc>
          <w:tcPr>
            <w:tcW w:w="2127" w:type="dxa"/>
            <w:noWrap/>
            <w:vAlign w:val="center"/>
          </w:tcPr>
          <w:p w:rsidR="00F0164B" w:rsidRPr="00112004" w:rsidRDefault="00F0164B" w:rsidP="00173A60">
            <w:pPr>
              <w:pStyle w:val="ae"/>
              <w:rPr>
                <w:sz w:val="22"/>
                <w:szCs w:val="22"/>
              </w:rPr>
            </w:pPr>
            <w:r w:rsidRPr="00F0164B">
              <w:rPr>
                <w:sz w:val="22"/>
                <w:szCs w:val="22"/>
              </w:rPr>
              <w:t>Автомобильный транспорт</w:t>
            </w:r>
          </w:p>
        </w:tc>
        <w:tc>
          <w:tcPr>
            <w:tcW w:w="567" w:type="dxa"/>
            <w:vAlign w:val="center"/>
          </w:tcPr>
          <w:p w:rsidR="00F0164B" w:rsidRPr="00112004" w:rsidRDefault="00F0164B" w:rsidP="00173A60">
            <w:pPr>
              <w:pStyle w:val="ae"/>
              <w:ind w:left="-108" w:right="-108"/>
              <w:jc w:val="center"/>
              <w:rPr>
                <w:sz w:val="22"/>
                <w:szCs w:val="22"/>
              </w:rPr>
            </w:pPr>
            <w:r>
              <w:rPr>
                <w:sz w:val="22"/>
                <w:szCs w:val="22"/>
              </w:rPr>
              <w:t>7.2</w:t>
            </w:r>
          </w:p>
        </w:tc>
        <w:tc>
          <w:tcPr>
            <w:tcW w:w="3969" w:type="dxa"/>
            <w:noWrap/>
            <w:vAlign w:val="center"/>
          </w:tcPr>
          <w:p w:rsidR="00F0164B" w:rsidRPr="00112004" w:rsidRDefault="00F0164B" w:rsidP="00173A60">
            <w:pPr>
              <w:pStyle w:val="ae"/>
              <w:rPr>
                <w:sz w:val="22"/>
                <w:szCs w:val="22"/>
              </w:rPr>
            </w:pPr>
            <w:r w:rsidRPr="00F0164B">
              <w:rPr>
                <w:sz w:val="22"/>
                <w:szCs w:val="22"/>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409" w:type="dxa"/>
            <w:vAlign w:val="center"/>
          </w:tcPr>
          <w:p w:rsidR="00F0164B" w:rsidRPr="00112004" w:rsidRDefault="00F0164B" w:rsidP="00F0164B">
            <w:pPr>
              <w:pStyle w:val="ae"/>
              <w:jc w:val="center"/>
              <w:rPr>
                <w:sz w:val="22"/>
                <w:szCs w:val="22"/>
              </w:rPr>
            </w:pPr>
            <w:r>
              <w:rPr>
                <w:sz w:val="22"/>
                <w:szCs w:val="22"/>
              </w:rPr>
              <w:t>-</w:t>
            </w:r>
          </w:p>
        </w:tc>
      </w:tr>
    </w:tbl>
    <w:p w:rsidR="005141FF" w:rsidRDefault="005141FF" w:rsidP="005141FF">
      <w:pPr>
        <w:pStyle w:val="a4"/>
        <w:ind w:left="0" w:firstLine="709"/>
        <w:rPr>
          <w:b/>
          <w:i/>
          <w:szCs w:val="28"/>
        </w:rPr>
      </w:pPr>
      <w:r w:rsidRPr="008578DE">
        <w:rPr>
          <w:b/>
          <w:i/>
          <w:szCs w:val="28"/>
        </w:rPr>
        <w:t>Перечень условно разрешенных видов использования объектов капитального строительства и земельных участков, вспомогательных видов раз</w:t>
      </w:r>
      <w:r>
        <w:rPr>
          <w:b/>
          <w:i/>
          <w:szCs w:val="28"/>
        </w:rPr>
        <w:t>решенного использования зоны 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567"/>
        <w:gridCol w:w="3969"/>
        <w:gridCol w:w="2409"/>
      </w:tblGrid>
      <w:tr w:rsidR="005141FF" w:rsidRPr="005141FF" w:rsidTr="005141FF">
        <w:trPr>
          <w:trHeight w:val="1132"/>
          <w:tblHeader/>
        </w:trPr>
        <w:tc>
          <w:tcPr>
            <w:tcW w:w="567" w:type="dxa"/>
            <w:shd w:val="clear" w:color="auto" w:fill="D9D9D9" w:themeFill="background1" w:themeFillShade="D9"/>
            <w:vAlign w:val="center"/>
          </w:tcPr>
          <w:p w:rsidR="005141FF" w:rsidRPr="005141FF" w:rsidRDefault="005141FF" w:rsidP="00173A60">
            <w:pPr>
              <w:pStyle w:val="ae"/>
              <w:jc w:val="center"/>
              <w:rPr>
                <w:sz w:val="22"/>
                <w:szCs w:val="22"/>
              </w:rPr>
            </w:pPr>
            <w:r w:rsidRPr="005141FF">
              <w:rPr>
                <w:sz w:val="22"/>
                <w:szCs w:val="22"/>
              </w:rPr>
              <w:t>№ п/п</w:t>
            </w:r>
          </w:p>
        </w:tc>
        <w:tc>
          <w:tcPr>
            <w:tcW w:w="2127" w:type="dxa"/>
            <w:shd w:val="clear" w:color="auto" w:fill="D9D9D9" w:themeFill="background1" w:themeFillShade="D9"/>
            <w:noWrap/>
            <w:vAlign w:val="center"/>
          </w:tcPr>
          <w:p w:rsidR="005141FF" w:rsidRPr="005141FF" w:rsidRDefault="005141FF" w:rsidP="00173A60">
            <w:pPr>
              <w:pStyle w:val="ae"/>
              <w:jc w:val="center"/>
              <w:rPr>
                <w:sz w:val="22"/>
                <w:szCs w:val="22"/>
              </w:rPr>
            </w:pPr>
            <w:r w:rsidRPr="005141FF">
              <w:rPr>
                <w:sz w:val="22"/>
                <w:szCs w:val="22"/>
              </w:rPr>
              <w:t>Условно разрешенный вид использования земельного участка</w:t>
            </w:r>
          </w:p>
        </w:tc>
        <w:tc>
          <w:tcPr>
            <w:tcW w:w="567" w:type="dxa"/>
            <w:shd w:val="clear" w:color="auto" w:fill="D9D9D9" w:themeFill="background1" w:themeFillShade="D9"/>
            <w:vAlign w:val="center"/>
          </w:tcPr>
          <w:p w:rsidR="005141FF" w:rsidRPr="005141FF" w:rsidRDefault="005141FF" w:rsidP="00173A60">
            <w:pPr>
              <w:pStyle w:val="ae"/>
              <w:ind w:left="-108" w:right="-108"/>
              <w:jc w:val="center"/>
              <w:rPr>
                <w:sz w:val="22"/>
                <w:szCs w:val="22"/>
              </w:rPr>
            </w:pPr>
            <w:r w:rsidRPr="005141FF">
              <w:rPr>
                <w:sz w:val="22"/>
                <w:szCs w:val="22"/>
              </w:rPr>
              <w:t>Код</w:t>
            </w:r>
          </w:p>
        </w:tc>
        <w:tc>
          <w:tcPr>
            <w:tcW w:w="3969" w:type="dxa"/>
            <w:shd w:val="clear" w:color="auto" w:fill="D9D9D9" w:themeFill="background1" w:themeFillShade="D9"/>
            <w:noWrap/>
            <w:vAlign w:val="center"/>
          </w:tcPr>
          <w:p w:rsidR="005141FF" w:rsidRPr="005141FF" w:rsidRDefault="005141FF" w:rsidP="00173A60">
            <w:pPr>
              <w:pStyle w:val="ae"/>
              <w:jc w:val="center"/>
              <w:rPr>
                <w:sz w:val="22"/>
                <w:szCs w:val="22"/>
              </w:rPr>
            </w:pPr>
            <w:r w:rsidRPr="005141FF">
              <w:rPr>
                <w:sz w:val="22"/>
                <w:szCs w:val="22"/>
              </w:rPr>
              <w:t>Условно разрешенный вид использования объектов капитального строительства</w:t>
            </w:r>
          </w:p>
        </w:tc>
        <w:tc>
          <w:tcPr>
            <w:tcW w:w="2409" w:type="dxa"/>
            <w:shd w:val="clear" w:color="auto" w:fill="D9D9D9" w:themeFill="background1" w:themeFillShade="D9"/>
            <w:vAlign w:val="center"/>
          </w:tcPr>
          <w:p w:rsidR="005141FF" w:rsidRPr="005141FF" w:rsidRDefault="005141FF" w:rsidP="00173A60">
            <w:pPr>
              <w:pStyle w:val="ae"/>
              <w:jc w:val="center"/>
              <w:rPr>
                <w:sz w:val="22"/>
                <w:szCs w:val="22"/>
              </w:rPr>
            </w:pPr>
            <w:r w:rsidRPr="005141FF">
              <w:rPr>
                <w:sz w:val="22"/>
                <w:szCs w:val="22"/>
              </w:rPr>
              <w:t>Вспомогательные виды разрешенного использования</w:t>
            </w:r>
          </w:p>
        </w:tc>
      </w:tr>
      <w:tr w:rsidR="005141FF" w:rsidRPr="005141FF" w:rsidTr="005141FF">
        <w:trPr>
          <w:trHeight w:val="1262"/>
        </w:trPr>
        <w:tc>
          <w:tcPr>
            <w:tcW w:w="567" w:type="dxa"/>
            <w:shd w:val="clear" w:color="auto" w:fill="D9D9D9" w:themeFill="background1" w:themeFillShade="D9"/>
            <w:vAlign w:val="center"/>
          </w:tcPr>
          <w:p w:rsidR="005141FF" w:rsidRPr="005141FF" w:rsidRDefault="005141FF" w:rsidP="00173A60">
            <w:pPr>
              <w:pStyle w:val="ae"/>
              <w:jc w:val="center"/>
              <w:rPr>
                <w:sz w:val="22"/>
                <w:szCs w:val="22"/>
              </w:rPr>
            </w:pPr>
            <w:r w:rsidRPr="005141FF">
              <w:rPr>
                <w:sz w:val="22"/>
                <w:szCs w:val="22"/>
              </w:rPr>
              <w:t>1</w:t>
            </w:r>
          </w:p>
        </w:tc>
        <w:tc>
          <w:tcPr>
            <w:tcW w:w="2127" w:type="dxa"/>
            <w:noWrap/>
            <w:vAlign w:val="center"/>
          </w:tcPr>
          <w:p w:rsidR="005141FF" w:rsidRPr="005141FF" w:rsidRDefault="005141FF" w:rsidP="00173A60">
            <w:pPr>
              <w:pStyle w:val="ae"/>
              <w:rPr>
                <w:sz w:val="22"/>
                <w:szCs w:val="22"/>
              </w:rPr>
            </w:pPr>
            <w:r w:rsidRPr="005141FF">
              <w:rPr>
                <w:sz w:val="22"/>
                <w:szCs w:val="22"/>
              </w:rPr>
              <w:t>Магазины</w:t>
            </w:r>
          </w:p>
        </w:tc>
        <w:tc>
          <w:tcPr>
            <w:tcW w:w="567" w:type="dxa"/>
            <w:vAlign w:val="center"/>
          </w:tcPr>
          <w:p w:rsidR="005141FF" w:rsidRPr="005141FF" w:rsidRDefault="005141FF" w:rsidP="00173A60">
            <w:pPr>
              <w:pStyle w:val="ae"/>
              <w:ind w:left="-108" w:right="-108"/>
              <w:jc w:val="center"/>
              <w:rPr>
                <w:sz w:val="22"/>
                <w:szCs w:val="22"/>
              </w:rPr>
            </w:pPr>
            <w:r w:rsidRPr="005141FF">
              <w:rPr>
                <w:sz w:val="22"/>
                <w:szCs w:val="22"/>
              </w:rPr>
              <w:t>4.4</w:t>
            </w:r>
          </w:p>
        </w:tc>
        <w:tc>
          <w:tcPr>
            <w:tcW w:w="3969" w:type="dxa"/>
            <w:noWrap/>
            <w:vAlign w:val="center"/>
          </w:tcPr>
          <w:p w:rsidR="005141FF" w:rsidRPr="005141FF" w:rsidRDefault="005141FF" w:rsidP="00173A60">
            <w:pPr>
              <w:pStyle w:val="ae"/>
              <w:rPr>
                <w:sz w:val="22"/>
                <w:szCs w:val="22"/>
              </w:rPr>
            </w:pPr>
            <w:r w:rsidRPr="005141FF">
              <w:rPr>
                <w:sz w:val="22"/>
                <w:szCs w:val="22"/>
              </w:rPr>
              <w:t>Размещение объекта капитального строительства, предназначенного для продажи товаров (торговая площадь составляет до 150 кв.м)</w:t>
            </w:r>
          </w:p>
        </w:tc>
        <w:tc>
          <w:tcPr>
            <w:tcW w:w="2409" w:type="dxa"/>
            <w:vAlign w:val="center"/>
          </w:tcPr>
          <w:p w:rsidR="005141FF" w:rsidRPr="005141FF" w:rsidRDefault="005141FF" w:rsidP="00173A60">
            <w:pPr>
              <w:pStyle w:val="ae"/>
              <w:rPr>
                <w:sz w:val="22"/>
                <w:szCs w:val="22"/>
              </w:rPr>
            </w:pPr>
            <w:r w:rsidRPr="005141FF">
              <w:rPr>
                <w:sz w:val="22"/>
                <w:szCs w:val="22"/>
              </w:rPr>
              <w:t>Объектные автостоянки для легковых автомобилей</w:t>
            </w:r>
          </w:p>
        </w:tc>
      </w:tr>
    </w:tbl>
    <w:p w:rsidR="00206971" w:rsidRPr="00FE5D3F" w:rsidRDefault="00206971" w:rsidP="00206971">
      <w:pPr>
        <w:pStyle w:val="a4"/>
        <w:ind w:left="0" w:firstLine="709"/>
        <w:rPr>
          <w:b/>
          <w:i/>
          <w:szCs w:val="28"/>
        </w:rPr>
      </w:pPr>
      <w:r w:rsidRPr="005E6D4B">
        <w:rPr>
          <w:b/>
          <w:i/>
          <w:szCs w:val="28"/>
        </w:rPr>
        <w:t>Предельные параметры разрешенного строительства, реконструкции объектов капитального строительства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835"/>
        <w:gridCol w:w="1134"/>
        <w:gridCol w:w="5103"/>
      </w:tblGrid>
      <w:tr w:rsidR="002F6A85" w:rsidRPr="00DA5BEC" w:rsidTr="00F61117">
        <w:trPr>
          <w:trHeight w:val="633"/>
          <w:tblHeader/>
        </w:trPr>
        <w:tc>
          <w:tcPr>
            <w:tcW w:w="567" w:type="dxa"/>
            <w:shd w:val="clear" w:color="auto" w:fill="D9D9D9" w:themeFill="background1" w:themeFillShade="D9"/>
            <w:vAlign w:val="center"/>
            <w:hideMark/>
          </w:tcPr>
          <w:p w:rsidR="002F6A85" w:rsidRPr="00DA5BEC" w:rsidRDefault="002F6A85" w:rsidP="00173A60">
            <w:pPr>
              <w:suppressAutoHyphens/>
              <w:jc w:val="center"/>
              <w:rPr>
                <w:kern w:val="2"/>
                <w:lang w:eastAsia="ar-SA"/>
              </w:rPr>
            </w:pPr>
            <w:r w:rsidRPr="00DA5BEC">
              <w:rPr>
                <w:bCs/>
              </w:rPr>
              <w:t>№ п/п</w:t>
            </w:r>
          </w:p>
        </w:tc>
        <w:tc>
          <w:tcPr>
            <w:tcW w:w="2835" w:type="dxa"/>
            <w:shd w:val="clear" w:color="auto" w:fill="D9D9D9" w:themeFill="background1" w:themeFillShade="D9"/>
            <w:vAlign w:val="center"/>
            <w:hideMark/>
          </w:tcPr>
          <w:p w:rsidR="002F6A85" w:rsidRPr="00DA5BEC" w:rsidRDefault="002F6A85" w:rsidP="00173A60">
            <w:pPr>
              <w:suppressAutoHyphens/>
              <w:jc w:val="center"/>
              <w:rPr>
                <w:kern w:val="2"/>
                <w:lang w:eastAsia="ar-SA"/>
              </w:rPr>
            </w:pPr>
            <w:r w:rsidRPr="00DA5BEC">
              <w:rPr>
                <w:kern w:val="2"/>
                <w:lang w:eastAsia="ar-SA"/>
              </w:rPr>
              <w:t>Наименование</w:t>
            </w:r>
          </w:p>
        </w:tc>
        <w:tc>
          <w:tcPr>
            <w:tcW w:w="1134" w:type="dxa"/>
            <w:shd w:val="clear" w:color="auto" w:fill="D9D9D9" w:themeFill="background1" w:themeFillShade="D9"/>
            <w:vAlign w:val="center"/>
            <w:hideMark/>
          </w:tcPr>
          <w:p w:rsidR="002F6A85" w:rsidRPr="00DA5BEC" w:rsidRDefault="002F6A85" w:rsidP="00173A60">
            <w:pPr>
              <w:suppressAutoHyphens/>
              <w:ind w:left="-108" w:right="-108"/>
              <w:jc w:val="center"/>
              <w:rPr>
                <w:kern w:val="2"/>
                <w:lang w:eastAsia="ar-SA"/>
              </w:rPr>
            </w:pPr>
            <w:r w:rsidRPr="00DA5BEC">
              <w:rPr>
                <w:kern w:val="2"/>
                <w:lang w:eastAsia="ar-SA"/>
              </w:rPr>
              <w:t>Единица измерения</w:t>
            </w:r>
          </w:p>
        </w:tc>
        <w:tc>
          <w:tcPr>
            <w:tcW w:w="5103" w:type="dxa"/>
            <w:shd w:val="clear" w:color="auto" w:fill="D9D9D9" w:themeFill="background1" w:themeFillShade="D9"/>
            <w:vAlign w:val="center"/>
            <w:hideMark/>
          </w:tcPr>
          <w:p w:rsidR="002F6A85" w:rsidRPr="00DA5BEC" w:rsidRDefault="002F6A85" w:rsidP="00173A60">
            <w:pPr>
              <w:suppressAutoHyphens/>
              <w:jc w:val="center"/>
              <w:rPr>
                <w:kern w:val="2"/>
                <w:lang w:eastAsia="ar-SA"/>
              </w:rPr>
            </w:pPr>
            <w:r w:rsidRPr="00DA5BEC">
              <w:rPr>
                <w:kern w:val="2"/>
                <w:lang w:eastAsia="ar-SA"/>
              </w:rPr>
              <w:t>Количество</w:t>
            </w:r>
          </w:p>
        </w:tc>
      </w:tr>
      <w:tr w:rsidR="002F6A85" w:rsidRPr="00DA5BEC" w:rsidTr="00F61117">
        <w:trPr>
          <w:trHeight w:val="620"/>
        </w:trPr>
        <w:tc>
          <w:tcPr>
            <w:tcW w:w="567" w:type="dxa"/>
            <w:vMerge w:val="restart"/>
            <w:shd w:val="clear" w:color="auto" w:fill="D9D9D9" w:themeFill="background1" w:themeFillShade="D9"/>
            <w:vAlign w:val="center"/>
            <w:hideMark/>
          </w:tcPr>
          <w:p w:rsidR="002F6A85" w:rsidRPr="00DA5BEC" w:rsidRDefault="002F6A85" w:rsidP="00173A60">
            <w:pPr>
              <w:suppressAutoHyphens/>
              <w:jc w:val="center"/>
              <w:rPr>
                <w:kern w:val="2"/>
                <w:lang w:eastAsia="ar-SA"/>
              </w:rPr>
            </w:pPr>
            <w:r w:rsidRPr="00DA5BEC">
              <w:rPr>
                <w:kern w:val="2"/>
                <w:lang w:eastAsia="ar-SA"/>
              </w:rPr>
              <w:t>1</w:t>
            </w:r>
          </w:p>
        </w:tc>
        <w:tc>
          <w:tcPr>
            <w:tcW w:w="2835" w:type="dxa"/>
            <w:vMerge w:val="restart"/>
            <w:vAlign w:val="center"/>
            <w:hideMark/>
          </w:tcPr>
          <w:p w:rsidR="002F6A85" w:rsidRPr="00DA5BEC" w:rsidRDefault="002F6A85" w:rsidP="00173A60">
            <w:pPr>
              <w:suppressAutoHyphens/>
              <w:rPr>
                <w:kern w:val="2"/>
                <w:lang w:eastAsia="ar-SA"/>
              </w:rPr>
            </w:pPr>
            <w:r w:rsidRPr="00DA5BEC">
              <w:rPr>
                <w:kern w:val="2"/>
                <w:lang w:eastAsia="ar-SA"/>
              </w:rPr>
              <w:t>Минимальный размер земельного участка</w:t>
            </w:r>
          </w:p>
        </w:tc>
        <w:tc>
          <w:tcPr>
            <w:tcW w:w="1134" w:type="dxa"/>
            <w:vMerge w:val="restart"/>
            <w:vAlign w:val="center"/>
            <w:hideMark/>
          </w:tcPr>
          <w:p w:rsidR="002F6A85" w:rsidRPr="00DA5BEC" w:rsidRDefault="002F6A85" w:rsidP="00173A60">
            <w:pPr>
              <w:suppressAutoHyphens/>
              <w:ind w:left="-108" w:right="-108"/>
              <w:jc w:val="center"/>
              <w:rPr>
                <w:kern w:val="2"/>
                <w:lang w:eastAsia="ar-SA"/>
              </w:rPr>
            </w:pPr>
            <w:r w:rsidRPr="00DA5BEC">
              <w:rPr>
                <w:kern w:val="2"/>
                <w:lang w:eastAsia="ar-SA"/>
              </w:rPr>
              <w:t>кв.м</w:t>
            </w:r>
          </w:p>
        </w:tc>
        <w:tc>
          <w:tcPr>
            <w:tcW w:w="5103" w:type="dxa"/>
            <w:hideMark/>
          </w:tcPr>
          <w:p w:rsidR="002F6A85" w:rsidRPr="00DA5BEC" w:rsidRDefault="002F6A85" w:rsidP="00173A60">
            <w:pPr>
              <w:suppressAutoHyphens/>
              <w:rPr>
                <w:kern w:val="2"/>
                <w:lang w:eastAsia="ar-SA"/>
              </w:rPr>
            </w:pPr>
            <w:r w:rsidRPr="00DA5BEC">
              <w:rPr>
                <w:kern w:val="2"/>
                <w:lang w:eastAsia="ar-SA"/>
              </w:rPr>
              <w:t>1 – для размещения инженерно-технических объектов (трансформаторные пункты (10/0,4), газораспределительные пункты, шкафные регуляторные пункты, объекты связи)</w:t>
            </w:r>
          </w:p>
        </w:tc>
      </w:tr>
      <w:tr w:rsidR="002F6A85" w:rsidRPr="00DA5BEC" w:rsidTr="00F61117">
        <w:trPr>
          <w:trHeight w:val="206"/>
        </w:trPr>
        <w:tc>
          <w:tcPr>
            <w:tcW w:w="567" w:type="dxa"/>
            <w:vMerge/>
            <w:shd w:val="clear" w:color="auto" w:fill="D9D9D9" w:themeFill="background1" w:themeFillShade="D9"/>
            <w:vAlign w:val="center"/>
            <w:hideMark/>
          </w:tcPr>
          <w:p w:rsidR="002F6A85" w:rsidRPr="00DA5BEC" w:rsidRDefault="002F6A85" w:rsidP="00173A60">
            <w:pPr>
              <w:rPr>
                <w:kern w:val="2"/>
                <w:lang w:eastAsia="ar-SA"/>
              </w:rPr>
            </w:pPr>
          </w:p>
        </w:tc>
        <w:tc>
          <w:tcPr>
            <w:tcW w:w="2835" w:type="dxa"/>
            <w:vMerge/>
            <w:vAlign w:val="center"/>
            <w:hideMark/>
          </w:tcPr>
          <w:p w:rsidR="002F6A85" w:rsidRPr="00DA5BEC" w:rsidRDefault="002F6A85" w:rsidP="00173A60">
            <w:pPr>
              <w:rPr>
                <w:kern w:val="2"/>
                <w:lang w:eastAsia="ar-SA"/>
              </w:rPr>
            </w:pPr>
          </w:p>
        </w:tc>
        <w:tc>
          <w:tcPr>
            <w:tcW w:w="1134" w:type="dxa"/>
            <w:vMerge/>
            <w:vAlign w:val="center"/>
            <w:hideMark/>
          </w:tcPr>
          <w:p w:rsidR="002F6A85" w:rsidRPr="00DA5BEC" w:rsidRDefault="002F6A85" w:rsidP="00173A60">
            <w:pPr>
              <w:ind w:left="-108" w:right="-108"/>
              <w:jc w:val="center"/>
              <w:rPr>
                <w:kern w:val="2"/>
                <w:lang w:eastAsia="ar-SA"/>
              </w:rPr>
            </w:pPr>
          </w:p>
        </w:tc>
        <w:tc>
          <w:tcPr>
            <w:tcW w:w="5103" w:type="dxa"/>
            <w:hideMark/>
          </w:tcPr>
          <w:p w:rsidR="002F6A85" w:rsidRPr="00DA5BEC" w:rsidRDefault="002F6A85" w:rsidP="00173A60">
            <w:pPr>
              <w:suppressAutoHyphens/>
              <w:rPr>
                <w:kern w:val="2"/>
                <w:lang w:eastAsia="ar-SA"/>
              </w:rPr>
            </w:pPr>
            <w:r w:rsidRPr="00DA5BEC">
              <w:rPr>
                <w:kern w:val="2"/>
                <w:lang w:eastAsia="ar-SA"/>
              </w:rPr>
              <w:t>200 – прочие объекты</w:t>
            </w:r>
          </w:p>
        </w:tc>
      </w:tr>
      <w:tr w:rsidR="002F6A85" w:rsidRPr="00DA5BEC" w:rsidTr="00F61117">
        <w:trPr>
          <w:trHeight w:val="1537"/>
        </w:trPr>
        <w:tc>
          <w:tcPr>
            <w:tcW w:w="567" w:type="dxa"/>
            <w:vMerge w:val="restart"/>
            <w:shd w:val="clear" w:color="auto" w:fill="D9D9D9" w:themeFill="background1" w:themeFillShade="D9"/>
            <w:vAlign w:val="center"/>
            <w:hideMark/>
          </w:tcPr>
          <w:p w:rsidR="002F6A85" w:rsidRPr="00DA5BEC" w:rsidRDefault="002F6A85" w:rsidP="00173A60">
            <w:pPr>
              <w:suppressAutoHyphens/>
              <w:jc w:val="center"/>
              <w:rPr>
                <w:kern w:val="2"/>
                <w:lang w:eastAsia="ar-SA"/>
              </w:rPr>
            </w:pPr>
            <w:r w:rsidRPr="00DA5BEC">
              <w:rPr>
                <w:kern w:val="2"/>
                <w:lang w:eastAsia="ar-SA"/>
              </w:rPr>
              <w:lastRenderedPageBreak/>
              <w:t>2</w:t>
            </w:r>
          </w:p>
        </w:tc>
        <w:tc>
          <w:tcPr>
            <w:tcW w:w="2835" w:type="dxa"/>
            <w:vMerge w:val="restart"/>
            <w:vAlign w:val="center"/>
            <w:hideMark/>
          </w:tcPr>
          <w:p w:rsidR="002F6A85" w:rsidRPr="00DA5BEC" w:rsidRDefault="002F6A85" w:rsidP="00173A60">
            <w:pPr>
              <w:suppressAutoHyphens/>
              <w:rPr>
                <w:kern w:val="2"/>
                <w:lang w:eastAsia="ar-SA"/>
              </w:rPr>
            </w:pPr>
            <w:r w:rsidRPr="00DA5BEC">
              <w:rPr>
                <w:kern w:val="2"/>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vMerge w:val="restart"/>
            <w:vAlign w:val="center"/>
            <w:hideMark/>
          </w:tcPr>
          <w:p w:rsidR="002F6A85" w:rsidRPr="00DA5BEC" w:rsidRDefault="002F6A85" w:rsidP="00173A60">
            <w:pPr>
              <w:suppressAutoHyphens/>
              <w:ind w:left="-108" w:right="-108"/>
              <w:jc w:val="center"/>
              <w:rPr>
                <w:kern w:val="2"/>
                <w:lang w:eastAsia="ar-SA"/>
              </w:rPr>
            </w:pPr>
            <w:r w:rsidRPr="00DA5BEC">
              <w:rPr>
                <w:kern w:val="2"/>
                <w:lang w:eastAsia="ar-SA"/>
              </w:rPr>
              <w:t>процент</w:t>
            </w:r>
          </w:p>
        </w:tc>
        <w:tc>
          <w:tcPr>
            <w:tcW w:w="5103" w:type="dxa"/>
            <w:vAlign w:val="center"/>
            <w:hideMark/>
          </w:tcPr>
          <w:p w:rsidR="002F6A85" w:rsidRPr="00DA5BEC" w:rsidRDefault="002F6A85" w:rsidP="00173A60">
            <w:pPr>
              <w:suppressAutoHyphens/>
              <w:rPr>
                <w:kern w:val="2"/>
                <w:lang w:eastAsia="ar-SA"/>
              </w:rPr>
            </w:pPr>
            <w:r w:rsidRPr="00DA5BEC">
              <w:rPr>
                <w:kern w:val="2"/>
                <w:lang w:eastAsia="ar-SA"/>
              </w:rPr>
              <w:t>80 − максимальный процент застройки земельного участка для инженерно-технических объектов (трансформаторные пункты (10/0,4), газораспределительные пункты, шкафные регуляторные пункты, объекты связи)</w:t>
            </w:r>
          </w:p>
        </w:tc>
      </w:tr>
      <w:tr w:rsidR="002F6A85" w:rsidRPr="00DA5BEC" w:rsidTr="00F61117">
        <w:trPr>
          <w:trHeight w:val="196"/>
        </w:trPr>
        <w:tc>
          <w:tcPr>
            <w:tcW w:w="567" w:type="dxa"/>
            <w:vMerge/>
            <w:shd w:val="clear" w:color="auto" w:fill="D9D9D9" w:themeFill="background1" w:themeFillShade="D9"/>
            <w:vAlign w:val="center"/>
            <w:hideMark/>
          </w:tcPr>
          <w:p w:rsidR="002F6A85" w:rsidRPr="00DA5BEC" w:rsidRDefault="002F6A85" w:rsidP="00173A60">
            <w:pPr>
              <w:rPr>
                <w:kern w:val="2"/>
                <w:lang w:eastAsia="ar-SA"/>
              </w:rPr>
            </w:pPr>
          </w:p>
        </w:tc>
        <w:tc>
          <w:tcPr>
            <w:tcW w:w="2835" w:type="dxa"/>
            <w:vMerge/>
            <w:vAlign w:val="center"/>
            <w:hideMark/>
          </w:tcPr>
          <w:p w:rsidR="002F6A85" w:rsidRPr="00DA5BEC" w:rsidRDefault="002F6A85" w:rsidP="00173A60">
            <w:pPr>
              <w:rPr>
                <w:kern w:val="2"/>
                <w:lang w:eastAsia="ar-SA"/>
              </w:rPr>
            </w:pPr>
          </w:p>
        </w:tc>
        <w:tc>
          <w:tcPr>
            <w:tcW w:w="1134" w:type="dxa"/>
            <w:vMerge/>
            <w:vAlign w:val="center"/>
            <w:hideMark/>
          </w:tcPr>
          <w:p w:rsidR="002F6A85" w:rsidRPr="00DA5BEC" w:rsidRDefault="002F6A85" w:rsidP="00173A60">
            <w:pPr>
              <w:ind w:left="-108" w:right="-108"/>
              <w:jc w:val="center"/>
              <w:rPr>
                <w:kern w:val="2"/>
                <w:lang w:eastAsia="ar-SA"/>
              </w:rPr>
            </w:pPr>
          </w:p>
        </w:tc>
        <w:tc>
          <w:tcPr>
            <w:tcW w:w="5103" w:type="dxa"/>
            <w:vAlign w:val="center"/>
            <w:hideMark/>
          </w:tcPr>
          <w:p w:rsidR="002F6A85" w:rsidRPr="00DA5BEC" w:rsidRDefault="002F6A85" w:rsidP="00173A60">
            <w:pPr>
              <w:suppressAutoHyphens/>
              <w:rPr>
                <w:kern w:val="2"/>
                <w:lang w:eastAsia="ar-SA"/>
              </w:rPr>
            </w:pPr>
            <w:r w:rsidRPr="00DA5BEC">
              <w:rPr>
                <w:kern w:val="2"/>
                <w:lang w:eastAsia="ar-SA"/>
              </w:rPr>
              <w:t>60 – для застройки под прочими объектами</w:t>
            </w:r>
          </w:p>
        </w:tc>
      </w:tr>
      <w:tr w:rsidR="002F6A85" w:rsidRPr="00DA5BEC" w:rsidTr="00F61117">
        <w:trPr>
          <w:trHeight w:val="241"/>
        </w:trPr>
        <w:tc>
          <w:tcPr>
            <w:tcW w:w="567" w:type="dxa"/>
            <w:shd w:val="clear" w:color="auto" w:fill="D9D9D9" w:themeFill="background1" w:themeFillShade="D9"/>
            <w:vAlign w:val="center"/>
            <w:hideMark/>
          </w:tcPr>
          <w:p w:rsidR="002F6A85" w:rsidRPr="00DA5BEC" w:rsidRDefault="002F6A85" w:rsidP="00173A60">
            <w:pPr>
              <w:jc w:val="center"/>
              <w:rPr>
                <w:kern w:val="2"/>
                <w:lang w:eastAsia="ar-SA"/>
              </w:rPr>
            </w:pPr>
            <w:r w:rsidRPr="00DA5BEC">
              <w:rPr>
                <w:kern w:val="2"/>
                <w:lang w:eastAsia="ar-SA"/>
              </w:rPr>
              <w:t>3</w:t>
            </w:r>
          </w:p>
        </w:tc>
        <w:tc>
          <w:tcPr>
            <w:tcW w:w="2835" w:type="dxa"/>
            <w:vAlign w:val="center"/>
            <w:hideMark/>
          </w:tcPr>
          <w:p w:rsidR="002F6A85" w:rsidRPr="00DA5BEC" w:rsidRDefault="002F6A85" w:rsidP="00173A60">
            <w:pPr>
              <w:adjustRightInd w:val="0"/>
            </w:pPr>
            <w:r w:rsidRPr="00DA5BEC">
              <w:t>Предельная высота зданий</w:t>
            </w:r>
          </w:p>
        </w:tc>
        <w:tc>
          <w:tcPr>
            <w:tcW w:w="1134" w:type="dxa"/>
            <w:vAlign w:val="center"/>
            <w:hideMark/>
          </w:tcPr>
          <w:p w:rsidR="002F6A85" w:rsidRPr="00DA5BEC" w:rsidRDefault="002F6A85" w:rsidP="00173A60">
            <w:pPr>
              <w:adjustRightInd w:val="0"/>
              <w:ind w:left="-108" w:right="-108"/>
              <w:jc w:val="center"/>
            </w:pPr>
            <w:r w:rsidRPr="00DA5BEC">
              <w:t>м</w:t>
            </w:r>
          </w:p>
        </w:tc>
        <w:tc>
          <w:tcPr>
            <w:tcW w:w="5103" w:type="dxa"/>
            <w:vAlign w:val="center"/>
            <w:hideMark/>
          </w:tcPr>
          <w:p w:rsidR="002F6A85" w:rsidRPr="00DA5BEC" w:rsidRDefault="002F6A85" w:rsidP="00173A60">
            <w:pPr>
              <w:adjustRightInd w:val="0"/>
            </w:pPr>
            <w:r w:rsidRPr="00DA5BEC">
              <w:t>12</w:t>
            </w:r>
          </w:p>
        </w:tc>
      </w:tr>
      <w:tr w:rsidR="002F6A85" w:rsidRPr="00DA5BEC" w:rsidTr="00F61117">
        <w:trPr>
          <w:trHeight w:val="258"/>
        </w:trPr>
        <w:tc>
          <w:tcPr>
            <w:tcW w:w="567" w:type="dxa"/>
            <w:shd w:val="clear" w:color="auto" w:fill="D9D9D9" w:themeFill="background1" w:themeFillShade="D9"/>
            <w:vAlign w:val="center"/>
            <w:hideMark/>
          </w:tcPr>
          <w:p w:rsidR="002F6A85" w:rsidRPr="00DA5BEC" w:rsidRDefault="002F6A85" w:rsidP="00173A60">
            <w:pPr>
              <w:jc w:val="center"/>
              <w:rPr>
                <w:kern w:val="2"/>
                <w:lang w:eastAsia="ar-SA"/>
              </w:rPr>
            </w:pPr>
            <w:r w:rsidRPr="00DA5BEC">
              <w:rPr>
                <w:kern w:val="2"/>
                <w:lang w:eastAsia="ar-SA"/>
              </w:rPr>
              <w:t>4</w:t>
            </w:r>
          </w:p>
        </w:tc>
        <w:tc>
          <w:tcPr>
            <w:tcW w:w="2835" w:type="dxa"/>
            <w:vAlign w:val="center"/>
            <w:hideMark/>
          </w:tcPr>
          <w:p w:rsidR="002F6A85" w:rsidRPr="00DA5BEC" w:rsidRDefault="002F6A85" w:rsidP="00173A60">
            <w:pPr>
              <w:adjustRightInd w:val="0"/>
            </w:pPr>
            <w:r w:rsidRPr="00DA5BEC">
              <w:t>Предельная высота строений, сооружений</w:t>
            </w:r>
          </w:p>
        </w:tc>
        <w:tc>
          <w:tcPr>
            <w:tcW w:w="1134" w:type="dxa"/>
            <w:vAlign w:val="center"/>
            <w:hideMark/>
          </w:tcPr>
          <w:p w:rsidR="002F6A85" w:rsidRPr="00DA5BEC" w:rsidRDefault="002F6A85" w:rsidP="00173A60">
            <w:pPr>
              <w:adjustRightInd w:val="0"/>
              <w:ind w:left="-108" w:right="-108"/>
              <w:jc w:val="center"/>
            </w:pPr>
            <w:r w:rsidRPr="00DA5BEC">
              <w:t>м</w:t>
            </w:r>
          </w:p>
        </w:tc>
        <w:tc>
          <w:tcPr>
            <w:tcW w:w="5103" w:type="dxa"/>
            <w:vAlign w:val="center"/>
            <w:hideMark/>
          </w:tcPr>
          <w:p w:rsidR="002F6A85" w:rsidRPr="00DA5BEC" w:rsidRDefault="002F6A85" w:rsidP="00173A60">
            <w:pPr>
              <w:adjustRightInd w:val="0"/>
            </w:pPr>
            <w:r w:rsidRPr="00DA5BEC">
              <w:t>25</w:t>
            </w:r>
          </w:p>
        </w:tc>
      </w:tr>
      <w:tr w:rsidR="002F6A85" w:rsidRPr="00DA5BEC" w:rsidTr="00F61117">
        <w:trPr>
          <w:trHeight w:val="70"/>
        </w:trPr>
        <w:tc>
          <w:tcPr>
            <w:tcW w:w="567" w:type="dxa"/>
            <w:vMerge w:val="restart"/>
            <w:shd w:val="clear" w:color="auto" w:fill="D9D9D9" w:themeFill="background1" w:themeFillShade="D9"/>
            <w:vAlign w:val="center"/>
            <w:hideMark/>
          </w:tcPr>
          <w:p w:rsidR="002F6A85" w:rsidRPr="00DA5BEC" w:rsidRDefault="002F6A85" w:rsidP="00173A60">
            <w:pPr>
              <w:suppressAutoHyphens/>
              <w:jc w:val="center"/>
              <w:rPr>
                <w:kern w:val="2"/>
                <w:lang w:eastAsia="ar-SA"/>
              </w:rPr>
            </w:pPr>
            <w:r w:rsidRPr="00DA5BEC">
              <w:rPr>
                <w:kern w:val="2"/>
                <w:lang w:eastAsia="ar-SA"/>
              </w:rPr>
              <w:t>5</w:t>
            </w:r>
          </w:p>
        </w:tc>
        <w:tc>
          <w:tcPr>
            <w:tcW w:w="2835" w:type="dxa"/>
            <w:vMerge w:val="restart"/>
            <w:vAlign w:val="center"/>
            <w:hideMark/>
          </w:tcPr>
          <w:p w:rsidR="002F6A85" w:rsidRPr="00DA5BEC" w:rsidRDefault="002F6A85" w:rsidP="00173A60">
            <w:pPr>
              <w:suppressAutoHyphens/>
              <w:rPr>
                <w:kern w:val="2"/>
                <w:lang w:eastAsia="ar-SA"/>
              </w:rPr>
            </w:pPr>
            <w:r w:rsidRPr="00DA5BEC">
              <w:t>Минимальные отступы</w:t>
            </w:r>
            <w:r w:rsidRPr="00DA5BEC">
              <w:br/>
              <w:t>от красных линий и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4" w:type="dxa"/>
            <w:vMerge w:val="restart"/>
            <w:vAlign w:val="center"/>
            <w:hideMark/>
          </w:tcPr>
          <w:p w:rsidR="002F6A85" w:rsidRPr="00DA5BEC" w:rsidRDefault="002F6A85" w:rsidP="00173A60">
            <w:pPr>
              <w:suppressAutoHyphens/>
              <w:ind w:left="-108" w:right="-108"/>
              <w:jc w:val="center"/>
              <w:rPr>
                <w:kern w:val="2"/>
                <w:lang w:eastAsia="ar-SA"/>
              </w:rPr>
            </w:pPr>
            <w:r w:rsidRPr="00DA5BEC">
              <w:rPr>
                <w:kern w:val="2"/>
                <w:lang w:eastAsia="ar-SA"/>
              </w:rPr>
              <w:t>м</w:t>
            </w:r>
          </w:p>
        </w:tc>
        <w:tc>
          <w:tcPr>
            <w:tcW w:w="5103" w:type="dxa"/>
            <w:vAlign w:val="center"/>
            <w:hideMark/>
          </w:tcPr>
          <w:p w:rsidR="002F6A85" w:rsidRPr="00DA5BEC" w:rsidRDefault="002F6A85" w:rsidP="00173A60">
            <w:pPr>
              <w:adjustRightInd w:val="0"/>
            </w:pPr>
            <w:r w:rsidRPr="00DA5BEC">
              <w:t>5 − от красных линий магистральных улиц, проездов до зданий, строений, сооружений</w:t>
            </w:r>
            <w:r w:rsidRPr="00DA5BEC">
              <w:br/>
              <w:t>(за исключением ранее построенных зданий, строений, сооружений)</w:t>
            </w:r>
          </w:p>
        </w:tc>
      </w:tr>
      <w:tr w:rsidR="002F6A85" w:rsidRPr="00DA5BEC" w:rsidTr="00F61117">
        <w:trPr>
          <w:trHeight w:val="470"/>
        </w:trPr>
        <w:tc>
          <w:tcPr>
            <w:tcW w:w="567" w:type="dxa"/>
            <w:vMerge/>
            <w:shd w:val="clear" w:color="auto" w:fill="D9D9D9" w:themeFill="background1" w:themeFillShade="D9"/>
            <w:vAlign w:val="center"/>
          </w:tcPr>
          <w:p w:rsidR="002F6A85" w:rsidRPr="00DA5BEC" w:rsidRDefault="002F6A85" w:rsidP="00173A60">
            <w:pPr>
              <w:rPr>
                <w:kern w:val="2"/>
                <w:lang w:eastAsia="ar-SA"/>
              </w:rPr>
            </w:pPr>
          </w:p>
        </w:tc>
        <w:tc>
          <w:tcPr>
            <w:tcW w:w="2835" w:type="dxa"/>
            <w:vMerge/>
            <w:vAlign w:val="center"/>
          </w:tcPr>
          <w:p w:rsidR="002F6A85" w:rsidRPr="00DA5BEC" w:rsidRDefault="002F6A85" w:rsidP="00173A60">
            <w:pPr>
              <w:rPr>
                <w:kern w:val="2"/>
                <w:lang w:eastAsia="ar-SA"/>
              </w:rPr>
            </w:pPr>
          </w:p>
        </w:tc>
        <w:tc>
          <w:tcPr>
            <w:tcW w:w="1134" w:type="dxa"/>
            <w:vMerge/>
            <w:vAlign w:val="center"/>
          </w:tcPr>
          <w:p w:rsidR="002F6A85" w:rsidRPr="00DA5BEC" w:rsidRDefault="002F6A85" w:rsidP="00173A60">
            <w:pPr>
              <w:ind w:left="-108" w:right="-108"/>
              <w:jc w:val="center"/>
              <w:rPr>
                <w:kern w:val="2"/>
                <w:lang w:eastAsia="ar-SA"/>
              </w:rPr>
            </w:pPr>
          </w:p>
        </w:tc>
        <w:tc>
          <w:tcPr>
            <w:tcW w:w="5103" w:type="dxa"/>
            <w:vAlign w:val="center"/>
          </w:tcPr>
          <w:p w:rsidR="002F6A85" w:rsidRPr="00DA5BEC" w:rsidRDefault="002F6A85" w:rsidP="00173A60">
            <w:pPr>
              <w:adjustRightInd w:val="0"/>
            </w:pPr>
            <w:r w:rsidRPr="00DA5BEC">
              <w:t>3 – от границ земельного участка до зданий, строений, сооружений</w:t>
            </w:r>
          </w:p>
        </w:tc>
      </w:tr>
      <w:tr w:rsidR="002F6A85" w:rsidRPr="00DA5BEC" w:rsidTr="00F61117">
        <w:trPr>
          <w:trHeight w:val="675"/>
        </w:trPr>
        <w:tc>
          <w:tcPr>
            <w:tcW w:w="567" w:type="dxa"/>
            <w:vMerge/>
            <w:shd w:val="clear" w:color="auto" w:fill="D9D9D9" w:themeFill="background1" w:themeFillShade="D9"/>
            <w:vAlign w:val="center"/>
            <w:hideMark/>
          </w:tcPr>
          <w:p w:rsidR="002F6A85" w:rsidRPr="00DA5BEC" w:rsidRDefault="002F6A85" w:rsidP="00173A60">
            <w:pPr>
              <w:rPr>
                <w:kern w:val="2"/>
                <w:lang w:eastAsia="ar-SA"/>
              </w:rPr>
            </w:pPr>
          </w:p>
        </w:tc>
        <w:tc>
          <w:tcPr>
            <w:tcW w:w="2835" w:type="dxa"/>
            <w:vMerge/>
            <w:vAlign w:val="center"/>
            <w:hideMark/>
          </w:tcPr>
          <w:p w:rsidR="002F6A85" w:rsidRPr="00DA5BEC" w:rsidRDefault="002F6A85" w:rsidP="00173A60">
            <w:pPr>
              <w:rPr>
                <w:kern w:val="2"/>
                <w:lang w:eastAsia="ar-SA"/>
              </w:rPr>
            </w:pPr>
          </w:p>
        </w:tc>
        <w:tc>
          <w:tcPr>
            <w:tcW w:w="1134" w:type="dxa"/>
            <w:vMerge/>
            <w:vAlign w:val="center"/>
            <w:hideMark/>
          </w:tcPr>
          <w:p w:rsidR="002F6A85" w:rsidRPr="00DA5BEC" w:rsidRDefault="002F6A85" w:rsidP="00173A60">
            <w:pPr>
              <w:ind w:left="-108" w:right="-108"/>
              <w:jc w:val="center"/>
              <w:rPr>
                <w:kern w:val="2"/>
                <w:lang w:eastAsia="ar-SA"/>
              </w:rPr>
            </w:pPr>
          </w:p>
        </w:tc>
        <w:tc>
          <w:tcPr>
            <w:tcW w:w="5103" w:type="dxa"/>
            <w:vAlign w:val="center"/>
            <w:hideMark/>
          </w:tcPr>
          <w:p w:rsidR="002F6A85" w:rsidRPr="00DA5BEC" w:rsidRDefault="002F6A85" w:rsidP="00173A60">
            <w:pPr>
              <w:suppressAutoHyphens/>
            </w:pPr>
            <w:r w:rsidRPr="00DA5BEC">
              <w:t>1 – от границ земельного участка до объектов инженерной инфраструктуры</w:t>
            </w:r>
          </w:p>
        </w:tc>
      </w:tr>
      <w:tr w:rsidR="002F6A85" w:rsidRPr="00DA5BEC" w:rsidTr="00F61117">
        <w:trPr>
          <w:trHeight w:val="1413"/>
        </w:trPr>
        <w:tc>
          <w:tcPr>
            <w:tcW w:w="567" w:type="dxa"/>
            <w:shd w:val="clear" w:color="auto" w:fill="D9D9D9" w:themeFill="background1" w:themeFillShade="D9"/>
            <w:vAlign w:val="center"/>
            <w:hideMark/>
          </w:tcPr>
          <w:p w:rsidR="002F6A85" w:rsidRPr="00DA5BEC" w:rsidRDefault="002F6A85" w:rsidP="00173A60">
            <w:pPr>
              <w:adjustRightInd w:val="0"/>
              <w:jc w:val="center"/>
            </w:pPr>
            <w:r w:rsidRPr="00DA5BEC">
              <w:t>6</w:t>
            </w:r>
          </w:p>
        </w:tc>
        <w:tc>
          <w:tcPr>
            <w:tcW w:w="2835" w:type="dxa"/>
            <w:vAlign w:val="center"/>
            <w:hideMark/>
          </w:tcPr>
          <w:p w:rsidR="002F6A85" w:rsidRPr="00DA5BEC" w:rsidRDefault="002F6A85" w:rsidP="00173A60">
            <w:pPr>
              <w:adjustRightInd w:val="0"/>
            </w:pPr>
            <w:r w:rsidRPr="00DA5BEC">
              <w:t>Максимальная высота ограждений земельных участков, выполненных в «глухом», или «прозрачном» исполнении</w:t>
            </w:r>
          </w:p>
        </w:tc>
        <w:tc>
          <w:tcPr>
            <w:tcW w:w="1134" w:type="dxa"/>
            <w:vAlign w:val="center"/>
            <w:hideMark/>
          </w:tcPr>
          <w:p w:rsidR="002F6A85" w:rsidRPr="00DA5BEC" w:rsidRDefault="002F6A85" w:rsidP="00173A60">
            <w:pPr>
              <w:adjustRightInd w:val="0"/>
              <w:ind w:left="-108" w:right="-108"/>
              <w:jc w:val="center"/>
            </w:pPr>
            <w:r w:rsidRPr="00DA5BEC">
              <w:t>м</w:t>
            </w:r>
          </w:p>
        </w:tc>
        <w:tc>
          <w:tcPr>
            <w:tcW w:w="5103" w:type="dxa"/>
            <w:vAlign w:val="center"/>
            <w:hideMark/>
          </w:tcPr>
          <w:p w:rsidR="002F6A85" w:rsidRPr="00DA5BEC" w:rsidRDefault="002F6A85" w:rsidP="00173A60">
            <w:pPr>
              <w:suppressAutoHyphens/>
              <w:jc w:val="both"/>
              <w:rPr>
                <w:kern w:val="2"/>
                <w:lang w:eastAsia="ar-SA"/>
              </w:rPr>
            </w:pPr>
            <w:r w:rsidRPr="00DA5BEC">
              <w:t>2 − максимальная высота ограждений земельных участков вдоль улиц и проездов</w:t>
            </w:r>
          </w:p>
        </w:tc>
      </w:tr>
      <w:tr w:rsidR="002F6A85" w:rsidRPr="00DA5BEC" w:rsidTr="00F61117">
        <w:trPr>
          <w:trHeight w:val="1264"/>
        </w:trPr>
        <w:tc>
          <w:tcPr>
            <w:tcW w:w="567" w:type="dxa"/>
            <w:shd w:val="clear" w:color="auto" w:fill="D9D9D9" w:themeFill="background1" w:themeFillShade="D9"/>
            <w:vAlign w:val="center"/>
            <w:hideMark/>
          </w:tcPr>
          <w:p w:rsidR="002F6A85" w:rsidRPr="00DA5BEC" w:rsidRDefault="002F6A85" w:rsidP="00173A60">
            <w:pPr>
              <w:adjustRightInd w:val="0"/>
              <w:jc w:val="center"/>
            </w:pPr>
            <w:r w:rsidRPr="00DA5BEC">
              <w:t>7</w:t>
            </w:r>
          </w:p>
        </w:tc>
        <w:tc>
          <w:tcPr>
            <w:tcW w:w="2835" w:type="dxa"/>
            <w:vAlign w:val="center"/>
            <w:hideMark/>
          </w:tcPr>
          <w:p w:rsidR="002F6A85" w:rsidRPr="00DA5BEC" w:rsidRDefault="002F6A85" w:rsidP="00173A60">
            <w:pPr>
              <w:adjustRightInd w:val="0"/>
            </w:pPr>
            <w:r w:rsidRPr="00DA5BEC">
              <w:t>Минимальное количество машино-мест для объектных стоянок автомобилей</w:t>
            </w:r>
          </w:p>
        </w:tc>
        <w:tc>
          <w:tcPr>
            <w:tcW w:w="1134" w:type="dxa"/>
            <w:vAlign w:val="center"/>
            <w:hideMark/>
          </w:tcPr>
          <w:p w:rsidR="002F6A85" w:rsidRPr="00DA5BEC" w:rsidRDefault="002F6A85" w:rsidP="00173A60">
            <w:pPr>
              <w:suppressAutoHyphens/>
              <w:ind w:left="-108" w:right="-108"/>
              <w:jc w:val="center"/>
              <w:rPr>
                <w:kern w:val="2"/>
                <w:lang w:eastAsia="ar-SA"/>
              </w:rPr>
            </w:pPr>
            <w:r w:rsidRPr="00DA5BEC">
              <w:rPr>
                <w:kern w:val="2"/>
                <w:lang w:eastAsia="ar-SA"/>
              </w:rPr>
              <w:t>шт</w:t>
            </w:r>
          </w:p>
        </w:tc>
        <w:tc>
          <w:tcPr>
            <w:tcW w:w="5103" w:type="dxa"/>
            <w:vAlign w:val="center"/>
            <w:hideMark/>
          </w:tcPr>
          <w:p w:rsidR="002F6A85" w:rsidRPr="00DA5BEC" w:rsidRDefault="002F6A85" w:rsidP="00173A60">
            <w:pPr>
              <w:adjustRightInd w:val="0"/>
              <w:ind w:right="-108"/>
            </w:pPr>
            <w:r w:rsidRPr="00DA5BEC">
              <w:t>в соответствии с СП 42.13330.2011 (Приложение К), с учетом коэффициента уровня автомобилизации</w:t>
            </w:r>
          </w:p>
        </w:tc>
      </w:tr>
    </w:tbl>
    <w:p w:rsidR="00112004" w:rsidRDefault="00112004" w:rsidP="00617967">
      <w:pPr>
        <w:pStyle w:val="a4"/>
        <w:ind w:left="0" w:firstLine="709"/>
        <w:rPr>
          <w:szCs w:val="28"/>
        </w:rPr>
      </w:pPr>
    </w:p>
    <w:p w:rsidR="00A95EF7" w:rsidRPr="00A95EF7" w:rsidRDefault="00A95EF7" w:rsidP="00A95EF7">
      <w:pPr>
        <w:keepNext/>
        <w:widowControl/>
        <w:suppressAutoHyphens/>
        <w:autoSpaceDE/>
        <w:autoSpaceDN/>
        <w:spacing w:before="120"/>
        <w:outlineLvl w:val="2"/>
        <w:rPr>
          <w:b/>
          <w:bCs/>
          <w:sz w:val="24"/>
          <w:szCs w:val="26"/>
          <w:lang w:eastAsia="ar-SA" w:bidi="ar-SA"/>
        </w:rPr>
      </w:pPr>
      <w:bookmarkStart w:id="46" w:name="_Toc532807804"/>
      <w:r>
        <w:rPr>
          <w:b/>
          <w:bCs/>
          <w:sz w:val="24"/>
          <w:szCs w:val="26"/>
          <w:lang w:eastAsia="ar-SA" w:bidi="ar-SA"/>
        </w:rPr>
        <w:t xml:space="preserve">Статья </w:t>
      </w:r>
      <w:r w:rsidRPr="00A95EF7">
        <w:rPr>
          <w:b/>
          <w:bCs/>
          <w:sz w:val="24"/>
          <w:szCs w:val="26"/>
          <w:lang w:eastAsia="ar-SA" w:bidi="ar-SA"/>
        </w:rPr>
        <w:t>29.5. Зоны специального назначения</w:t>
      </w:r>
      <w:bookmarkEnd w:id="46"/>
    </w:p>
    <w:p w:rsidR="00617967" w:rsidRPr="0028608E" w:rsidRDefault="00617967" w:rsidP="00617967"/>
    <w:p w:rsidR="00A95EF7" w:rsidRDefault="000A1B64" w:rsidP="00617967">
      <w:pPr>
        <w:pStyle w:val="a4"/>
        <w:ind w:left="0" w:firstLine="709"/>
        <w:rPr>
          <w:b/>
          <w:szCs w:val="28"/>
        </w:rPr>
      </w:pPr>
      <w:r>
        <w:rPr>
          <w:b/>
          <w:szCs w:val="28"/>
        </w:rPr>
        <w:t>СП-</w:t>
      </w:r>
      <w:r w:rsidR="00587B39">
        <w:rPr>
          <w:b/>
          <w:szCs w:val="28"/>
        </w:rPr>
        <w:t>1</w:t>
      </w:r>
      <w:r>
        <w:rPr>
          <w:b/>
          <w:szCs w:val="28"/>
        </w:rPr>
        <w:t xml:space="preserve"> </w:t>
      </w:r>
      <w:r w:rsidRPr="000A1B64">
        <w:rPr>
          <w:b/>
          <w:szCs w:val="28"/>
        </w:rPr>
        <w:t xml:space="preserve">Зона специального назначения, связанная </w:t>
      </w:r>
      <w:r w:rsidR="00587B39">
        <w:rPr>
          <w:b/>
          <w:szCs w:val="28"/>
        </w:rPr>
        <w:t>с захоронениями</w:t>
      </w:r>
    </w:p>
    <w:p w:rsidR="00285C2E" w:rsidRPr="00F7328B" w:rsidRDefault="00285C2E" w:rsidP="00285C2E">
      <w:pPr>
        <w:pStyle w:val="a4"/>
        <w:ind w:left="0" w:firstLine="709"/>
        <w:rPr>
          <w:b/>
          <w:i/>
          <w:szCs w:val="28"/>
        </w:rPr>
      </w:pPr>
      <w:r w:rsidRPr="008578DE">
        <w:rPr>
          <w:b/>
          <w:i/>
          <w:szCs w:val="28"/>
        </w:rPr>
        <w:t>Перечень основных видов использования объектов капитального строительства и земельных участков, вспомогательных видов раз</w:t>
      </w:r>
      <w:r>
        <w:rPr>
          <w:b/>
          <w:i/>
          <w:szCs w:val="28"/>
        </w:rPr>
        <w:t>р</w:t>
      </w:r>
      <w:r w:rsidR="00587B39">
        <w:rPr>
          <w:b/>
          <w:i/>
          <w:szCs w:val="28"/>
        </w:rPr>
        <w:t>ешенного использования зоны СП-1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14"/>
        <w:gridCol w:w="680"/>
        <w:gridCol w:w="3969"/>
        <w:gridCol w:w="2409"/>
      </w:tblGrid>
      <w:tr w:rsidR="00DF2C6F" w:rsidRPr="00DA5BEC" w:rsidTr="00054D23">
        <w:trPr>
          <w:trHeight w:val="1128"/>
          <w:tblHeader/>
        </w:trPr>
        <w:tc>
          <w:tcPr>
            <w:tcW w:w="567" w:type="dxa"/>
            <w:shd w:val="clear" w:color="auto" w:fill="D9D9D9" w:themeFill="background1" w:themeFillShade="D9"/>
            <w:vAlign w:val="center"/>
          </w:tcPr>
          <w:p w:rsidR="00DF2C6F" w:rsidRPr="00DA5BEC" w:rsidRDefault="00DF2C6F" w:rsidP="00173A60">
            <w:pPr>
              <w:ind w:left="-108" w:right="-108"/>
              <w:jc w:val="center"/>
              <w:rPr>
                <w:bCs/>
              </w:rPr>
            </w:pPr>
            <w:r w:rsidRPr="00DA5BEC">
              <w:rPr>
                <w:bCs/>
              </w:rPr>
              <w:t>№</w:t>
            </w:r>
            <w:r w:rsidRPr="00DA5BEC">
              <w:rPr>
                <w:bCs/>
              </w:rPr>
              <w:br/>
              <w:t>п/п</w:t>
            </w:r>
          </w:p>
        </w:tc>
        <w:tc>
          <w:tcPr>
            <w:tcW w:w="2014" w:type="dxa"/>
            <w:shd w:val="clear" w:color="auto" w:fill="D9D9D9" w:themeFill="background1" w:themeFillShade="D9"/>
            <w:noWrap/>
            <w:vAlign w:val="center"/>
          </w:tcPr>
          <w:p w:rsidR="00DF2C6F" w:rsidRPr="00DA5BEC" w:rsidRDefault="00DF2C6F" w:rsidP="00173A60">
            <w:pPr>
              <w:jc w:val="center"/>
            </w:pPr>
            <w:r w:rsidRPr="00DA5BEC">
              <w:rPr>
                <w:bCs/>
              </w:rPr>
              <w:t>Основной вид разрешенного использования земельного участка</w:t>
            </w:r>
          </w:p>
        </w:tc>
        <w:tc>
          <w:tcPr>
            <w:tcW w:w="680" w:type="dxa"/>
            <w:shd w:val="clear" w:color="auto" w:fill="D9D9D9" w:themeFill="background1" w:themeFillShade="D9"/>
            <w:vAlign w:val="center"/>
          </w:tcPr>
          <w:p w:rsidR="00DF2C6F" w:rsidRPr="00DA5BEC" w:rsidRDefault="00DF2C6F" w:rsidP="00173A60">
            <w:pPr>
              <w:ind w:left="-108" w:right="-108"/>
              <w:jc w:val="center"/>
              <w:rPr>
                <w:bCs/>
              </w:rPr>
            </w:pPr>
            <w:r w:rsidRPr="00DA5BEC">
              <w:rPr>
                <w:bCs/>
              </w:rPr>
              <w:t>Код</w:t>
            </w:r>
          </w:p>
        </w:tc>
        <w:tc>
          <w:tcPr>
            <w:tcW w:w="3969" w:type="dxa"/>
            <w:shd w:val="clear" w:color="auto" w:fill="D9D9D9" w:themeFill="background1" w:themeFillShade="D9"/>
            <w:noWrap/>
            <w:vAlign w:val="center"/>
          </w:tcPr>
          <w:p w:rsidR="00DF2C6F" w:rsidRPr="00DA5BEC" w:rsidRDefault="00DF2C6F" w:rsidP="00173A60">
            <w:pPr>
              <w:ind w:right="-108" w:firstLine="14"/>
              <w:jc w:val="center"/>
              <w:rPr>
                <w:bCs/>
              </w:rPr>
            </w:pPr>
            <w:r w:rsidRPr="00DA5BEC">
              <w:rPr>
                <w:bCs/>
              </w:rPr>
              <w:t>Основные виды разрешенного использования объектов капитального строительства</w:t>
            </w:r>
          </w:p>
        </w:tc>
        <w:tc>
          <w:tcPr>
            <w:tcW w:w="2409" w:type="dxa"/>
            <w:shd w:val="clear" w:color="auto" w:fill="D9D9D9" w:themeFill="background1" w:themeFillShade="D9"/>
            <w:vAlign w:val="center"/>
          </w:tcPr>
          <w:p w:rsidR="00DF2C6F" w:rsidRPr="00DA5BEC" w:rsidRDefault="00DF2C6F" w:rsidP="00173A60">
            <w:pPr>
              <w:jc w:val="center"/>
              <w:rPr>
                <w:bCs/>
              </w:rPr>
            </w:pPr>
            <w:r w:rsidRPr="00DA5BEC">
              <w:rPr>
                <w:bCs/>
              </w:rPr>
              <w:t>Вспомогательные виды разрешенного использования</w:t>
            </w:r>
          </w:p>
        </w:tc>
      </w:tr>
      <w:tr w:rsidR="00DF2C6F" w:rsidRPr="00DA5BEC" w:rsidTr="00054D23">
        <w:trPr>
          <w:trHeight w:val="126"/>
        </w:trPr>
        <w:tc>
          <w:tcPr>
            <w:tcW w:w="567" w:type="dxa"/>
            <w:shd w:val="clear" w:color="auto" w:fill="D9D9D9" w:themeFill="background1" w:themeFillShade="D9"/>
            <w:vAlign w:val="center"/>
          </w:tcPr>
          <w:p w:rsidR="00DF2C6F" w:rsidRPr="00DA5BEC" w:rsidRDefault="00DF2C6F" w:rsidP="00173A60">
            <w:pPr>
              <w:ind w:left="-108" w:right="-108"/>
              <w:jc w:val="center"/>
            </w:pPr>
            <w:r w:rsidRPr="00DA5BEC">
              <w:t>1</w:t>
            </w:r>
          </w:p>
        </w:tc>
        <w:tc>
          <w:tcPr>
            <w:tcW w:w="2014" w:type="dxa"/>
            <w:noWrap/>
            <w:vAlign w:val="center"/>
          </w:tcPr>
          <w:p w:rsidR="00DF2C6F" w:rsidRPr="00DA5BEC" w:rsidRDefault="00C50459" w:rsidP="00173A60">
            <w:pPr>
              <w:adjustRightInd w:val="0"/>
            </w:pPr>
            <w:r>
              <w:t>Ритуальная</w:t>
            </w:r>
            <w:r w:rsidR="0017005A" w:rsidRPr="00DA5BEC">
              <w:t xml:space="preserve"> деятельность</w:t>
            </w:r>
          </w:p>
        </w:tc>
        <w:tc>
          <w:tcPr>
            <w:tcW w:w="680" w:type="dxa"/>
            <w:vAlign w:val="center"/>
          </w:tcPr>
          <w:p w:rsidR="00DF2C6F" w:rsidRPr="00DA5BEC" w:rsidRDefault="007C04A1" w:rsidP="00173A60">
            <w:pPr>
              <w:adjustRightInd w:val="0"/>
              <w:ind w:left="-108" w:right="-108"/>
              <w:jc w:val="center"/>
            </w:pPr>
            <w:r>
              <w:t>12.1</w:t>
            </w:r>
          </w:p>
        </w:tc>
        <w:tc>
          <w:tcPr>
            <w:tcW w:w="3969" w:type="dxa"/>
            <w:noWrap/>
            <w:vAlign w:val="center"/>
          </w:tcPr>
          <w:p w:rsidR="00DF2C6F" w:rsidRPr="00DA5BEC" w:rsidRDefault="004F321A" w:rsidP="007C04A1">
            <w:pPr>
              <w:adjustRightInd w:val="0"/>
            </w:pPr>
            <w:r w:rsidRPr="00DA5BEC">
              <w:t>Размещение</w:t>
            </w:r>
            <w:r w:rsidR="007C04A1">
              <w:t xml:space="preserve"> кладбищ, крематориев и мест захоронения; размещение соответствующих культовый сооружений</w:t>
            </w:r>
          </w:p>
        </w:tc>
        <w:tc>
          <w:tcPr>
            <w:tcW w:w="2409" w:type="dxa"/>
            <w:vAlign w:val="center"/>
          </w:tcPr>
          <w:p w:rsidR="00DF2C6F" w:rsidRPr="00DA5BEC" w:rsidRDefault="00DF2C6F" w:rsidP="00173A60"/>
        </w:tc>
      </w:tr>
      <w:tr w:rsidR="00DA5BEC" w:rsidRPr="00DA5BEC" w:rsidTr="0017005A">
        <w:trPr>
          <w:trHeight w:val="589"/>
        </w:trPr>
        <w:tc>
          <w:tcPr>
            <w:tcW w:w="567" w:type="dxa"/>
            <w:shd w:val="clear" w:color="auto" w:fill="D9D9D9" w:themeFill="background1" w:themeFillShade="D9"/>
            <w:vAlign w:val="center"/>
          </w:tcPr>
          <w:p w:rsidR="00DA5BEC" w:rsidRPr="00DA5BEC" w:rsidRDefault="00DA5BEC" w:rsidP="00DA5BEC">
            <w:pPr>
              <w:adjustRightInd w:val="0"/>
              <w:ind w:left="-108" w:right="-108"/>
              <w:jc w:val="center"/>
            </w:pPr>
            <w:r w:rsidRPr="00DA5BEC">
              <w:t>2</w:t>
            </w:r>
          </w:p>
        </w:tc>
        <w:tc>
          <w:tcPr>
            <w:tcW w:w="2014" w:type="dxa"/>
            <w:noWrap/>
            <w:vAlign w:val="center"/>
          </w:tcPr>
          <w:p w:rsidR="00DA5BEC" w:rsidRPr="00DA5BEC" w:rsidRDefault="00DA5BEC" w:rsidP="00DA5BEC">
            <w:r w:rsidRPr="00DA5BEC">
              <w:t>Коммунальное обслуживание</w:t>
            </w:r>
          </w:p>
        </w:tc>
        <w:tc>
          <w:tcPr>
            <w:tcW w:w="680" w:type="dxa"/>
            <w:vAlign w:val="center"/>
          </w:tcPr>
          <w:p w:rsidR="00DA5BEC" w:rsidRPr="00DA5BEC" w:rsidRDefault="00DA5BEC" w:rsidP="00DA5BEC">
            <w:pPr>
              <w:ind w:left="-108" w:right="-108"/>
              <w:jc w:val="center"/>
            </w:pPr>
            <w:r w:rsidRPr="00DA5BEC">
              <w:t>3.1</w:t>
            </w:r>
          </w:p>
        </w:tc>
        <w:tc>
          <w:tcPr>
            <w:tcW w:w="3969" w:type="dxa"/>
            <w:noWrap/>
            <w:vAlign w:val="center"/>
          </w:tcPr>
          <w:p w:rsidR="00DA5BEC" w:rsidRPr="00DA5BEC" w:rsidRDefault="00DA5BEC" w:rsidP="00DA5BEC">
            <w:r w:rsidRPr="00DA5BEC">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поставка воды, электричества, линии </w:t>
            </w:r>
            <w:r w:rsidRPr="00DA5BEC">
              <w:lastRenderedPageBreak/>
              <w:t>электропередач, линии связи</w:t>
            </w:r>
          </w:p>
        </w:tc>
        <w:tc>
          <w:tcPr>
            <w:tcW w:w="2409" w:type="dxa"/>
            <w:vAlign w:val="center"/>
          </w:tcPr>
          <w:p w:rsidR="00DA5BEC" w:rsidRPr="00DA5BEC" w:rsidRDefault="00DA5BEC" w:rsidP="00DA5BEC">
            <w:r w:rsidRPr="00DA5BEC">
              <w:lastRenderedPageBreak/>
              <w:t>Коммунальное обслуживание</w:t>
            </w:r>
          </w:p>
        </w:tc>
      </w:tr>
    </w:tbl>
    <w:p w:rsidR="00BB7A34" w:rsidRDefault="00BB7A34" w:rsidP="00BB7A34">
      <w:pPr>
        <w:pStyle w:val="a4"/>
        <w:ind w:left="0" w:firstLine="709"/>
        <w:rPr>
          <w:b/>
          <w:i/>
          <w:szCs w:val="28"/>
        </w:rPr>
      </w:pPr>
      <w:r w:rsidRPr="008578DE">
        <w:rPr>
          <w:b/>
          <w:i/>
          <w:szCs w:val="28"/>
        </w:rPr>
        <w:t>Перечень условно разрешенных видов использования объектов капитального строительства и земельных участков, вспомогательных видов раз</w:t>
      </w:r>
      <w:r>
        <w:rPr>
          <w:b/>
          <w:i/>
          <w:szCs w:val="28"/>
        </w:rPr>
        <w:t>р</w:t>
      </w:r>
      <w:r w:rsidR="001D025D">
        <w:rPr>
          <w:b/>
          <w:i/>
          <w:szCs w:val="28"/>
        </w:rPr>
        <w:t>ешенного использования зоны СП-1</w:t>
      </w:r>
    </w:p>
    <w:p w:rsidR="00BB7A34" w:rsidRDefault="00BB7A34" w:rsidP="00BB7A34">
      <w:pPr>
        <w:pStyle w:val="a4"/>
        <w:numPr>
          <w:ilvl w:val="0"/>
          <w:numId w:val="9"/>
        </w:numPr>
      </w:pPr>
      <w:r w:rsidRPr="00020AB1">
        <w:t>не подлежат установлению</w:t>
      </w:r>
    </w:p>
    <w:p w:rsidR="000A1B64" w:rsidRDefault="000A1B64" w:rsidP="00617967">
      <w:pPr>
        <w:pStyle w:val="a4"/>
        <w:ind w:left="0" w:firstLine="709"/>
        <w:rPr>
          <w:b/>
          <w:szCs w:val="28"/>
        </w:rPr>
      </w:pPr>
    </w:p>
    <w:p w:rsidR="00BB7A34" w:rsidRPr="00FE5D3F" w:rsidRDefault="00BB7A34" w:rsidP="00BB7A34">
      <w:pPr>
        <w:pStyle w:val="a4"/>
        <w:ind w:left="0" w:firstLine="709"/>
        <w:rPr>
          <w:b/>
          <w:i/>
          <w:szCs w:val="28"/>
        </w:rPr>
      </w:pPr>
      <w:r w:rsidRPr="005E6D4B">
        <w:rPr>
          <w:b/>
          <w:i/>
          <w:szCs w:val="28"/>
        </w:rPr>
        <w:t>Предельные параметры разрешенного строительства, реконструкции объектов капитального строительства</w:t>
      </w:r>
    </w:p>
    <w:p w:rsidR="00897626" w:rsidRDefault="00897626" w:rsidP="00897626">
      <w:pPr>
        <w:pStyle w:val="a4"/>
        <w:numPr>
          <w:ilvl w:val="0"/>
          <w:numId w:val="9"/>
        </w:numPr>
      </w:pPr>
      <w:r w:rsidRPr="00020AB1">
        <w:t>не подлежат установлению</w:t>
      </w:r>
    </w:p>
    <w:p w:rsidR="000A1B64" w:rsidRDefault="000A1B64" w:rsidP="00617967">
      <w:pPr>
        <w:pStyle w:val="a4"/>
        <w:ind w:left="0" w:firstLine="709"/>
        <w:rPr>
          <w:b/>
          <w:szCs w:val="28"/>
        </w:rPr>
      </w:pPr>
    </w:p>
    <w:p w:rsidR="00C66D48" w:rsidRPr="00C33E5D" w:rsidRDefault="00C33E5D" w:rsidP="00C33E5D">
      <w:pPr>
        <w:keepNext/>
        <w:widowControl/>
        <w:suppressAutoHyphens/>
        <w:autoSpaceDE/>
        <w:autoSpaceDN/>
        <w:spacing w:before="120"/>
        <w:outlineLvl w:val="2"/>
        <w:rPr>
          <w:b/>
          <w:bCs/>
          <w:sz w:val="24"/>
          <w:szCs w:val="26"/>
          <w:lang w:eastAsia="ar-SA" w:bidi="ar-SA"/>
        </w:rPr>
      </w:pPr>
      <w:bookmarkStart w:id="47" w:name="_Toc532807805"/>
      <w:r>
        <w:rPr>
          <w:b/>
          <w:bCs/>
          <w:sz w:val="24"/>
          <w:szCs w:val="26"/>
          <w:lang w:eastAsia="ar-SA" w:bidi="ar-SA"/>
        </w:rPr>
        <w:t xml:space="preserve">Статья 29.6. </w:t>
      </w:r>
      <w:r w:rsidRPr="00C33E5D">
        <w:rPr>
          <w:b/>
          <w:bCs/>
          <w:sz w:val="24"/>
          <w:szCs w:val="26"/>
          <w:lang w:eastAsia="ar-SA" w:bidi="ar-SA"/>
        </w:rPr>
        <w:t>Зоны сельскохозяйственного использования</w:t>
      </w:r>
      <w:bookmarkEnd w:id="47"/>
    </w:p>
    <w:p w:rsidR="00C66D48" w:rsidRDefault="00C66D48" w:rsidP="00617967">
      <w:pPr>
        <w:pStyle w:val="a4"/>
        <w:ind w:left="0" w:firstLine="709"/>
        <w:rPr>
          <w:b/>
          <w:szCs w:val="28"/>
        </w:rPr>
      </w:pPr>
    </w:p>
    <w:p w:rsidR="00C66D48" w:rsidRDefault="00025518" w:rsidP="00617967">
      <w:pPr>
        <w:pStyle w:val="a4"/>
        <w:ind w:left="0" w:firstLine="709"/>
        <w:rPr>
          <w:b/>
          <w:szCs w:val="28"/>
        </w:rPr>
      </w:pPr>
      <w:r>
        <w:rPr>
          <w:b/>
          <w:szCs w:val="28"/>
        </w:rPr>
        <w:t xml:space="preserve">СХ-1. </w:t>
      </w:r>
      <w:r w:rsidRPr="00025518">
        <w:rPr>
          <w:b/>
          <w:szCs w:val="28"/>
        </w:rPr>
        <w:t>Зона сельскохозяйственных угодий</w:t>
      </w:r>
    </w:p>
    <w:p w:rsidR="00025518" w:rsidRDefault="00C73A0A" w:rsidP="00617967">
      <w:pPr>
        <w:pStyle w:val="a4"/>
        <w:ind w:left="0" w:firstLine="709"/>
        <w:rPr>
          <w:b/>
          <w:szCs w:val="28"/>
        </w:rPr>
      </w:pPr>
      <w:r w:rsidRPr="00265945">
        <w:rPr>
          <w:color w:val="000000"/>
        </w:rPr>
        <w:t>Зона сельскохозяйственных угодий СХ-1 предназначена для размещения сельскохозяйственных угодий без права строительства объектов капитального строительства</w:t>
      </w:r>
      <w:r>
        <w:rPr>
          <w:color w:val="000000"/>
        </w:rPr>
        <w:t>.</w:t>
      </w:r>
    </w:p>
    <w:p w:rsidR="00C73A0A" w:rsidRPr="00F7328B" w:rsidRDefault="00C73A0A" w:rsidP="00C73A0A">
      <w:pPr>
        <w:pStyle w:val="a4"/>
        <w:ind w:left="0" w:firstLine="709"/>
        <w:rPr>
          <w:b/>
          <w:i/>
          <w:szCs w:val="28"/>
        </w:rPr>
      </w:pPr>
      <w:r w:rsidRPr="008578DE">
        <w:rPr>
          <w:b/>
          <w:i/>
          <w:szCs w:val="28"/>
        </w:rPr>
        <w:t>Перечень основных видов использования объектов капитального строительства и земельных участков, вспомогательных видов раз</w:t>
      </w:r>
      <w:r>
        <w:rPr>
          <w:b/>
          <w:i/>
          <w:szCs w:val="28"/>
        </w:rPr>
        <w:t>решенного использования зоны СХ-1</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9"/>
        <w:gridCol w:w="567"/>
        <w:gridCol w:w="3971"/>
        <w:gridCol w:w="2410"/>
      </w:tblGrid>
      <w:tr w:rsidR="00F77D39" w:rsidRPr="00361FEC" w:rsidTr="008E72B3">
        <w:trPr>
          <w:trHeight w:val="461"/>
          <w:tblHeader/>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7D39" w:rsidRPr="00361FEC" w:rsidRDefault="00F77D39" w:rsidP="00173A60">
            <w:pPr>
              <w:ind w:left="-108" w:right="-108"/>
              <w:jc w:val="center"/>
              <w:rPr>
                <w:bCs/>
                <w:color w:val="000000"/>
              </w:rPr>
            </w:pPr>
            <w:r w:rsidRPr="00361FEC">
              <w:rPr>
                <w:bCs/>
                <w:color w:val="000000"/>
              </w:rPr>
              <w:t>№</w:t>
            </w:r>
            <w:r w:rsidRPr="00361FEC">
              <w:rPr>
                <w:bCs/>
                <w:color w:val="000000"/>
              </w:rPr>
              <w:br/>
              <w:t>п/п</w:t>
            </w:r>
          </w:p>
        </w:tc>
        <w:tc>
          <w:tcPr>
            <w:tcW w:w="2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77D39" w:rsidRPr="00361FEC" w:rsidRDefault="00F77D39" w:rsidP="00173A60">
            <w:pPr>
              <w:jc w:val="center"/>
              <w:rPr>
                <w:color w:val="000000"/>
              </w:rPr>
            </w:pPr>
            <w:r w:rsidRPr="00361FEC">
              <w:rPr>
                <w:bCs/>
                <w:color w:val="000000"/>
              </w:rPr>
              <w:t>Основной вид разрешенного использования земельного участка</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7D39" w:rsidRPr="00361FEC" w:rsidRDefault="00F77D39" w:rsidP="00173A60">
            <w:pPr>
              <w:ind w:left="-108" w:right="-108"/>
              <w:jc w:val="center"/>
              <w:rPr>
                <w:bCs/>
                <w:color w:val="000000"/>
              </w:rPr>
            </w:pPr>
            <w:r w:rsidRPr="00361FEC">
              <w:rPr>
                <w:bCs/>
                <w:color w:val="000000"/>
              </w:rPr>
              <w:t>Код</w:t>
            </w:r>
          </w:p>
        </w:tc>
        <w:tc>
          <w:tcPr>
            <w:tcW w:w="3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77D39" w:rsidRPr="00361FEC" w:rsidRDefault="00F77D39" w:rsidP="00173A60">
            <w:pPr>
              <w:ind w:right="-108" w:firstLine="14"/>
              <w:jc w:val="center"/>
              <w:rPr>
                <w:bCs/>
                <w:color w:val="000000"/>
              </w:rPr>
            </w:pPr>
            <w:r w:rsidRPr="00361FEC">
              <w:rPr>
                <w:bCs/>
                <w:color w:val="000000"/>
              </w:rPr>
              <w:t>Основные виды разрешенного использования объектов капитального строительства</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7D39" w:rsidRPr="00361FEC" w:rsidRDefault="00F77D39" w:rsidP="00173A60">
            <w:pPr>
              <w:jc w:val="center"/>
              <w:rPr>
                <w:bCs/>
                <w:color w:val="000000"/>
              </w:rPr>
            </w:pPr>
            <w:r w:rsidRPr="00361FEC">
              <w:rPr>
                <w:bCs/>
                <w:color w:val="000000"/>
              </w:rPr>
              <w:t>Вспомогательные виды разрешенного использования</w:t>
            </w:r>
          </w:p>
        </w:tc>
      </w:tr>
      <w:tr w:rsidR="00F77D39" w:rsidRPr="00361FEC" w:rsidTr="008E72B3">
        <w:trPr>
          <w:trHeight w:val="118"/>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7D39" w:rsidRPr="00361FEC" w:rsidRDefault="00F77D39" w:rsidP="00173A60">
            <w:pPr>
              <w:ind w:left="-108" w:right="-108"/>
              <w:jc w:val="center"/>
              <w:rPr>
                <w:color w:val="000000"/>
              </w:rPr>
            </w:pPr>
            <w:r w:rsidRPr="00361FEC">
              <w:rPr>
                <w:color w:val="000000"/>
              </w:rPr>
              <w:t>1</w:t>
            </w:r>
          </w:p>
        </w:tc>
        <w:tc>
          <w:tcPr>
            <w:tcW w:w="2129" w:type="dxa"/>
            <w:tcBorders>
              <w:top w:val="single" w:sz="4" w:space="0" w:color="auto"/>
              <w:left w:val="single" w:sz="4" w:space="0" w:color="auto"/>
              <w:bottom w:val="single" w:sz="4" w:space="0" w:color="auto"/>
              <w:right w:val="single" w:sz="4" w:space="0" w:color="auto"/>
            </w:tcBorders>
            <w:noWrap/>
            <w:vAlign w:val="center"/>
            <w:hideMark/>
          </w:tcPr>
          <w:p w:rsidR="00F77D39" w:rsidRPr="00361FEC" w:rsidRDefault="00F77D39" w:rsidP="00173A60">
            <w:pPr>
              <w:adjustRightInd w:val="0"/>
              <w:rPr>
                <w:color w:val="000000"/>
              </w:rPr>
            </w:pPr>
            <w:r w:rsidRPr="00361FEC">
              <w:rPr>
                <w:color w:val="000000"/>
              </w:rPr>
              <w:t>Выращивание зерновых и иных сельскохозяйственных культур</w:t>
            </w:r>
          </w:p>
        </w:tc>
        <w:tc>
          <w:tcPr>
            <w:tcW w:w="567" w:type="dxa"/>
            <w:tcBorders>
              <w:top w:val="single" w:sz="4" w:space="0" w:color="auto"/>
              <w:left w:val="single" w:sz="4" w:space="0" w:color="auto"/>
              <w:bottom w:val="single" w:sz="4" w:space="0" w:color="auto"/>
              <w:right w:val="single" w:sz="4" w:space="0" w:color="auto"/>
            </w:tcBorders>
            <w:vAlign w:val="center"/>
            <w:hideMark/>
          </w:tcPr>
          <w:p w:rsidR="00F77D39" w:rsidRPr="00361FEC" w:rsidRDefault="00F77D39" w:rsidP="00173A60">
            <w:pPr>
              <w:adjustRightInd w:val="0"/>
              <w:ind w:left="-108" w:right="-108"/>
              <w:jc w:val="center"/>
              <w:rPr>
                <w:color w:val="000000"/>
              </w:rPr>
            </w:pPr>
            <w:r w:rsidRPr="00361FEC">
              <w:rPr>
                <w:color w:val="000000"/>
              </w:rPr>
              <w:t>1.2</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F77D39" w:rsidRPr="00361FEC" w:rsidRDefault="00F77D39" w:rsidP="00173A60">
            <w:pPr>
              <w:adjustRightInd w:val="0"/>
              <w:rPr>
                <w:color w:val="000000"/>
              </w:rPr>
            </w:pPr>
            <w:r w:rsidRPr="00361FEC">
              <w:rPr>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10" w:type="dxa"/>
            <w:tcBorders>
              <w:top w:val="single" w:sz="4" w:space="0" w:color="auto"/>
              <w:left w:val="single" w:sz="4" w:space="0" w:color="auto"/>
              <w:bottom w:val="single" w:sz="4" w:space="0" w:color="auto"/>
              <w:right w:val="single" w:sz="4" w:space="0" w:color="auto"/>
            </w:tcBorders>
            <w:vAlign w:val="center"/>
          </w:tcPr>
          <w:p w:rsidR="00F77D39" w:rsidRPr="00361FEC" w:rsidRDefault="00F77D39" w:rsidP="00173A60">
            <w:pPr>
              <w:adjustRightInd w:val="0"/>
              <w:rPr>
                <w:color w:val="000000"/>
              </w:rPr>
            </w:pPr>
          </w:p>
        </w:tc>
      </w:tr>
      <w:tr w:rsidR="00F77D39" w:rsidRPr="00361FEC" w:rsidTr="008E72B3">
        <w:trPr>
          <w:trHeight w:val="577"/>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7D39" w:rsidRPr="00361FEC" w:rsidRDefault="00F77D39" w:rsidP="00173A60">
            <w:pPr>
              <w:ind w:left="-108" w:right="-108"/>
              <w:jc w:val="center"/>
              <w:rPr>
                <w:color w:val="000000"/>
              </w:rPr>
            </w:pPr>
            <w:r w:rsidRPr="00361FEC">
              <w:rPr>
                <w:color w:val="000000"/>
              </w:rPr>
              <w:t>2</w:t>
            </w:r>
          </w:p>
        </w:tc>
        <w:tc>
          <w:tcPr>
            <w:tcW w:w="2129" w:type="dxa"/>
            <w:tcBorders>
              <w:top w:val="single" w:sz="4" w:space="0" w:color="auto"/>
              <w:left w:val="single" w:sz="4" w:space="0" w:color="auto"/>
              <w:bottom w:val="single" w:sz="4" w:space="0" w:color="auto"/>
              <w:right w:val="single" w:sz="4" w:space="0" w:color="auto"/>
            </w:tcBorders>
            <w:noWrap/>
            <w:vAlign w:val="center"/>
            <w:hideMark/>
          </w:tcPr>
          <w:p w:rsidR="00F77D39" w:rsidRPr="00361FEC" w:rsidRDefault="00F77D39" w:rsidP="00173A60">
            <w:pPr>
              <w:adjustRightInd w:val="0"/>
              <w:rPr>
                <w:color w:val="000000"/>
              </w:rPr>
            </w:pPr>
            <w:r w:rsidRPr="00361FEC">
              <w:rPr>
                <w:color w:val="000000"/>
              </w:rPr>
              <w:t>Овощеводство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F77D39" w:rsidRPr="00361FEC" w:rsidRDefault="00F77D39" w:rsidP="00173A60">
            <w:pPr>
              <w:adjustRightInd w:val="0"/>
              <w:ind w:left="-108" w:right="-108"/>
              <w:jc w:val="center"/>
              <w:rPr>
                <w:color w:val="000000"/>
              </w:rPr>
            </w:pPr>
            <w:r w:rsidRPr="00361FEC">
              <w:rPr>
                <w:color w:val="000000"/>
              </w:rPr>
              <w:t>1.3</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F77D39" w:rsidRPr="00361FEC" w:rsidRDefault="00F77D39" w:rsidP="00173A60">
            <w:pPr>
              <w:adjustRightInd w:val="0"/>
              <w:rPr>
                <w:color w:val="000000"/>
              </w:rPr>
            </w:pPr>
            <w:r w:rsidRPr="00361FEC">
              <w:rPr>
                <w:color w:val="000000"/>
              </w:rPr>
              <w:t>Осуществление хозяйственной деятельности на сельскохозяйственных угодьях (выращивание овощных сельскохозяйственных культур)</w:t>
            </w:r>
          </w:p>
        </w:tc>
        <w:tc>
          <w:tcPr>
            <w:tcW w:w="2410" w:type="dxa"/>
            <w:tcBorders>
              <w:top w:val="single" w:sz="4" w:space="0" w:color="auto"/>
              <w:left w:val="single" w:sz="4" w:space="0" w:color="auto"/>
              <w:bottom w:val="single" w:sz="4" w:space="0" w:color="auto"/>
              <w:right w:val="single" w:sz="4" w:space="0" w:color="auto"/>
            </w:tcBorders>
            <w:vAlign w:val="center"/>
          </w:tcPr>
          <w:p w:rsidR="00F77D39" w:rsidRPr="00361FEC" w:rsidRDefault="00F77D39" w:rsidP="00173A60">
            <w:pPr>
              <w:adjustRightInd w:val="0"/>
              <w:rPr>
                <w:color w:val="000000"/>
              </w:rPr>
            </w:pPr>
          </w:p>
        </w:tc>
      </w:tr>
      <w:tr w:rsidR="00F77D39" w:rsidRPr="00361FEC" w:rsidTr="008E72B3">
        <w:trPr>
          <w:trHeight w:val="549"/>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7D39" w:rsidRPr="00361FEC" w:rsidRDefault="00F77D39" w:rsidP="00173A60">
            <w:pPr>
              <w:ind w:left="-108" w:right="-108"/>
              <w:jc w:val="center"/>
              <w:rPr>
                <w:color w:val="000000"/>
              </w:rPr>
            </w:pPr>
            <w:r w:rsidRPr="00361FEC">
              <w:rPr>
                <w:color w:val="000000"/>
              </w:rPr>
              <w:t>3</w:t>
            </w:r>
          </w:p>
        </w:tc>
        <w:tc>
          <w:tcPr>
            <w:tcW w:w="2129" w:type="dxa"/>
            <w:tcBorders>
              <w:top w:val="single" w:sz="4" w:space="0" w:color="auto"/>
              <w:left w:val="single" w:sz="4" w:space="0" w:color="auto"/>
              <w:bottom w:val="single" w:sz="4" w:space="0" w:color="auto"/>
              <w:right w:val="single" w:sz="4" w:space="0" w:color="auto"/>
            </w:tcBorders>
            <w:noWrap/>
            <w:vAlign w:val="center"/>
            <w:hideMark/>
          </w:tcPr>
          <w:p w:rsidR="00F77D39" w:rsidRPr="00361FEC" w:rsidRDefault="00F77D39" w:rsidP="00173A60">
            <w:pPr>
              <w:adjustRightInd w:val="0"/>
              <w:rPr>
                <w:color w:val="000000"/>
              </w:rPr>
            </w:pPr>
            <w:r w:rsidRPr="00361FEC">
              <w:rPr>
                <w:color w:val="000000"/>
              </w:rPr>
              <w:t>Садоводство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F77D39" w:rsidRPr="00361FEC" w:rsidRDefault="00F77D39" w:rsidP="00173A60">
            <w:pPr>
              <w:adjustRightInd w:val="0"/>
              <w:ind w:left="-108" w:right="-108"/>
              <w:jc w:val="center"/>
              <w:rPr>
                <w:color w:val="000000"/>
              </w:rPr>
            </w:pPr>
            <w:r w:rsidRPr="00361FEC">
              <w:rPr>
                <w:color w:val="000000"/>
              </w:rPr>
              <w:t>1.5</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F77D39" w:rsidRPr="00361FEC" w:rsidRDefault="00F77D39" w:rsidP="00173A60">
            <w:pPr>
              <w:adjustRightInd w:val="0"/>
              <w:rPr>
                <w:color w:val="000000"/>
              </w:rPr>
            </w:pPr>
            <w:r w:rsidRPr="00361FEC">
              <w:rPr>
                <w:color w:val="000000"/>
              </w:rPr>
              <w:t>Осуществление хозяйственной деятельности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10" w:type="dxa"/>
            <w:tcBorders>
              <w:top w:val="single" w:sz="4" w:space="0" w:color="auto"/>
              <w:left w:val="single" w:sz="4" w:space="0" w:color="auto"/>
              <w:bottom w:val="single" w:sz="4" w:space="0" w:color="auto"/>
              <w:right w:val="single" w:sz="4" w:space="0" w:color="auto"/>
            </w:tcBorders>
            <w:vAlign w:val="center"/>
          </w:tcPr>
          <w:p w:rsidR="00F77D39" w:rsidRPr="00361FEC" w:rsidRDefault="00F77D39" w:rsidP="00173A60">
            <w:pPr>
              <w:adjustRightInd w:val="0"/>
              <w:rPr>
                <w:color w:val="000000"/>
              </w:rPr>
            </w:pPr>
          </w:p>
        </w:tc>
      </w:tr>
      <w:tr w:rsidR="00F77D39" w:rsidRPr="00361FEC" w:rsidTr="008E72B3">
        <w:trPr>
          <w:trHeight w:val="1532"/>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7D39" w:rsidRPr="00361FEC" w:rsidRDefault="00F77D39" w:rsidP="00173A60">
            <w:pPr>
              <w:ind w:left="-108" w:right="-108"/>
              <w:jc w:val="center"/>
              <w:rPr>
                <w:color w:val="000000"/>
              </w:rPr>
            </w:pPr>
            <w:r w:rsidRPr="00361FEC">
              <w:rPr>
                <w:color w:val="000000"/>
              </w:rPr>
              <w:t>4</w:t>
            </w:r>
          </w:p>
        </w:tc>
        <w:tc>
          <w:tcPr>
            <w:tcW w:w="2129" w:type="dxa"/>
            <w:tcBorders>
              <w:top w:val="single" w:sz="4" w:space="0" w:color="auto"/>
              <w:left w:val="single" w:sz="4" w:space="0" w:color="auto"/>
              <w:bottom w:val="single" w:sz="4" w:space="0" w:color="auto"/>
              <w:right w:val="single" w:sz="4" w:space="0" w:color="auto"/>
            </w:tcBorders>
            <w:noWrap/>
            <w:vAlign w:val="center"/>
            <w:hideMark/>
          </w:tcPr>
          <w:p w:rsidR="00F77D39" w:rsidRPr="00361FEC" w:rsidRDefault="00F77D39" w:rsidP="00173A60">
            <w:pPr>
              <w:adjustRightInd w:val="0"/>
              <w:rPr>
                <w:color w:val="000000"/>
              </w:rPr>
            </w:pPr>
            <w:r w:rsidRPr="00361FEC">
              <w:rPr>
                <w:color w:val="000000"/>
              </w:rPr>
              <w:t>Животноводство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F77D39" w:rsidRPr="00361FEC" w:rsidRDefault="00F77D39" w:rsidP="00173A60">
            <w:pPr>
              <w:adjustRightInd w:val="0"/>
              <w:ind w:left="-108" w:right="-108"/>
              <w:jc w:val="center"/>
              <w:rPr>
                <w:color w:val="000000"/>
              </w:rPr>
            </w:pPr>
            <w:r w:rsidRPr="00361FEC">
              <w:rPr>
                <w:color w:val="000000"/>
              </w:rPr>
              <w:t>1.7</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F77D39" w:rsidRPr="00361FEC" w:rsidRDefault="00F77D39" w:rsidP="00173A60">
            <w:pPr>
              <w:adjustRightInd w:val="0"/>
              <w:rPr>
                <w:color w:val="000000"/>
              </w:rPr>
            </w:pPr>
            <w:r w:rsidRPr="00361FEC">
              <w:rPr>
                <w:color w:val="00000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w:t>
            </w:r>
          </w:p>
        </w:tc>
        <w:tc>
          <w:tcPr>
            <w:tcW w:w="2410" w:type="dxa"/>
            <w:tcBorders>
              <w:top w:val="single" w:sz="4" w:space="0" w:color="auto"/>
              <w:left w:val="single" w:sz="4" w:space="0" w:color="auto"/>
              <w:bottom w:val="single" w:sz="4" w:space="0" w:color="auto"/>
              <w:right w:val="single" w:sz="4" w:space="0" w:color="auto"/>
            </w:tcBorders>
            <w:vAlign w:val="center"/>
            <w:hideMark/>
          </w:tcPr>
          <w:p w:rsidR="00F77D39" w:rsidRPr="00361FEC" w:rsidRDefault="00F77D39" w:rsidP="00173A60">
            <w:pPr>
              <w:adjustRightInd w:val="0"/>
              <w:rPr>
                <w:color w:val="000000"/>
              </w:rPr>
            </w:pPr>
            <w:r w:rsidRPr="00361FEC">
              <w:rPr>
                <w:color w:val="000000"/>
              </w:rPr>
              <w:t>Размещение нестационарных объектов для хранения сельскохозяйственной продукции</w:t>
            </w:r>
          </w:p>
        </w:tc>
      </w:tr>
      <w:tr w:rsidR="00F77D39" w:rsidRPr="00361FEC" w:rsidTr="008E72B3">
        <w:trPr>
          <w:trHeight w:val="1822"/>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7D39" w:rsidRPr="00361FEC" w:rsidRDefault="00F77D39" w:rsidP="00173A60">
            <w:pPr>
              <w:ind w:left="-108" w:right="-108"/>
              <w:jc w:val="center"/>
              <w:rPr>
                <w:color w:val="000000"/>
              </w:rPr>
            </w:pPr>
            <w:r w:rsidRPr="00361FEC">
              <w:rPr>
                <w:color w:val="000000"/>
              </w:rPr>
              <w:lastRenderedPageBreak/>
              <w:t>5</w:t>
            </w:r>
          </w:p>
        </w:tc>
        <w:tc>
          <w:tcPr>
            <w:tcW w:w="2129" w:type="dxa"/>
            <w:tcBorders>
              <w:top w:val="single" w:sz="4" w:space="0" w:color="auto"/>
              <w:left w:val="single" w:sz="4" w:space="0" w:color="auto"/>
              <w:bottom w:val="single" w:sz="4" w:space="0" w:color="auto"/>
              <w:right w:val="single" w:sz="4" w:space="0" w:color="auto"/>
            </w:tcBorders>
            <w:noWrap/>
            <w:vAlign w:val="center"/>
            <w:hideMark/>
          </w:tcPr>
          <w:p w:rsidR="00F77D39" w:rsidRPr="00361FEC" w:rsidRDefault="00F77D39" w:rsidP="00173A60">
            <w:pPr>
              <w:adjustRightInd w:val="0"/>
              <w:rPr>
                <w:color w:val="000000"/>
              </w:rPr>
            </w:pPr>
            <w:r w:rsidRPr="00361FEC">
              <w:rPr>
                <w:color w:val="000000"/>
              </w:rPr>
              <w:t xml:space="preserve">Земельные участки (территории) общего пользования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F77D39" w:rsidRPr="00361FEC" w:rsidRDefault="00F77D39" w:rsidP="00173A60">
            <w:pPr>
              <w:adjustRightInd w:val="0"/>
              <w:ind w:left="-108" w:right="-108"/>
              <w:jc w:val="center"/>
              <w:rPr>
                <w:color w:val="000000"/>
              </w:rPr>
            </w:pPr>
            <w:r w:rsidRPr="00361FEC">
              <w:rPr>
                <w:color w:val="000000"/>
              </w:rPr>
              <w:t>12.0</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F77D39" w:rsidRPr="00361FEC" w:rsidRDefault="00F77D39" w:rsidP="00173A60">
            <w:pPr>
              <w:adjustRightInd w:val="0"/>
              <w:rPr>
                <w:color w:val="000000"/>
              </w:rPr>
            </w:pPr>
            <w:r w:rsidRPr="00361FEC">
              <w:rPr>
                <w:color w:val="000000"/>
              </w:rPr>
              <w:t>Размещение объектов улично-дорожной сети, автомобильных дорог и пешеходных тротуаров в границах населенных пунктов, береговых полос водных объектов общего пользования, пешеходных переходов, парков, скверов, площадей, проездов, малых архитектурных форм благоустройства</w:t>
            </w:r>
          </w:p>
        </w:tc>
        <w:tc>
          <w:tcPr>
            <w:tcW w:w="2410" w:type="dxa"/>
            <w:tcBorders>
              <w:top w:val="single" w:sz="4" w:space="0" w:color="auto"/>
              <w:left w:val="single" w:sz="4" w:space="0" w:color="auto"/>
              <w:bottom w:val="single" w:sz="4" w:space="0" w:color="auto"/>
              <w:right w:val="single" w:sz="4" w:space="0" w:color="auto"/>
            </w:tcBorders>
            <w:vAlign w:val="center"/>
          </w:tcPr>
          <w:p w:rsidR="00F77D39" w:rsidRPr="00361FEC" w:rsidRDefault="00F77D39" w:rsidP="00173A60">
            <w:pPr>
              <w:adjustRightInd w:val="0"/>
              <w:rPr>
                <w:color w:val="000000"/>
              </w:rPr>
            </w:pPr>
          </w:p>
        </w:tc>
      </w:tr>
      <w:tr w:rsidR="00F77D39" w:rsidRPr="00361FEC" w:rsidTr="008E72B3">
        <w:trPr>
          <w:trHeight w:val="360"/>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7D39" w:rsidRPr="00361FEC" w:rsidRDefault="00F77D39" w:rsidP="00173A60">
            <w:pPr>
              <w:adjustRightInd w:val="0"/>
              <w:ind w:left="-108" w:right="-108"/>
              <w:jc w:val="center"/>
              <w:rPr>
                <w:color w:val="000000"/>
              </w:rPr>
            </w:pPr>
            <w:r w:rsidRPr="00361FEC">
              <w:rPr>
                <w:color w:val="000000"/>
              </w:rPr>
              <w:t>6</w:t>
            </w:r>
          </w:p>
        </w:tc>
        <w:tc>
          <w:tcPr>
            <w:tcW w:w="2129" w:type="dxa"/>
            <w:tcBorders>
              <w:top w:val="single" w:sz="4" w:space="0" w:color="auto"/>
              <w:left w:val="single" w:sz="4" w:space="0" w:color="auto"/>
              <w:bottom w:val="single" w:sz="4" w:space="0" w:color="auto"/>
              <w:right w:val="single" w:sz="4" w:space="0" w:color="auto"/>
            </w:tcBorders>
            <w:noWrap/>
            <w:vAlign w:val="center"/>
            <w:hideMark/>
          </w:tcPr>
          <w:p w:rsidR="00F77D39" w:rsidRPr="00361FEC" w:rsidRDefault="00F77D39" w:rsidP="00173A60">
            <w:pPr>
              <w:adjustRightInd w:val="0"/>
              <w:rPr>
                <w:color w:val="000000"/>
              </w:rPr>
            </w:pPr>
            <w:r w:rsidRPr="00361FEC">
              <w:rPr>
                <w:color w:val="000000"/>
              </w:rPr>
              <w:t>Коммунальное обслуживание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F77D39" w:rsidRPr="00361FEC" w:rsidRDefault="00F77D39" w:rsidP="00173A60">
            <w:pPr>
              <w:ind w:left="-108" w:right="-108"/>
              <w:jc w:val="center"/>
              <w:rPr>
                <w:color w:val="000000"/>
              </w:rPr>
            </w:pPr>
            <w:r w:rsidRPr="00361FEC">
              <w:rPr>
                <w:color w:val="000000"/>
              </w:rPr>
              <w:t>3.1</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F77D39" w:rsidRPr="00361FEC" w:rsidRDefault="00F77D39" w:rsidP="00173A60">
            <w:pPr>
              <w:pStyle w:val="ConsPlusNormal0"/>
              <w:ind w:firstLine="0"/>
              <w:rPr>
                <w:rFonts w:ascii="Times New Roman" w:hAnsi="Times New Roman"/>
                <w:color w:val="000000"/>
                <w:lang w:val="ru-RU"/>
              </w:rPr>
            </w:pPr>
            <w:r w:rsidRPr="00361FEC">
              <w:rPr>
                <w:rFonts w:ascii="Times New Roman" w:hAnsi="Times New Roman"/>
                <w:color w:val="000000"/>
                <w:lang w:val="ru-RU"/>
              </w:rPr>
              <w:t>Линии электропередачи, трансформаторные подстанции, сети водоснабжения, водозаборы, сети водоотведения, локальные очистные сооружения, насосные станции, сети газоснабжения, газораспределительные пункты, котельные, теплотрассы</w:t>
            </w:r>
          </w:p>
        </w:tc>
        <w:tc>
          <w:tcPr>
            <w:tcW w:w="2410" w:type="dxa"/>
            <w:tcBorders>
              <w:top w:val="single" w:sz="4" w:space="0" w:color="auto"/>
              <w:left w:val="single" w:sz="4" w:space="0" w:color="auto"/>
              <w:bottom w:val="single" w:sz="4" w:space="0" w:color="auto"/>
              <w:right w:val="single" w:sz="4" w:space="0" w:color="auto"/>
            </w:tcBorders>
            <w:vAlign w:val="center"/>
          </w:tcPr>
          <w:p w:rsidR="00F77D39" w:rsidRPr="00361FEC" w:rsidRDefault="00F77D39" w:rsidP="00173A60">
            <w:pPr>
              <w:adjustRightInd w:val="0"/>
              <w:rPr>
                <w:color w:val="000000"/>
              </w:rPr>
            </w:pPr>
          </w:p>
        </w:tc>
      </w:tr>
    </w:tbl>
    <w:p w:rsidR="008E72B3" w:rsidRDefault="008E72B3" w:rsidP="008E72B3">
      <w:pPr>
        <w:pStyle w:val="a4"/>
        <w:ind w:left="0" w:firstLine="709"/>
        <w:rPr>
          <w:b/>
          <w:i/>
          <w:szCs w:val="28"/>
        </w:rPr>
      </w:pPr>
      <w:r w:rsidRPr="008578DE">
        <w:rPr>
          <w:b/>
          <w:i/>
          <w:szCs w:val="28"/>
        </w:rPr>
        <w:t>Перечень условно разрешенных видов использования объектов капитального строительства и земельных участков, вспомогательных видов раз</w:t>
      </w:r>
      <w:r>
        <w:rPr>
          <w:b/>
          <w:i/>
          <w:szCs w:val="28"/>
        </w:rPr>
        <w:t>решенного использования зоны С</w:t>
      </w:r>
      <w:r w:rsidR="004153DD">
        <w:rPr>
          <w:b/>
          <w:i/>
          <w:szCs w:val="28"/>
        </w:rPr>
        <w:t>Х-1</w:t>
      </w:r>
    </w:p>
    <w:p w:rsidR="008E72B3" w:rsidRDefault="008E72B3" w:rsidP="008E72B3">
      <w:pPr>
        <w:pStyle w:val="a4"/>
        <w:numPr>
          <w:ilvl w:val="0"/>
          <w:numId w:val="9"/>
        </w:numPr>
      </w:pPr>
      <w:r w:rsidRPr="00020AB1">
        <w:t>не подлежат установлению</w:t>
      </w:r>
    </w:p>
    <w:p w:rsidR="00025518" w:rsidRDefault="00025518" w:rsidP="00617967">
      <w:pPr>
        <w:pStyle w:val="a4"/>
        <w:ind w:left="0" w:firstLine="709"/>
        <w:rPr>
          <w:b/>
          <w:szCs w:val="28"/>
        </w:rPr>
      </w:pPr>
    </w:p>
    <w:p w:rsidR="008E72B3" w:rsidRPr="00FE5D3F" w:rsidRDefault="008E72B3" w:rsidP="008E72B3">
      <w:pPr>
        <w:pStyle w:val="a4"/>
        <w:ind w:left="0" w:firstLine="709"/>
        <w:rPr>
          <w:b/>
          <w:i/>
          <w:szCs w:val="28"/>
        </w:rPr>
      </w:pPr>
      <w:r w:rsidRPr="005E6D4B">
        <w:rPr>
          <w:b/>
          <w:i/>
          <w:szCs w:val="28"/>
        </w:rPr>
        <w:t>Предельные параметры разрешенного строительства, реконструкции объектов капитального строительства</w:t>
      </w:r>
    </w:p>
    <w:p w:rsidR="006A60C8" w:rsidRDefault="006A60C8" w:rsidP="006A60C8">
      <w:pPr>
        <w:pStyle w:val="a4"/>
        <w:numPr>
          <w:ilvl w:val="0"/>
          <w:numId w:val="9"/>
        </w:numPr>
      </w:pPr>
      <w:r w:rsidRPr="00020AB1">
        <w:t>не подлежат установлению</w:t>
      </w:r>
    </w:p>
    <w:p w:rsidR="00101622" w:rsidRPr="00101622" w:rsidRDefault="00101622" w:rsidP="00101622">
      <w:pPr>
        <w:keepNext/>
        <w:widowControl/>
        <w:suppressAutoHyphens/>
        <w:autoSpaceDE/>
        <w:autoSpaceDN/>
        <w:spacing w:before="120"/>
        <w:outlineLvl w:val="2"/>
        <w:rPr>
          <w:b/>
          <w:bCs/>
          <w:sz w:val="24"/>
          <w:szCs w:val="26"/>
          <w:lang w:eastAsia="ar-SA" w:bidi="ar-SA"/>
        </w:rPr>
      </w:pPr>
      <w:bookmarkStart w:id="48" w:name="_Toc532807806"/>
      <w:r>
        <w:rPr>
          <w:b/>
          <w:bCs/>
          <w:sz w:val="24"/>
          <w:szCs w:val="26"/>
          <w:lang w:eastAsia="ar-SA" w:bidi="ar-SA"/>
        </w:rPr>
        <w:t xml:space="preserve">Статья 29.7. </w:t>
      </w:r>
      <w:r w:rsidRPr="00101622">
        <w:rPr>
          <w:b/>
          <w:bCs/>
          <w:sz w:val="24"/>
          <w:szCs w:val="26"/>
          <w:lang w:eastAsia="ar-SA" w:bidi="ar-SA"/>
        </w:rPr>
        <w:t>Зоны рекреационного назначения</w:t>
      </w:r>
      <w:bookmarkEnd w:id="48"/>
    </w:p>
    <w:p w:rsidR="00101622" w:rsidRDefault="00671061" w:rsidP="00617967">
      <w:pPr>
        <w:pStyle w:val="a4"/>
        <w:ind w:left="0" w:firstLine="709"/>
        <w:rPr>
          <w:b/>
          <w:bCs/>
          <w:szCs w:val="26"/>
          <w:lang w:eastAsia="ar-SA" w:bidi="ar-SA"/>
        </w:rPr>
      </w:pPr>
      <w:r>
        <w:rPr>
          <w:b/>
          <w:bCs/>
          <w:szCs w:val="26"/>
          <w:lang w:eastAsia="ar-SA" w:bidi="ar-SA"/>
        </w:rPr>
        <w:t>Р</w:t>
      </w:r>
      <w:r w:rsidR="003945B5">
        <w:rPr>
          <w:b/>
          <w:bCs/>
          <w:szCs w:val="26"/>
          <w:lang w:eastAsia="ar-SA" w:bidi="ar-SA"/>
        </w:rPr>
        <w:t xml:space="preserve"> </w:t>
      </w:r>
      <w:r w:rsidR="00101622" w:rsidRPr="00101622">
        <w:rPr>
          <w:b/>
          <w:bCs/>
          <w:szCs w:val="26"/>
          <w:lang w:eastAsia="ar-SA" w:bidi="ar-SA"/>
        </w:rPr>
        <w:t>Зоны рекреационного назначения</w:t>
      </w:r>
    </w:p>
    <w:p w:rsidR="00101622" w:rsidRDefault="004A433D" w:rsidP="00617967">
      <w:pPr>
        <w:pStyle w:val="a4"/>
        <w:ind w:left="0" w:firstLine="709"/>
        <w:rPr>
          <w:b/>
          <w:bCs/>
          <w:szCs w:val="26"/>
          <w:lang w:eastAsia="ar-SA" w:bidi="ar-SA"/>
        </w:rPr>
      </w:pPr>
      <w:r w:rsidRPr="00265945">
        <w:rPr>
          <w:color w:val="000000"/>
        </w:rPr>
        <w:t>Зона объектов, предназначенных для занятий физической культурой и спортом Р-2 предназначена для размещения спортивных комплексов и сооружений, используемых и предназначенных для отдыха, туризма, занятий физической культурой и спортом с комплексом вспомогательных зданий и учреждений, обе</w:t>
      </w:r>
      <w:r w:rsidR="00FE2AE4">
        <w:rPr>
          <w:color w:val="000000"/>
        </w:rPr>
        <w:t>спечивающих их функционирование</w:t>
      </w:r>
    </w:p>
    <w:p w:rsidR="00B4099E" w:rsidRDefault="00B4099E" w:rsidP="00B4099E">
      <w:pPr>
        <w:pStyle w:val="a4"/>
        <w:ind w:left="0" w:firstLine="709"/>
        <w:rPr>
          <w:b/>
          <w:i/>
          <w:szCs w:val="28"/>
        </w:rPr>
      </w:pPr>
      <w:r w:rsidRPr="008578DE">
        <w:rPr>
          <w:b/>
          <w:i/>
          <w:szCs w:val="28"/>
        </w:rPr>
        <w:t>Перечень основных видов использования объектов капитального строительства и земельных участков, вспомогательных видов раз</w:t>
      </w:r>
      <w:r>
        <w:rPr>
          <w:b/>
          <w:i/>
          <w:szCs w:val="28"/>
        </w:rPr>
        <w:t xml:space="preserve">решенного использования </w:t>
      </w:r>
      <w:r w:rsidR="00671061">
        <w:rPr>
          <w:b/>
          <w:i/>
          <w:szCs w:val="28"/>
        </w:rPr>
        <w:t>зоны Р</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128"/>
        <w:gridCol w:w="567"/>
        <w:gridCol w:w="4561"/>
        <w:gridCol w:w="1820"/>
      </w:tblGrid>
      <w:tr w:rsidR="00C50459" w:rsidRPr="004153DD" w:rsidTr="00C50459">
        <w:trPr>
          <w:trHeight w:val="1106"/>
          <w:tblHead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0459" w:rsidRPr="004153DD" w:rsidRDefault="00C50459" w:rsidP="00D51F27">
            <w:pPr>
              <w:jc w:val="center"/>
              <w:rPr>
                <w:bCs/>
                <w:color w:val="000000"/>
              </w:rPr>
            </w:pPr>
            <w:r w:rsidRPr="004153DD">
              <w:rPr>
                <w:bCs/>
                <w:color w:val="000000"/>
              </w:rPr>
              <w:t>№ п/п</w:t>
            </w:r>
          </w:p>
        </w:tc>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50459" w:rsidRPr="004153DD" w:rsidRDefault="00C50459" w:rsidP="00D51F27">
            <w:pPr>
              <w:jc w:val="center"/>
              <w:rPr>
                <w:color w:val="000000"/>
              </w:rPr>
            </w:pPr>
            <w:r w:rsidRPr="004153DD">
              <w:rPr>
                <w:bCs/>
                <w:color w:val="000000"/>
              </w:rPr>
              <w:t>Основной вид разрешенного использования земельного участка</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0459" w:rsidRPr="004153DD" w:rsidRDefault="00C50459" w:rsidP="00D51F27">
            <w:pPr>
              <w:ind w:left="-108" w:right="-108"/>
              <w:jc w:val="center"/>
              <w:rPr>
                <w:bCs/>
                <w:color w:val="000000"/>
              </w:rPr>
            </w:pPr>
            <w:r w:rsidRPr="004153DD">
              <w:rPr>
                <w:bCs/>
                <w:color w:val="000000"/>
              </w:rPr>
              <w:t>Код</w:t>
            </w:r>
          </w:p>
        </w:tc>
        <w:tc>
          <w:tcPr>
            <w:tcW w:w="4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50459" w:rsidRPr="004153DD" w:rsidRDefault="00C50459" w:rsidP="00D51F27">
            <w:pPr>
              <w:ind w:right="-108" w:firstLine="14"/>
              <w:jc w:val="center"/>
              <w:rPr>
                <w:bCs/>
                <w:color w:val="000000"/>
              </w:rPr>
            </w:pPr>
            <w:r w:rsidRPr="004153DD">
              <w:rPr>
                <w:bCs/>
                <w:color w:val="000000"/>
              </w:rPr>
              <w:t>Основные виды разрешенного использования объектов капитального строительства</w:t>
            </w:r>
          </w:p>
        </w:tc>
        <w:tc>
          <w:tcPr>
            <w:tcW w:w="1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0459" w:rsidRPr="004153DD" w:rsidRDefault="00C50459" w:rsidP="00D51F27">
            <w:pPr>
              <w:ind w:right="-108"/>
              <w:jc w:val="center"/>
              <w:rPr>
                <w:bCs/>
                <w:color w:val="000000"/>
              </w:rPr>
            </w:pPr>
            <w:r w:rsidRPr="004153DD">
              <w:rPr>
                <w:bCs/>
                <w:color w:val="000000"/>
              </w:rPr>
              <w:t>Вспомогательные</w:t>
            </w:r>
            <w:r w:rsidRPr="004153DD">
              <w:rPr>
                <w:bCs/>
                <w:color w:val="000000"/>
              </w:rPr>
              <w:br/>
              <w:t>виды разрешенного использования</w:t>
            </w:r>
          </w:p>
        </w:tc>
      </w:tr>
      <w:tr w:rsidR="00C50459" w:rsidRPr="004153DD" w:rsidTr="00C50459">
        <w:trPr>
          <w:trHeight w:val="3360"/>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0459" w:rsidRPr="004153DD" w:rsidRDefault="00C50459" w:rsidP="00C50459">
            <w:pPr>
              <w:adjustRightInd w:val="0"/>
              <w:jc w:val="center"/>
              <w:rPr>
                <w:color w:val="000000"/>
              </w:rPr>
            </w:pPr>
            <w:r w:rsidRPr="004153DD">
              <w:rPr>
                <w:color w:val="000000"/>
              </w:rPr>
              <w:t>1</w:t>
            </w:r>
          </w:p>
        </w:tc>
        <w:tc>
          <w:tcPr>
            <w:tcW w:w="2128" w:type="dxa"/>
            <w:tcBorders>
              <w:top w:val="single" w:sz="4" w:space="0" w:color="auto"/>
              <w:left w:val="single" w:sz="4" w:space="0" w:color="auto"/>
              <w:bottom w:val="single" w:sz="4" w:space="0" w:color="auto"/>
              <w:right w:val="single" w:sz="4" w:space="0" w:color="auto"/>
            </w:tcBorders>
            <w:noWrap/>
            <w:vAlign w:val="center"/>
          </w:tcPr>
          <w:p w:rsidR="00C50459" w:rsidRPr="00265945" w:rsidRDefault="00C50459" w:rsidP="00C50459">
            <w:pPr>
              <w:pStyle w:val="ae"/>
              <w:jc w:val="center"/>
              <w:rPr>
                <w:color w:val="000000"/>
                <w:sz w:val="24"/>
                <w:szCs w:val="24"/>
              </w:rPr>
            </w:pPr>
            <w:r w:rsidRPr="007206BE">
              <w:rPr>
                <w:color w:val="000000"/>
                <w:sz w:val="24"/>
                <w:szCs w:val="24"/>
              </w:rPr>
              <w:t>Отдых (рекреация)</w:t>
            </w:r>
          </w:p>
        </w:tc>
        <w:tc>
          <w:tcPr>
            <w:tcW w:w="567" w:type="dxa"/>
            <w:tcBorders>
              <w:top w:val="single" w:sz="4" w:space="0" w:color="auto"/>
              <w:left w:val="single" w:sz="4" w:space="0" w:color="auto"/>
              <w:bottom w:val="single" w:sz="4" w:space="0" w:color="auto"/>
              <w:right w:val="single" w:sz="4" w:space="0" w:color="auto"/>
            </w:tcBorders>
            <w:vAlign w:val="center"/>
          </w:tcPr>
          <w:p w:rsidR="00C50459" w:rsidRPr="00265945" w:rsidRDefault="00C50459" w:rsidP="00C50459">
            <w:pPr>
              <w:pStyle w:val="ae"/>
              <w:ind w:left="-116" w:right="-108"/>
              <w:jc w:val="center"/>
              <w:rPr>
                <w:color w:val="000000"/>
                <w:sz w:val="24"/>
                <w:szCs w:val="24"/>
              </w:rPr>
            </w:pPr>
            <w:r>
              <w:rPr>
                <w:color w:val="000000"/>
                <w:sz w:val="24"/>
                <w:szCs w:val="24"/>
              </w:rPr>
              <w:t>5.0</w:t>
            </w:r>
          </w:p>
        </w:tc>
        <w:tc>
          <w:tcPr>
            <w:tcW w:w="4561" w:type="dxa"/>
            <w:tcBorders>
              <w:top w:val="single" w:sz="4" w:space="0" w:color="auto"/>
              <w:left w:val="single" w:sz="4" w:space="0" w:color="auto"/>
              <w:bottom w:val="single" w:sz="4" w:space="0" w:color="auto"/>
              <w:right w:val="single" w:sz="4" w:space="0" w:color="auto"/>
            </w:tcBorders>
            <w:noWrap/>
            <w:vAlign w:val="center"/>
          </w:tcPr>
          <w:p w:rsidR="00C50459" w:rsidRPr="007206BE" w:rsidRDefault="00C50459" w:rsidP="00C50459">
            <w:pPr>
              <w:pStyle w:val="ae"/>
              <w:rPr>
                <w:color w:val="000000"/>
                <w:sz w:val="24"/>
                <w:szCs w:val="24"/>
              </w:rPr>
            </w:pPr>
            <w:r w:rsidRPr="007206BE">
              <w:rPr>
                <w:color w:val="000000"/>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50459" w:rsidRPr="00265945" w:rsidRDefault="00C50459" w:rsidP="00C50459">
            <w:pPr>
              <w:pStyle w:val="ae"/>
              <w:rPr>
                <w:color w:val="000000"/>
                <w:sz w:val="24"/>
                <w:szCs w:val="24"/>
              </w:rPr>
            </w:pPr>
            <w:r w:rsidRPr="007206BE">
              <w:rPr>
                <w:color w:val="000000"/>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820" w:type="dxa"/>
            <w:tcBorders>
              <w:top w:val="single" w:sz="4" w:space="0" w:color="auto"/>
              <w:left w:val="single" w:sz="4" w:space="0" w:color="auto"/>
              <w:bottom w:val="single" w:sz="4" w:space="0" w:color="auto"/>
              <w:right w:val="single" w:sz="4" w:space="0" w:color="auto"/>
            </w:tcBorders>
            <w:vAlign w:val="center"/>
          </w:tcPr>
          <w:p w:rsidR="00C50459" w:rsidRPr="00265945" w:rsidRDefault="00C50459" w:rsidP="00C50459">
            <w:pPr>
              <w:pStyle w:val="ae"/>
              <w:jc w:val="center"/>
              <w:rPr>
                <w:color w:val="000000"/>
                <w:sz w:val="24"/>
                <w:szCs w:val="24"/>
              </w:rPr>
            </w:pPr>
          </w:p>
        </w:tc>
      </w:tr>
      <w:tr w:rsidR="00C50459" w:rsidRPr="004153DD" w:rsidTr="00C50459">
        <w:trPr>
          <w:trHeight w:val="1396"/>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0459" w:rsidRPr="004153DD" w:rsidRDefault="00C50459" w:rsidP="00C50459">
            <w:pPr>
              <w:adjustRightInd w:val="0"/>
              <w:jc w:val="center"/>
              <w:rPr>
                <w:color w:val="000000"/>
              </w:rPr>
            </w:pPr>
            <w:r w:rsidRPr="004153DD">
              <w:rPr>
                <w:color w:val="000000"/>
              </w:rPr>
              <w:lastRenderedPageBreak/>
              <w:t>2</w:t>
            </w:r>
          </w:p>
        </w:tc>
        <w:tc>
          <w:tcPr>
            <w:tcW w:w="2128" w:type="dxa"/>
            <w:tcBorders>
              <w:top w:val="single" w:sz="4" w:space="0" w:color="auto"/>
              <w:left w:val="single" w:sz="4" w:space="0" w:color="auto"/>
              <w:bottom w:val="single" w:sz="4" w:space="0" w:color="auto"/>
              <w:right w:val="single" w:sz="4" w:space="0" w:color="auto"/>
            </w:tcBorders>
            <w:noWrap/>
            <w:vAlign w:val="center"/>
          </w:tcPr>
          <w:p w:rsidR="00C50459" w:rsidRPr="00265945" w:rsidRDefault="00C50459" w:rsidP="00C50459">
            <w:pPr>
              <w:pStyle w:val="ae"/>
              <w:rPr>
                <w:i/>
                <w:color w:val="000000"/>
                <w:sz w:val="24"/>
                <w:szCs w:val="24"/>
              </w:rPr>
            </w:pPr>
            <w:r w:rsidRPr="00265945">
              <w:rPr>
                <w:color w:val="000000"/>
                <w:sz w:val="24"/>
                <w:szCs w:val="24"/>
              </w:rPr>
              <w:t>Коммунальное обслуживание</w:t>
            </w:r>
          </w:p>
        </w:tc>
        <w:tc>
          <w:tcPr>
            <w:tcW w:w="567" w:type="dxa"/>
            <w:tcBorders>
              <w:top w:val="single" w:sz="4" w:space="0" w:color="auto"/>
              <w:left w:val="single" w:sz="4" w:space="0" w:color="auto"/>
              <w:bottom w:val="single" w:sz="4" w:space="0" w:color="auto"/>
              <w:right w:val="single" w:sz="4" w:space="0" w:color="auto"/>
            </w:tcBorders>
            <w:vAlign w:val="center"/>
          </w:tcPr>
          <w:p w:rsidR="00C50459" w:rsidRPr="00265945" w:rsidRDefault="00C50459" w:rsidP="00C50459">
            <w:pPr>
              <w:pStyle w:val="ae"/>
              <w:ind w:left="-116" w:right="-108"/>
              <w:jc w:val="center"/>
              <w:rPr>
                <w:color w:val="000000"/>
                <w:sz w:val="24"/>
                <w:szCs w:val="24"/>
              </w:rPr>
            </w:pPr>
            <w:r w:rsidRPr="00265945">
              <w:rPr>
                <w:color w:val="000000"/>
                <w:sz w:val="24"/>
                <w:szCs w:val="24"/>
              </w:rPr>
              <w:t>3.1</w:t>
            </w:r>
          </w:p>
        </w:tc>
        <w:tc>
          <w:tcPr>
            <w:tcW w:w="4561" w:type="dxa"/>
            <w:tcBorders>
              <w:top w:val="single" w:sz="4" w:space="0" w:color="auto"/>
              <w:left w:val="single" w:sz="4" w:space="0" w:color="auto"/>
              <w:bottom w:val="single" w:sz="4" w:space="0" w:color="auto"/>
              <w:right w:val="single" w:sz="4" w:space="0" w:color="auto"/>
            </w:tcBorders>
            <w:noWrap/>
            <w:vAlign w:val="center"/>
          </w:tcPr>
          <w:p w:rsidR="00C50459" w:rsidRPr="00265945" w:rsidRDefault="00C50459" w:rsidP="00C50459">
            <w:pPr>
              <w:pStyle w:val="ae"/>
              <w:rPr>
                <w:color w:val="000000"/>
                <w:sz w:val="24"/>
                <w:szCs w:val="24"/>
              </w:rPr>
            </w:pPr>
            <w:r w:rsidRPr="00265945">
              <w:rPr>
                <w:color w:val="000000"/>
                <w:sz w:val="24"/>
                <w:szCs w:val="24"/>
              </w:rPr>
              <w:t>Линии электропередачи, трансформаторные подстанции, сети водоснабжения, водозаборы, сети водоотведения, локальные очистные сооружения, насосные станции, сети газоснабжения, газораспределительные пункты, котельные, теплотрассы</w:t>
            </w:r>
          </w:p>
        </w:tc>
        <w:tc>
          <w:tcPr>
            <w:tcW w:w="1820" w:type="dxa"/>
            <w:tcBorders>
              <w:top w:val="single" w:sz="4" w:space="0" w:color="auto"/>
              <w:left w:val="single" w:sz="4" w:space="0" w:color="auto"/>
              <w:bottom w:val="single" w:sz="4" w:space="0" w:color="auto"/>
              <w:right w:val="single" w:sz="4" w:space="0" w:color="auto"/>
            </w:tcBorders>
            <w:vAlign w:val="center"/>
          </w:tcPr>
          <w:p w:rsidR="00C50459" w:rsidRPr="00265945" w:rsidRDefault="00C50459" w:rsidP="00C50459">
            <w:pPr>
              <w:pStyle w:val="ae"/>
              <w:rPr>
                <w:color w:val="000000"/>
                <w:sz w:val="24"/>
                <w:szCs w:val="24"/>
              </w:rPr>
            </w:pPr>
            <w:r w:rsidRPr="00265945">
              <w:rPr>
                <w:color w:val="000000"/>
                <w:sz w:val="24"/>
                <w:szCs w:val="24"/>
              </w:rPr>
              <w:t>Объектные автостоянки для легковых автомобилей</w:t>
            </w:r>
          </w:p>
        </w:tc>
      </w:tr>
      <w:tr w:rsidR="00C50459" w:rsidRPr="004153DD" w:rsidTr="00C50459">
        <w:trPr>
          <w:trHeight w:val="1396"/>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0459" w:rsidRPr="004153DD" w:rsidRDefault="00C50459" w:rsidP="00C50459">
            <w:pPr>
              <w:adjustRightInd w:val="0"/>
              <w:jc w:val="center"/>
              <w:rPr>
                <w:color w:val="000000"/>
              </w:rPr>
            </w:pPr>
            <w:r>
              <w:rPr>
                <w:color w:val="000000"/>
              </w:rPr>
              <w:t>3</w:t>
            </w:r>
          </w:p>
        </w:tc>
        <w:tc>
          <w:tcPr>
            <w:tcW w:w="2128" w:type="dxa"/>
            <w:tcBorders>
              <w:top w:val="single" w:sz="4" w:space="0" w:color="auto"/>
              <w:left w:val="single" w:sz="4" w:space="0" w:color="auto"/>
              <w:bottom w:val="single" w:sz="4" w:space="0" w:color="auto"/>
              <w:right w:val="single" w:sz="4" w:space="0" w:color="auto"/>
            </w:tcBorders>
            <w:noWrap/>
            <w:vAlign w:val="center"/>
          </w:tcPr>
          <w:p w:rsidR="00C50459" w:rsidRPr="00265945" w:rsidRDefault="00C50459" w:rsidP="00C50459">
            <w:pPr>
              <w:pStyle w:val="ae"/>
              <w:rPr>
                <w:color w:val="000000"/>
                <w:sz w:val="24"/>
                <w:szCs w:val="24"/>
              </w:rPr>
            </w:pPr>
            <w:r w:rsidRPr="00265945">
              <w:rPr>
                <w:color w:val="000000"/>
                <w:sz w:val="24"/>
                <w:szCs w:val="24"/>
              </w:rPr>
              <w:t>Спорт</w:t>
            </w:r>
          </w:p>
        </w:tc>
        <w:tc>
          <w:tcPr>
            <w:tcW w:w="567" w:type="dxa"/>
            <w:tcBorders>
              <w:top w:val="single" w:sz="4" w:space="0" w:color="auto"/>
              <w:left w:val="single" w:sz="4" w:space="0" w:color="auto"/>
              <w:bottom w:val="single" w:sz="4" w:space="0" w:color="auto"/>
              <w:right w:val="single" w:sz="4" w:space="0" w:color="auto"/>
            </w:tcBorders>
            <w:vAlign w:val="center"/>
          </w:tcPr>
          <w:p w:rsidR="00C50459" w:rsidRPr="00265945" w:rsidRDefault="00C50459" w:rsidP="00C50459">
            <w:pPr>
              <w:pStyle w:val="ae"/>
              <w:ind w:left="-116" w:right="-108"/>
              <w:jc w:val="center"/>
              <w:rPr>
                <w:color w:val="000000"/>
                <w:sz w:val="24"/>
                <w:szCs w:val="24"/>
              </w:rPr>
            </w:pPr>
            <w:r w:rsidRPr="00265945">
              <w:rPr>
                <w:color w:val="000000"/>
                <w:sz w:val="24"/>
                <w:szCs w:val="24"/>
              </w:rPr>
              <w:t>5.1</w:t>
            </w:r>
          </w:p>
        </w:tc>
        <w:tc>
          <w:tcPr>
            <w:tcW w:w="4561" w:type="dxa"/>
            <w:tcBorders>
              <w:top w:val="single" w:sz="4" w:space="0" w:color="auto"/>
              <w:left w:val="single" w:sz="4" w:space="0" w:color="auto"/>
              <w:bottom w:val="single" w:sz="4" w:space="0" w:color="auto"/>
              <w:right w:val="single" w:sz="4" w:space="0" w:color="auto"/>
            </w:tcBorders>
            <w:noWrap/>
            <w:vAlign w:val="center"/>
          </w:tcPr>
          <w:p w:rsidR="00C50459" w:rsidRPr="00265945" w:rsidRDefault="00C50459" w:rsidP="00C50459">
            <w:pPr>
              <w:pStyle w:val="ae"/>
              <w:rPr>
                <w:color w:val="000000"/>
                <w:sz w:val="24"/>
                <w:szCs w:val="24"/>
              </w:rPr>
            </w:pPr>
            <w:r w:rsidRPr="00265945">
              <w:rPr>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поля для спортивной игры</w:t>
            </w:r>
          </w:p>
        </w:tc>
        <w:tc>
          <w:tcPr>
            <w:tcW w:w="1820" w:type="dxa"/>
            <w:tcBorders>
              <w:top w:val="single" w:sz="4" w:space="0" w:color="auto"/>
              <w:left w:val="single" w:sz="4" w:space="0" w:color="auto"/>
              <w:bottom w:val="single" w:sz="4" w:space="0" w:color="auto"/>
              <w:right w:val="single" w:sz="4" w:space="0" w:color="auto"/>
            </w:tcBorders>
            <w:vAlign w:val="center"/>
          </w:tcPr>
          <w:p w:rsidR="00C50459" w:rsidRPr="00265945" w:rsidRDefault="00C50459" w:rsidP="00C50459">
            <w:pPr>
              <w:pStyle w:val="ae"/>
              <w:rPr>
                <w:color w:val="000000"/>
                <w:sz w:val="24"/>
                <w:szCs w:val="24"/>
              </w:rPr>
            </w:pPr>
            <w:r w:rsidRPr="00265945">
              <w:rPr>
                <w:color w:val="000000"/>
                <w:sz w:val="24"/>
                <w:szCs w:val="24"/>
              </w:rPr>
              <w:t>Объектные автостоянки для легковых автомобилей</w:t>
            </w:r>
          </w:p>
        </w:tc>
      </w:tr>
      <w:tr w:rsidR="00C50459" w:rsidRPr="004153DD" w:rsidTr="00C50459">
        <w:trPr>
          <w:trHeight w:val="1396"/>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0459" w:rsidRPr="004153DD" w:rsidRDefault="00C50459" w:rsidP="00C50459">
            <w:pPr>
              <w:adjustRightInd w:val="0"/>
              <w:jc w:val="center"/>
              <w:rPr>
                <w:color w:val="000000"/>
              </w:rPr>
            </w:pPr>
            <w:r>
              <w:rPr>
                <w:color w:val="000000"/>
              </w:rPr>
              <w:t>4</w:t>
            </w:r>
          </w:p>
        </w:tc>
        <w:tc>
          <w:tcPr>
            <w:tcW w:w="2128" w:type="dxa"/>
            <w:tcBorders>
              <w:top w:val="single" w:sz="4" w:space="0" w:color="auto"/>
              <w:left w:val="single" w:sz="4" w:space="0" w:color="auto"/>
              <w:bottom w:val="single" w:sz="4" w:space="0" w:color="auto"/>
              <w:right w:val="single" w:sz="4" w:space="0" w:color="auto"/>
            </w:tcBorders>
            <w:noWrap/>
            <w:vAlign w:val="center"/>
          </w:tcPr>
          <w:p w:rsidR="00C50459" w:rsidRPr="00265945" w:rsidRDefault="00C50459" w:rsidP="00C50459">
            <w:pPr>
              <w:pStyle w:val="ae"/>
              <w:rPr>
                <w:color w:val="000000"/>
                <w:sz w:val="24"/>
                <w:szCs w:val="24"/>
              </w:rPr>
            </w:pPr>
            <w:r w:rsidRPr="00265945">
              <w:rPr>
                <w:color w:val="000000"/>
                <w:sz w:val="24"/>
                <w:szCs w:val="24"/>
              </w:rPr>
              <w:t>Земельные участки (территории) общего пользования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0459" w:rsidRPr="00265945" w:rsidRDefault="00C50459" w:rsidP="00C50459">
            <w:pPr>
              <w:pStyle w:val="ae"/>
              <w:ind w:left="-116" w:right="-108"/>
              <w:jc w:val="center"/>
              <w:rPr>
                <w:color w:val="000000"/>
                <w:sz w:val="24"/>
                <w:szCs w:val="24"/>
              </w:rPr>
            </w:pPr>
            <w:r w:rsidRPr="00265945">
              <w:rPr>
                <w:color w:val="000000"/>
                <w:sz w:val="24"/>
                <w:szCs w:val="24"/>
              </w:rPr>
              <w:t>12.0</w:t>
            </w:r>
          </w:p>
        </w:tc>
        <w:tc>
          <w:tcPr>
            <w:tcW w:w="4561" w:type="dxa"/>
            <w:tcBorders>
              <w:top w:val="single" w:sz="4" w:space="0" w:color="auto"/>
              <w:left w:val="single" w:sz="4" w:space="0" w:color="auto"/>
              <w:bottom w:val="single" w:sz="4" w:space="0" w:color="auto"/>
              <w:right w:val="single" w:sz="4" w:space="0" w:color="auto"/>
            </w:tcBorders>
            <w:noWrap/>
            <w:vAlign w:val="center"/>
          </w:tcPr>
          <w:p w:rsidR="00C50459" w:rsidRPr="00265945" w:rsidRDefault="00C50459" w:rsidP="00C50459">
            <w:pPr>
              <w:pStyle w:val="ae"/>
              <w:rPr>
                <w:color w:val="000000"/>
                <w:sz w:val="24"/>
                <w:szCs w:val="24"/>
              </w:rPr>
            </w:pPr>
            <w:r w:rsidRPr="00265945">
              <w:rPr>
                <w:color w:val="000000"/>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tc>
        <w:tc>
          <w:tcPr>
            <w:tcW w:w="1820" w:type="dxa"/>
            <w:tcBorders>
              <w:top w:val="single" w:sz="4" w:space="0" w:color="auto"/>
              <w:left w:val="single" w:sz="4" w:space="0" w:color="auto"/>
              <w:bottom w:val="single" w:sz="4" w:space="0" w:color="auto"/>
              <w:right w:val="single" w:sz="4" w:space="0" w:color="auto"/>
            </w:tcBorders>
            <w:vAlign w:val="center"/>
          </w:tcPr>
          <w:p w:rsidR="00C50459" w:rsidRPr="00265945" w:rsidRDefault="00C50459" w:rsidP="00C50459">
            <w:pPr>
              <w:pStyle w:val="ae"/>
              <w:rPr>
                <w:color w:val="000000"/>
                <w:sz w:val="24"/>
                <w:szCs w:val="24"/>
                <w:highlight w:val="green"/>
              </w:rPr>
            </w:pPr>
            <w:r w:rsidRPr="00265945">
              <w:rPr>
                <w:color w:val="000000"/>
                <w:sz w:val="24"/>
                <w:szCs w:val="24"/>
              </w:rPr>
              <w:t>Объектные автостоянки для легковых автомобилей; остановочные павильоны, площадки для отдыха и спорта, элементы благоустройства территории</w:t>
            </w:r>
          </w:p>
        </w:tc>
      </w:tr>
    </w:tbl>
    <w:p w:rsidR="00943395" w:rsidRDefault="00943395" w:rsidP="00943395">
      <w:pPr>
        <w:pStyle w:val="a4"/>
        <w:ind w:left="0" w:firstLine="709"/>
        <w:rPr>
          <w:b/>
          <w:i/>
          <w:szCs w:val="28"/>
        </w:rPr>
      </w:pPr>
      <w:r w:rsidRPr="008578DE">
        <w:rPr>
          <w:b/>
          <w:i/>
          <w:szCs w:val="28"/>
        </w:rPr>
        <w:t>Перечень условно разрешенных видов использования объектов капитального строительства и земельных участков, вспомогательных видов раз</w:t>
      </w:r>
      <w:r>
        <w:rPr>
          <w:b/>
          <w:i/>
          <w:szCs w:val="28"/>
        </w:rPr>
        <w:t>р</w:t>
      </w:r>
      <w:r w:rsidR="00671061">
        <w:rPr>
          <w:b/>
          <w:i/>
          <w:szCs w:val="28"/>
        </w:rPr>
        <w:t>ешенного использования зоны Р</w:t>
      </w:r>
    </w:p>
    <w:p w:rsidR="00943395" w:rsidRDefault="00943395" w:rsidP="00943395">
      <w:pPr>
        <w:pStyle w:val="a4"/>
        <w:numPr>
          <w:ilvl w:val="0"/>
          <w:numId w:val="9"/>
        </w:numPr>
      </w:pPr>
      <w:r w:rsidRPr="00020AB1">
        <w:t>не подлежат установлению</w:t>
      </w:r>
    </w:p>
    <w:p w:rsidR="00101622" w:rsidRDefault="00101622" w:rsidP="00617967">
      <w:pPr>
        <w:pStyle w:val="a4"/>
        <w:ind w:left="0" w:firstLine="709"/>
        <w:rPr>
          <w:b/>
          <w:szCs w:val="28"/>
        </w:rPr>
      </w:pPr>
    </w:p>
    <w:p w:rsidR="00943395" w:rsidRDefault="00943395" w:rsidP="00617967">
      <w:pPr>
        <w:pStyle w:val="a4"/>
        <w:ind w:left="0" w:firstLine="709"/>
        <w:rPr>
          <w:b/>
          <w:szCs w:val="28"/>
        </w:rPr>
      </w:pPr>
    </w:p>
    <w:p w:rsidR="00943395" w:rsidRPr="00FE5D3F" w:rsidRDefault="00943395" w:rsidP="00943395">
      <w:pPr>
        <w:pStyle w:val="a4"/>
        <w:ind w:left="0" w:firstLine="709"/>
        <w:rPr>
          <w:b/>
          <w:i/>
          <w:szCs w:val="28"/>
        </w:rPr>
      </w:pPr>
      <w:r w:rsidRPr="005E6D4B">
        <w:rPr>
          <w:b/>
          <w:i/>
          <w:szCs w:val="28"/>
        </w:rPr>
        <w:t>Предельные параметры разрешенного строительства, реконструкции объектов капитального строительства</w:t>
      </w:r>
    </w:p>
    <w:tbl>
      <w:tblPr>
        <w:tblW w:w="0" w:type="auto"/>
        <w:tblInd w:w="108" w:type="dxa"/>
        <w:tblLayout w:type="fixed"/>
        <w:tblLook w:val="0000" w:firstRow="0" w:lastRow="0" w:firstColumn="0" w:lastColumn="0" w:noHBand="0" w:noVBand="0"/>
      </w:tblPr>
      <w:tblGrid>
        <w:gridCol w:w="567"/>
        <w:gridCol w:w="3261"/>
        <w:gridCol w:w="5821"/>
      </w:tblGrid>
      <w:tr w:rsidR="00B7752B" w:rsidTr="00B7752B">
        <w:trPr>
          <w:tblHeader/>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B7752B" w:rsidRDefault="00B7752B" w:rsidP="00D51F27">
            <w:pPr>
              <w:jc w:val="center"/>
            </w:pPr>
            <w:r>
              <w:t>№</w:t>
            </w:r>
          </w:p>
          <w:p w:rsidR="00B7752B" w:rsidRDefault="00B7752B" w:rsidP="00D51F27">
            <w:pPr>
              <w:jc w:val="center"/>
            </w:pPr>
            <w:r>
              <w:t>п/п</w:t>
            </w:r>
          </w:p>
        </w:tc>
        <w:tc>
          <w:tcPr>
            <w:tcW w:w="3261" w:type="dxa"/>
            <w:tcBorders>
              <w:top w:val="single" w:sz="4" w:space="0" w:color="000000"/>
              <w:left w:val="single" w:sz="4" w:space="0" w:color="000000"/>
              <w:bottom w:val="single" w:sz="4" w:space="0" w:color="000000"/>
            </w:tcBorders>
            <w:shd w:val="clear" w:color="auto" w:fill="D9D9D9" w:themeFill="background1" w:themeFillShade="D9"/>
            <w:vAlign w:val="center"/>
          </w:tcPr>
          <w:p w:rsidR="00B7752B" w:rsidRDefault="00B7752B" w:rsidP="00D51F27">
            <w:pPr>
              <w:jc w:val="center"/>
            </w:pPr>
            <w:r>
              <w:t>Предельный параметр</w:t>
            </w:r>
          </w:p>
        </w:tc>
        <w:tc>
          <w:tcPr>
            <w:tcW w:w="58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7752B" w:rsidRDefault="00B7752B" w:rsidP="00D51F27">
            <w:pPr>
              <w:tabs>
                <w:tab w:val="left" w:pos="2761"/>
              </w:tabs>
              <w:jc w:val="center"/>
            </w:pPr>
            <w:r>
              <w:t>Установленные размеры</w:t>
            </w:r>
          </w:p>
        </w:tc>
      </w:tr>
      <w:tr w:rsidR="00B7752B" w:rsidTr="00B7752B">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B7752B" w:rsidRDefault="00B7752B" w:rsidP="00D51F27">
            <w:pPr>
              <w:jc w:val="center"/>
            </w:pPr>
            <w:r>
              <w:t>1</w:t>
            </w:r>
          </w:p>
        </w:tc>
        <w:tc>
          <w:tcPr>
            <w:tcW w:w="3261" w:type="dxa"/>
            <w:tcBorders>
              <w:top w:val="single" w:sz="4" w:space="0" w:color="000000"/>
              <w:left w:val="single" w:sz="4" w:space="0" w:color="000000"/>
              <w:bottom w:val="single" w:sz="4" w:space="0" w:color="000000"/>
            </w:tcBorders>
            <w:shd w:val="clear" w:color="auto" w:fill="auto"/>
            <w:vAlign w:val="center"/>
          </w:tcPr>
          <w:p w:rsidR="00B7752B" w:rsidRDefault="00B7752B" w:rsidP="00D51F27">
            <w:r>
              <w:t>Минимальная площадь земельного участка (га)</w:t>
            </w: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rsidR="00B7752B" w:rsidRDefault="00B7752B" w:rsidP="00D51F27">
            <w:pPr>
              <w:tabs>
                <w:tab w:val="left" w:pos="2761"/>
              </w:tabs>
            </w:pPr>
            <w:r>
              <w:t>0,0015 – для коммунального обслуживания (котельные, КНС, АТС, КТП, ЗТП, ШРП, ГРП, ТП)</w:t>
            </w:r>
          </w:p>
        </w:tc>
      </w:tr>
      <w:tr w:rsidR="00B7752B" w:rsidTr="00B7752B">
        <w:trPr>
          <w:trHeight w:val="477"/>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B7752B" w:rsidRDefault="00B7752B" w:rsidP="00D51F27">
            <w:pPr>
              <w:jc w:val="center"/>
            </w:pPr>
            <w:r>
              <w:t>2</w:t>
            </w:r>
          </w:p>
        </w:tc>
        <w:tc>
          <w:tcPr>
            <w:tcW w:w="3261" w:type="dxa"/>
            <w:tcBorders>
              <w:top w:val="single" w:sz="4" w:space="0" w:color="000000"/>
              <w:left w:val="single" w:sz="4" w:space="0" w:color="000000"/>
              <w:bottom w:val="single" w:sz="4" w:space="0" w:color="000000"/>
            </w:tcBorders>
            <w:shd w:val="clear" w:color="auto" w:fill="auto"/>
          </w:tcPr>
          <w:p w:rsidR="00B7752B" w:rsidRDefault="00B7752B" w:rsidP="00D51F27">
            <w:r>
              <w:t>Максимальная площадь земельного участка (га)</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2B" w:rsidRDefault="00B7752B" w:rsidP="00D51F27">
            <w:pPr>
              <w:tabs>
                <w:tab w:val="left" w:pos="2761"/>
              </w:tabs>
              <w:jc w:val="center"/>
            </w:pPr>
            <w:r>
              <w:t>Определяется проектом</w:t>
            </w:r>
          </w:p>
        </w:tc>
      </w:tr>
      <w:tr w:rsidR="00B7752B" w:rsidTr="00B7752B">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B7752B" w:rsidRDefault="00B7752B" w:rsidP="00D51F27">
            <w:pPr>
              <w:jc w:val="center"/>
            </w:pPr>
            <w:r>
              <w:t>3</w:t>
            </w:r>
          </w:p>
        </w:tc>
        <w:tc>
          <w:tcPr>
            <w:tcW w:w="3261" w:type="dxa"/>
            <w:tcBorders>
              <w:top w:val="single" w:sz="4" w:space="0" w:color="000000"/>
              <w:left w:val="single" w:sz="4" w:space="0" w:color="000000"/>
              <w:bottom w:val="single" w:sz="4" w:space="0" w:color="000000"/>
            </w:tcBorders>
            <w:shd w:val="clear" w:color="auto" w:fill="auto"/>
          </w:tcPr>
          <w:p w:rsidR="00B7752B" w:rsidRDefault="00B7752B" w:rsidP="00D51F27">
            <w:r>
              <w:t>Максимальный процент застройки (процент)</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2B" w:rsidRDefault="00B7752B" w:rsidP="00D51F27">
            <w:pPr>
              <w:jc w:val="center"/>
            </w:pPr>
            <w:r>
              <w:t>10</w:t>
            </w:r>
          </w:p>
        </w:tc>
      </w:tr>
      <w:tr w:rsidR="00B7752B" w:rsidTr="00B7752B">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B7752B" w:rsidRDefault="00B7752B" w:rsidP="00D51F27">
            <w:pPr>
              <w:jc w:val="center"/>
            </w:pPr>
            <w:r>
              <w:t>4</w:t>
            </w:r>
          </w:p>
        </w:tc>
        <w:tc>
          <w:tcPr>
            <w:tcW w:w="3261" w:type="dxa"/>
            <w:tcBorders>
              <w:top w:val="single" w:sz="4" w:space="0" w:color="000000"/>
              <w:left w:val="single" w:sz="4" w:space="0" w:color="000000"/>
              <w:bottom w:val="single" w:sz="4" w:space="0" w:color="000000"/>
            </w:tcBorders>
            <w:shd w:val="clear" w:color="auto" w:fill="auto"/>
          </w:tcPr>
          <w:p w:rsidR="00B7752B" w:rsidRDefault="00B7752B" w:rsidP="00D51F27">
            <w:r>
              <w:t>Предельное количество этажей зданий, строений, сооружений</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2B" w:rsidRDefault="00B7752B" w:rsidP="00D51F27">
            <w:pPr>
              <w:jc w:val="center"/>
            </w:pPr>
            <w:r>
              <w:t>1 этаж</w:t>
            </w:r>
          </w:p>
        </w:tc>
      </w:tr>
      <w:tr w:rsidR="00B7752B" w:rsidTr="00B7752B">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B7752B" w:rsidRDefault="00B7752B" w:rsidP="00D51F27">
            <w:pPr>
              <w:jc w:val="center"/>
            </w:pPr>
            <w:r>
              <w:t>5</w:t>
            </w:r>
          </w:p>
        </w:tc>
        <w:tc>
          <w:tcPr>
            <w:tcW w:w="3261" w:type="dxa"/>
            <w:tcBorders>
              <w:top w:val="single" w:sz="4" w:space="0" w:color="000000"/>
              <w:left w:val="single" w:sz="4" w:space="0" w:color="000000"/>
              <w:bottom w:val="single" w:sz="4" w:space="0" w:color="000000"/>
            </w:tcBorders>
            <w:shd w:val="clear" w:color="auto" w:fill="auto"/>
          </w:tcPr>
          <w:p w:rsidR="00B7752B" w:rsidRDefault="00B7752B" w:rsidP="00D51F27">
            <w:r>
              <w:t>Предельная высота зданий, строений, сооружений (м)</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2B" w:rsidRDefault="00B7752B" w:rsidP="00D51F27">
            <w:pPr>
              <w:jc w:val="center"/>
            </w:pPr>
            <w:r>
              <w:t>5</w:t>
            </w:r>
          </w:p>
        </w:tc>
      </w:tr>
      <w:tr w:rsidR="00B7752B" w:rsidTr="00B7752B">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B7752B" w:rsidRDefault="00B7752B" w:rsidP="00D51F27">
            <w:pPr>
              <w:jc w:val="center"/>
            </w:pPr>
            <w:r>
              <w:t>6</w:t>
            </w:r>
          </w:p>
        </w:tc>
        <w:tc>
          <w:tcPr>
            <w:tcW w:w="3261" w:type="dxa"/>
            <w:tcBorders>
              <w:top w:val="single" w:sz="4" w:space="0" w:color="000000"/>
              <w:left w:val="single" w:sz="4" w:space="0" w:color="000000"/>
              <w:bottom w:val="single" w:sz="4" w:space="0" w:color="000000"/>
            </w:tcBorders>
            <w:shd w:val="clear" w:color="auto" w:fill="auto"/>
            <w:vAlign w:val="center"/>
          </w:tcPr>
          <w:p w:rsidR="00B7752B" w:rsidRDefault="00B7752B" w:rsidP="00D51F27">
            <w:pPr>
              <w:rPr>
                <w:rFonts w:eastAsia="Arial"/>
              </w:rPr>
            </w:pPr>
            <w:r>
              <w:t>Минимальные отступы</w:t>
            </w:r>
            <w:r>
              <w:br/>
              <w:t xml:space="preserve">от красных линий и границ земельных участков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2B" w:rsidRDefault="00B7752B" w:rsidP="00D51F27">
            <w:r>
              <w:rPr>
                <w:rFonts w:eastAsia="Arial"/>
              </w:rPr>
              <w:lastRenderedPageBreak/>
              <w:t xml:space="preserve">5 </w:t>
            </w:r>
            <w:r>
              <w:t>–</w:t>
            </w:r>
            <w:r>
              <w:rPr>
                <w:rFonts w:eastAsia="Arial"/>
              </w:rPr>
              <w:t xml:space="preserve"> от красных линий магистральных улиц, проездов</w:t>
            </w:r>
            <w:r>
              <w:rPr>
                <w:rFonts w:eastAsia="Arial"/>
              </w:rPr>
              <w:br/>
              <w:t xml:space="preserve">до зданий, строений, сооружений (за исключением ранее построенных); </w:t>
            </w:r>
            <w:r>
              <w:rPr>
                <w:rFonts w:eastAsia="Arial"/>
              </w:rPr>
              <w:br/>
            </w:r>
            <w:r>
              <w:rPr>
                <w:rFonts w:eastAsia="Arial"/>
              </w:rPr>
              <w:lastRenderedPageBreak/>
              <w:t xml:space="preserve">2 </w:t>
            </w:r>
            <w:r>
              <w:t>–</w:t>
            </w:r>
            <w:r>
              <w:rPr>
                <w:rFonts w:eastAsia="Arial"/>
              </w:rPr>
              <w:t xml:space="preserve"> от границ земельного участка для объектов коммунального обслуживания;</w:t>
            </w:r>
          </w:p>
          <w:p w:rsidR="00B7752B" w:rsidRDefault="00B7752B" w:rsidP="00D51F27">
            <w:r>
              <w:t>3 – до прочих зданий, строений, сооружений</w:t>
            </w:r>
          </w:p>
        </w:tc>
      </w:tr>
      <w:tr w:rsidR="00B7752B" w:rsidTr="00B7752B">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B7752B" w:rsidRDefault="00B7752B" w:rsidP="00D51F27">
            <w:pPr>
              <w:jc w:val="center"/>
            </w:pPr>
            <w:r>
              <w:lastRenderedPageBreak/>
              <w:t>7</w:t>
            </w:r>
          </w:p>
        </w:tc>
        <w:tc>
          <w:tcPr>
            <w:tcW w:w="3261" w:type="dxa"/>
            <w:tcBorders>
              <w:top w:val="single" w:sz="4" w:space="0" w:color="000000"/>
              <w:left w:val="single" w:sz="4" w:space="0" w:color="000000"/>
              <w:bottom w:val="single" w:sz="4" w:space="0" w:color="000000"/>
            </w:tcBorders>
            <w:shd w:val="clear" w:color="auto" w:fill="auto"/>
            <w:vAlign w:val="center"/>
          </w:tcPr>
          <w:p w:rsidR="00B7752B" w:rsidRDefault="00B7752B" w:rsidP="00D51F27">
            <w:pPr>
              <w:rPr>
                <w:rFonts w:eastAsia="Arial"/>
                <w:shd w:val="clear" w:color="auto" w:fill="FF99CC"/>
              </w:rPr>
            </w:pPr>
            <w:r>
              <w:t>Максимальная высота ограждений земельных участков (м)</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2B" w:rsidRDefault="00B7752B" w:rsidP="00D51F27">
            <w:pPr>
              <w:rPr>
                <w:rFonts w:eastAsia="Arial"/>
              </w:rPr>
            </w:pPr>
            <w:r>
              <w:rPr>
                <w:rFonts w:eastAsia="Arial"/>
              </w:rPr>
              <w:t>1,5 – по фасаду;</w:t>
            </w:r>
          </w:p>
          <w:p w:rsidR="00B7752B" w:rsidRDefault="00B7752B" w:rsidP="00D51F27">
            <w:r>
              <w:rPr>
                <w:rFonts w:eastAsia="Arial"/>
              </w:rPr>
              <w:t>1,8; 2,5 - по согласованию, на границе соседних участков</w:t>
            </w:r>
          </w:p>
        </w:tc>
      </w:tr>
      <w:tr w:rsidR="00B7752B" w:rsidTr="00B7752B">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B7752B" w:rsidRDefault="00B7752B" w:rsidP="00D51F27">
            <w:pPr>
              <w:jc w:val="center"/>
            </w:pPr>
            <w:r>
              <w:t>8</w:t>
            </w:r>
          </w:p>
        </w:tc>
        <w:tc>
          <w:tcPr>
            <w:tcW w:w="3261" w:type="dxa"/>
            <w:tcBorders>
              <w:top w:val="single" w:sz="4" w:space="0" w:color="000000"/>
              <w:left w:val="single" w:sz="4" w:space="0" w:color="000000"/>
              <w:bottom w:val="single" w:sz="4" w:space="0" w:color="000000"/>
            </w:tcBorders>
            <w:shd w:val="clear" w:color="auto" w:fill="auto"/>
            <w:vAlign w:val="center"/>
          </w:tcPr>
          <w:p w:rsidR="00B7752B" w:rsidRDefault="00B7752B" w:rsidP="00D51F27">
            <w:pPr>
              <w:rPr>
                <w:rFonts w:eastAsia="Arial"/>
              </w:rPr>
            </w:pPr>
            <w:r>
              <w:t>Требования к ограждениям земельных участков</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2B" w:rsidRDefault="00B7752B" w:rsidP="00D51F27">
            <w:r>
              <w:rPr>
                <w:rFonts w:eastAsia="Arial"/>
              </w:rPr>
              <w:t>Выполняются в решетчатом, сетчатом или в сплошном исполнении</w:t>
            </w:r>
          </w:p>
        </w:tc>
      </w:tr>
      <w:tr w:rsidR="00B7752B" w:rsidTr="00B7752B">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B7752B" w:rsidRDefault="00B7752B" w:rsidP="00D51F27">
            <w:pPr>
              <w:jc w:val="center"/>
            </w:pPr>
            <w:r>
              <w:t>9</w:t>
            </w:r>
          </w:p>
        </w:tc>
        <w:tc>
          <w:tcPr>
            <w:tcW w:w="3261" w:type="dxa"/>
            <w:tcBorders>
              <w:top w:val="single" w:sz="4" w:space="0" w:color="000000"/>
              <w:left w:val="single" w:sz="4" w:space="0" w:color="000000"/>
              <w:bottom w:val="single" w:sz="4" w:space="0" w:color="000000"/>
            </w:tcBorders>
            <w:shd w:val="clear" w:color="auto" w:fill="auto"/>
            <w:vAlign w:val="center"/>
          </w:tcPr>
          <w:p w:rsidR="00B7752B" w:rsidRDefault="00B7752B" w:rsidP="00D51F27">
            <w:r>
              <w:t>Минимальное количество машино-мест для объектных стоянок легковых автомобилей</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2B" w:rsidRDefault="00B7752B" w:rsidP="00B7752B">
            <w:r>
              <w:t>В соответствии с СП 42.13330.2011 (Приложение К), с учетом коэффициента уровня автомобилизации</w:t>
            </w:r>
          </w:p>
        </w:tc>
      </w:tr>
    </w:tbl>
    <w:p w:rsidR="00943395" w:rsidRDefault="00943395" w:rsidP="00617967">
      <w:pPr>
        <w:pStyle w:val="a4"/>
        <w:ind w:left="0" w:firstLine="709"/>
        <w:rPr>
          <w:b/>
          <w:szCs w:val="28"/>
        </w:rPr>
      </w:pPr>
    </w:p>
    <w:p w:rsidR="00326B65" w:rsidRPr="00326B65" w:rsidRDefault="00326B65" w:rsidP="00326B65">
      <w:pPr>
        <w:keepNext/>
        <w:widowControl/>
        <w:suppressAutoHyphens/>
        <w:autoSpaceDE/>
        <w:autoSpaceDN/>
        <w:spacing w:before="120"/>
        <w:outlineLvl w:val="2"/>
        <w:rPr>
          <w:b/>
          <w:bCs/>
          <w:sz w:val="24"/>
          <w:szCs w:val="26"/>
          <w:lang w:eastAsia="ar-SA" w:bidi="ar-SA"/>
        </w:rPr>
      </w:pPr>
      <w:bookmarkStart w:id="49" w:name="_Toc532807807"/>
      <w:r>
        <w:rPr>
          <w:b/>
          <w:bCs/>
          <w:sz w:val="24"/>
          <w:szCs w:val="26"/>
          <w:lang w:eastAsia="ar-SA" w:bidi="ar-SA"/>
        </w:rPr>
        <w:t>Статья 29.9.</w:t>
      </w:r>
      <w:r w:rsidR="006C26E9" w:rsidRPr="00326B65">
        <w:rPr>
          <w:b/>
          <w:bCs/>
          <w:sz w:val="24"/>
          <w:szCs w:val="26"/>
          <w:lang w:eastAsia="ar-SA" w:bidi="ar-SA"/>
        </w:rPr>
        <w:t xml:space="preserve"> Зона территорий общего пользования</w:t>
      </w:r>
      <w:bookmarkEnd w:id="49"/>
    </w:p>
    <w:p w:rsidR="00326B65" w:rsidRDefault="00326B65" w:rsidP="00617967">
      <w:pPr>
        <w:pStyle w:val="a4"/>
        <w:ind w:left="0" w:firstLine="709"/>
        <w:rPr>
          <w:color w:val="000000"/>
        </w:rPr>
      </w:pPr>
      <w:r w:rsidRPr="00326B65">
        <w:rPr>
          <w:b/>
          <w:bCs/>
          <w:szCs w:val="26"/>
          <w:lang w:eastAsia="ar-SA" w:bidi="ar-SA"/>
        </w:rPr>
        <w:t>ТОП. Зона территорий общего пользования</w:t>
      </w:r>
    </w:p>
    <w:p w:rsidR="006C26E9" w:rsidRDefault="00FE2AE4" w:rsidP="00617967">
      <w:pPr>
        <w:pStyle w:val="a4"/>
        <w:ind w:left="0" w:firstLine="709"/>
        <w:rPr>
          <w:b/>
          <w:szCs w:val="28"/>
        </w:rPr>
      </w:pPr>
      <w:r w:rsidRPr="00265945">
        <w:rPr>
          <w:color w:val="000000"/>
        </w:rPr>
        <w:t>Зона озеленения об</w:t>
      </w:r>
      <w:r>
        <w:rPr>
          <w:color w:val="000000"/>
        </w:rPr>
        <w:t xml:space="preserve">щего пользования </w:t>
      </w:r>
      <w:r w:rsidR="00AE468A">
        <w:rPr>
          <w:color w:val="000000"/>
        </w:rPr>
        <w:t>ТОП</w:t>
      </w:r>
      <w:r w:rsidRPr="00265945">
        <w:rPr>
          <w:color w:val="000000"/>
        </w:rPr>
        <w:t xml:space="preserve"> предназначена для размещения парков, скверов, бульваров, иных зеленых территорий с комплексом вспомогательных зданий и сооружений, используемых в целях кратковременного отдыха, проведения досуга населения:</w:t>
      </w:r>
    </w:p>
    <w:p w:rsidR="006C26E9" w:rsidRDefault="006C26E9" w:rsidP="00617967">
      <w:pPr>
        <w:pStyle w:val="a4"/>
        <w:ind w:left="0" w:firstLine="709"/>
        <w:rPr>
          <w:b/>
          <w:szCs w:val="28"/>
        </w:rPr>
      </w:pPr>
    </w:p>
    <w:p w:rsidR="00FE2AE4" w:rsidRPr="00F7328B" w:rsidRDefault="00FE2AE4" w:rsidP="00FE2AE4">
      <w:pPr>
        <w:pStyle w:val="a4"/>
        <w:ind w:left="0" w:firstLine="709"/>
        <w:rPr>
          <w:b/>
          <w:i/>
          <w:szCs w:val="28"/>
        </w:rPr>
      </w:pPr>
      <w:r w:rsidRPr="008578DE">
        <w:rPr>
          <w:b/>
          <w:i/>
          <w:szCs w:val="28"/>
        </w:rPr>
        <w:t>Перечень основных видов использования объектов капитального строительства и земельных участков, вспомогательных видов раз</w:t>
      </w:r>
      <w:r>
        <w:rPr>
          <w:b/>
          <w:i/>
          <w:szCs w:val="28"/>
        </w:rPr>
        <w:t>решенного использования зоны Р-2</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9"/>
        <w:gridCol w:w="567"/>
        <w:gridCol w:w="3971"/>
        <w:gridCol w:w="2410"/>
      </w:tblGrid>
      <w:tr w:rsidR="00FE2AE4" w:rsidRPr="00FE2AE4" w:rsidTr="008763D1">
        <w:trPr>
          <w:trHeight w:val="473"/>
          <w:tblHeader/>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2AE4" w:rsidRPr="00FE2AE4" w:rsidRDefault="00FE2AE4" w:rsidP="00FE2AE4">
            <w:pPr>
              <w:ind w:left="-108" w:right="-108"/>
              <w:jc w:val="center"/>
              <w:rPr>
                <w:color w:val="000000"/>
              </w:rPr>
            </w:pPr>
            <w:r w:rsidRPr="00FE2AE4">
              <w:rPr>
                <w:color w:val="000000"/>
              </w:rPr>
              <w:t>№п/п</w:t>
            </w:r>
          </w:p>
        </w:tc>
        <w:tc>
          <w:tcPr>
            <w:tcW w:w="2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E2AE4" w:rsidRPr="00FE2AE4" w:rsidRDefault="00FE2AE4" w:rsidP="00B11213">
            <w:pPr>
              <w:jc w:val="center"/>
              <w:rPr>
                <w:color w:val="000000"/>
              </w:rPr>
            </w:pPr>
            <w:r w:rsidRPr="00FE2AE4">
              <w:rPr>
                <w:color w:val="000000"/>
              </w:rPr>
              <w:t>Основной вид разрешенного использования земельного участка</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2AE4" w:rsidRPr="00FE2AE4" w:rsidRDefault="00FE2AE4" w:rsidP="00B11213">
            <w:pPr>
              <w:ind w:left="-108" w:right="-108"/>
              <w:jc w:val="center"/>
              <w:rPr>
                <w:color w:val="000000"/>
              </w:rPr>
            </w:pPr>
            <w:r w:rsidRPr="00FE2AE4">
              <w:rPr>
                <w:color w:val="000000"/>
              </w:rPr>
              <w:t>Код</w:t>
            </w:r>
          </w:p>
        </w:tc>
        <w:tc>
          <w:tcPr>
            <w:tcW w:w="3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E2AE4" w:rsidRPr="00FE2AE4" w:rsidRDefault="00FE2AE4" w:rsidP="00B11213">
            <w:pPr>
              <w:jc w:val="center"/>
              <w:rPr>
                <w:color w:val="000000"/>
              </w:rPr>
            </w:pPr>
            <w:r w:rsidRPr="00FE2AE4">
              <w:rPr>
                <w:color w:val="000000"/>
              </w:rPr>
              <w:t>Основные виды разрешенного использования объектов капитального строительства</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2AE4" w:rsidRPr="00FE2AE4" w:rsidRDefault="00FE2AE4" w:rsidP="00B11213">
            <w:pPr>
              <w:jc w:val="center"/>
              <w:rPr>
                <w:color w:val="000000"/>
              </w:rPr>
            </w:pPr>
            <w:r w:rsidRPr="00FE2AE4">
              <w:rPr>
                <w:color w:val="000000"/>
              </w:rPr>
              <w:t>Вспомогательные виды разрешенного использования</w:t>
            </w:r>
          </w:p>
        </w:tc>
      </w:tr>
      <w:tr w:rsidR="00FE2AE4" w:rsidRPr="00FE2AE4" w:rsidTr="008763D1">
        <w:trPr>
          <w:trHeight w:val="1529"/>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2AE4" w:rsidRPr="00FE2AE4" w:rsidRDefault="00FE2AE4" w:rsidP="00B11213">
            <w:pPr>
              <w:ind w:left="-108" w:right="-108"/>
              <w:jc w:val="center"/>
              <w:rPr>
                <w:color w:val="000000"/>
              </w:rPr>
            </w:pPr>
            <w:r w:rsidRPr="00FE2AE4">
              <w:rPr>
                <w:color w:val="000000"/>
              </w:rPr>
              <w:t>1</w:t>
            </w:r>
          </w:p>
        </w:tc>
        <w:tc>
          <w:tcPr>
            <w:tcW w:w="2129" w:type="dxa"/>
            <w:tcBorders>
              <w:top w:val="single" w:sz="4" w:space="0" w:color="auto"/>
              <w:left w:val="single" w:sz="4" w:space="0" w:color="auto"/>
              <w:bottom w:val="single" w:sz="4" w:space="0" w:color="auto"/>
              <w:right w:val="single" w:sz="4" w:space="0" w:color="auto"/>
            </w:tcBorders>
            <w:noWrap/>
            <w:vAlign w:val="center"/>
            <w:hideMark/>
          </w:tcPr>
          <w:p w:rsidR="00FE2AE4" w:rsidRPr="00FE2AE4" w:rsidRDefault="00FE2AE4" w:rsidP="00B11213">
            <w:pPr>
              <w:rPr>
                <w:color w:val="000000"/>
              </w:rPr>
            </w:pPr>
            <w:r w:rsidRPr="00FE2AE4">
              <w:rPr>
                <w:color w:val="000000"/>
              </w:rPr>
              <w:t>Земельные участки (территории) общего пользования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E2AE4" w:rsidRPr="00FE2AE4" w:rsidRDefault="00FE2AE4" w:rsidP="00B11213">
            <w:pPr>
              <w:ind w:left="-108" w:right="-108"/>
              <w:jc w:val="center"/>
              <w:rPr>
                <w:color w:val="000000"/>
              </w:rPr>
            </w:pPr>
            <w:r w:rsidRPr="00FE2AE4">
              <w:rPr>
                <w:color w:val="000000"/>
              </w:rPr>
              <w:t>12.0</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FE2AE4" w:rsidRPr="00FE2AE4" w:rsidRDefault="00FE2AE4" w:rsidP="00B11213">
            <w:pPr>
              <w:rPr>
                <w:color w:val="000000"/>
              </w:rPr>
            </w:pPr>
            <w:r w:rsidRPr="00FE2AE4">
              <w:rPr>
                <w:color w:val="000000"/>
              </w:rPr>
              <w:t>Размещение скверов, бульваров, парков, малых архитектурных форм благоустройства</w:t>
            </w:r>
          </w:p>
        </w:tc>
        <w:tc>
          <w:tcPr>
            <w:tcW w:w="2410" w:type="dxa"/>
            <w:tcBorders>
              <w:top w:val="single" w:sz="4" w:space="0" w:color="auto"/>
              <w:left w:val="single" w:sz="4" w:space="0" w:color="auto"/>
              <w:bottom w:val="single" w:sz="4" w:space="0" w:color="auto"/>
              <w:right w:val="single" w:sz="4" w:space="0" w:color="auto"/>
            </w:tcBorders>
            <w:hideMark/>
          </w:tcPr>
          <w:p w:rsidR="00FE2AE4" w:rsidRPr="00FE2AE4" w:rsidRDefault="00FE2AE4" w:rsidP="00B11213">
            <w:pPr>
              <w:rPr>
                <w:color w:val="000000"/>
              </w:rPr>
            </w:pPr>
            <w:r w:rsidRPr="00FE2AE4">
              <w:rPr>
                <w:color w:val="000000"/>
              </w:rPr>
              <w:t>Объектные автостоянки; остановочные павильоны, площадки для отдыха и спорта, элементы благоустройства территории</w:t>
            </w:r>
          </w:p>
        </w:tc>
      </w:tr>
      <w:tr w:rsidR="00FE2AE4" w:rsidRPr="00FE2AE4" w:rsidTr="008763D1">
        <w:trPr>
          <w:trHeight w:val="272"/>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2AE4" w:rsidRPr="00FE2AE4" w:rsidRDefault="00FE2AE4" w:rsidP="00B11213">
            <w:pPr>
              <w:ind w:left="-108" w:right="-108"/>
              <w:jc w:val="center"/>
              <w:rPr>
                <w:color w:val="000000"/>
              </w:rPr>
            </w:pPr>
            <w:r w:rsidRPr="00FE2AE4">
              <w:rPr>
                <w:color w:val="000000"/>
              </w:rPr>
              <w:t>2</w:t>
            </w:r>
          </w:p>
        </w:tc>
        <w:tc>
          <w:tcPr>
            <w:tcW w:w="2129" w:type="dxa"/>
            <w:tcBorders>
              <w:top w:val="single" w:sz="4" w:space="0" w:color="auto"/>
              <w:left w:val="single" w:sz="4" w:space="0" w:color="auto"/>
              <w:bottom w:val="single" w:sz="4" w:space="0" w:color="auto"/>
              <w:right w:val="single" w:sz="4" w:space="0" w:color="auto"/>
            </w:tcBorders>
            <w:noWrap/>
            <w:vAlign w:val="center"/>
            <w:hideMark/>
          </w:tcPr>
          <w:p w:rsidR="00FE2AE4" w:rsidRPr="00FE2AE4" w:rsidRDefault="00FE2AE4" w:rsidP="00B11213">
            <w:pPr>
              <w:rPr>
                <w:i/>
                <w:color w:val="000000"/>
              </w:rPr>
            </w:pPr>
            <w:r w:rsidRPr="00FE2AE4">
              <w:rPr>
                <w:color w:val="000000"/>
              </w:rPr>
              <w:t>Коммунальное обслуживание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FE2AE4" w:rsidRPr="00FE2AE4" w:rsidRDefault="00FE2AE4" w:rsidP="00B11213">
            <w:pPr>
              <w:ind w:left="-108" w:right="-108"/>
              <w:jc w:val="center"/>
              <w:rPr>
                <w:color w:val="000000"/>
              </w:rPr>
            </w:pPr>
            <w:r w:rsidRPr="00FE2AE4">
              <w:rPr>
                <w:color w:val="000000"/>
              </w:rPr>
              <w:t>3.1</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FE2AE4" w:rsidRPr="00FE2AE4" w:rsidRDefault="00FE2AE4" w:rsidP="00B11213">
            <w:pPr>
              <w:rPr>
                <w:color w:val="000000"/>
              </w:rPr>
            </w:pPr>
            <w:r w:rsidRPr="00FE2AE4">
              <w:rPr>
                <w:color w:val="000000"/>
              </w:rPr>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(котельные, водозаборы, очистные сооружения, насосные станции, водопроводы, тепловые сети, теплотрассы, линии электропередачи, трансформаторные подстанции, газопроводы, линии связи, телефонные станции, канализация)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2AE4" w:rsidRPr="00FE2AE4" w:rsidRDefault="00FE2AE4" w:rsidP="00B11213">
            <w:pPr>
              <w:rPr>
                <w:color w:val="000000"/>
              </w:rPr>
            </w:pPr>
            <w:r w:rsidRPr="00FE2AE4">
              <w:rPr>
                <w:color w:val="000000"/>
              </w:rPr>
              <w:t>Объектные автостоянки для легковых автомобилей</w:t>
            </w:r>
          </w:p>
        </w:tc>
      </w:tr>
    </w:tbl>
    <w:p w:rsidR="008763D1" w:rsidRDefault="008763D1" w:rsidP="008763D1">
      <w:pPr>
        <w:pStyle w:val="a4"/>
        <w:ind w:left="0" w:firstLine="709"/>
        <w:rPr>
          <w:b/>
          <w:i/>
          <w:szCs w:val="28"/>
        </w:rPr>
      </w:pPr>
      <w:r w:rsidRPr="008578DE">
        <w:rPr>
          <w:b/>
          <w:i/>
          <w:szCs w:val="28"/>
        </w:rPr>
        <w:t>Перечень условно разрешенных видов использования объектов капитального строительства и земельных участков, вспомогательных видов раз</w:t>
      </w:r>
      <w:r w:rsidR="00AE468A">
        <w:rPr>
          <w:b/>
          <w:i/>
          <w:szCs w:val="28"/>
        </w:rPr>
        <w:t>решенного использования зоны ТОП</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9"/>
        <w:gridCol w:w="567"/>
        <w:gridCol w:w="3971"/>
        <w:gridCol w:w="2410"/>
      </w:tblGrid>
      <w:tr w:rsidR="008763D1" w:rsidRPr="008763D1" w:rsidTr="008763D1">
        <w:trPr>
          <w:trHeight w:val="423"/>
          <w:tblHead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63D1" w:rsidRPr="008763D1" w:rsidRDefault="008763D1" w:rsidP="00B11213">
            <w:pPr>
              <w:ind w:left="-108" w:right="-108"/>
              <w:jc w:val="center"/>
              <w:rPr>
                <w:bCs/>
                <w:color w:val="000000"/>
              </w:rPr>
            </w:pPr>
            <w:r w:rsidRPr="008763D1">
              <w:rPr>
                <w:bCs/>
                <w:color w:val="000000"/>
              </w:rPr>
              <w:lastRenderedPageBreak/>
              <w:t>№</w:t>
            </w:r>
            <w:r w:rsidRPr="008763D1">
              <w:rPr>
                <w:bCs/>
                <w:color w:val="000000"/>
              </w:rPr>
              <w:br/>
              <w:t>п/п</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763D1" w:rsidRPr="008763D1" w:rsidRDefault="008763D1" w:rsidP="00B11213">
            <w:pPr>
              <w:jc w:val="center"/>
              <w:rPr>
                <w:color w:val="000000"/>
              </w:rPr>
            </w:pPr>
            <w:r w:rsidRPr="008763D1">
              <w:rPr>
                <w:bCs/>
                <w:color w:val="000000"/>
              </w:rPr>
              <w:t>Условно разрешенный вид использования земельного участка</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63D1" w:rsidRPr="008763D1" w:rsidRDefault="008763D1" w:rsidP="00B11213">
            <w:pPr>
              <w:ind w:left="-108" w:right="-108"/>
              <w:jc w:val="center"/>
              <w:rPr>
                <w:bCs/>
                <w:color w:val="000000"/>
              </w:rPr>
            </w:pPr>
            <w:r w:rsidRPr="008763D1">
              <w:rPr>
                <w:bCs/>
                <w:color w:val="000000"/>
              </w:rPr>
              <w:t>Код</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763D1" w:rsidRPr="008763D1" w:rsidRDefault="008763D1" w:rsidP="00B11213">
            <w:pPr>
              <w:jc w:val="center"/>
              <w:rPr>
                <w:color w:val="000000"/>
              </w:rPr>
            </w:pPr>
            <w:r w:rsidRPr="008763D1">
              <w:rPr>
                <w:bCs/>
                <w:color w:val="000000"/>
              </w:rPr>
              <w:t>Условно разрешенный</w:t>
            </w:r>
            <w:r w:rsidRPr="008763D1">
              <w:rPr>
                <w:bCs/>
                <w:color w:val="000000"/>
              </w:rPr>
              <w:br/>
              <w:t>вид использования объектов капитального строительства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63D1" w:rsidRPr="008763D1" w:rsidRDefault="008763D1" w:rsidP="00B11213">
            <w:pPr>
              <w:jc w:val="center"/>
              <w:rPr>
                <w:bCs/>
                <w:color w:val="000000"/>
              </w:rPr>
            </w:pPr>
            <w:r w:rsidRPr="008763D1">
              <w:rPr>
                <w:bCs/>
                <w:color w:val="000000"/>
              </w:rPr>
              <w:t>Вспомогательные виды разрешенного использования</w:t>
            </w:r>
          </w:p>
        </w:tc>
      </w:tr>
      <w:tr w:rsidR="008763D1" w:rsidRPr="008763D1" w:rsidTr="008763D1">
        <w:trPr>
          <w:trHeight w:val="244"/>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63D1" w:rsidRPr="008763D1" w:rsidRDefault="008763D1" w:rsidP="00B11213">
            <w:pPr>
              <w:ind w:left="-108" w:right="-108"/>
              <w:jc w:val="center"/>
              <w:rPr>
                <w:color w:val="000000"/>
              </w:rPr>
            </w:pPr>
            <w:r w:rsidRPr="008763D1">
              <w:rPr>
                <w:color w:val="000000"/>
              </w:rPr>
              <w:t>1</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8763D1" w:rsidRPr="008763D1" w:rsidRDefault="008763D1" w:rsidP="00B11213">
            <w:pPr>
              <w:rPr>
                <w:color w:val="000000"/>
              </w:rPr>
            </w:pPr>
            <w:r w:rsidRPr="008763D1">
              <w:rPr>
                <w:color w:val="000000"/>
              </w:rPr>
              <w:t>Спорт</w:t>
            </w:r>
          </w:p>
        </w:tc>
        <w:tc>
          <w:tcPr>
            <w:tcW w:w="567" w:type="dxa"/>
            <w:tcBorders>
              <w:top w:val="single" w:sz="4" w:space="0" w:color="auto"/>
              <w:left w:val="single" w:sz="4" w:space="0" w:color="auto"/>
              <w:bottom w:val="single" w:sz="4" w:space="0" w:color="auto"/>
              <w:right w:val="single" w:sz="4" w:space="0" w:color="auto"/>
            </w:tcBorders>
            <w:vAlign w:val="center"/>
            <w:hideMark/>
          </w:tcPr>
          <w:p w:rsidR="008763D1" w:rsidRPr="008763D1" w:rsidRDefault="008763D1" w:rsidP="00B11213">
            <w:pPr>
              <w:ind w:left="-108" w:right="-108"/>
              <w:jc w:val="center"/>
              <w:rPr>
                <w:color w:val="000000"/>
              </w:rPr>
            </w:pPr>
            <w:r w:rsidRPr="008763D1">
              <w:rPr>
                <w:color w:val="000000"/>
              </w:rPr>
              <w:t>5.1</w:t>
            </w:r>
          </w:p>
        </w:tc>
        <w:tc>
          <w:tcPr>
            <w:tcW w:w="3969" w:type="dxa"/>
            <w:tcBorders>
              <w:top w:val="single" w:sz="4" w:space="0" w:color="auto"/>
              <w:left w:val="single" w:sz="4" w:space="0" w:color="auto"/>
              <w:bottom w:val="single" w:sz="4" w:space="0" w:color="auto"/>
              <w:right w:val="single" w:sz="4" w:space="0" w:color="auto"/>
            </w:tcBorders>
            <w:noWrap/>
            <w:vAlign w:val="center"/>
            <w:hideMark/>
          </w:tcPr>
          <w:p w:rsidR="008763D1" w:rsidRPr="008763D1" w:rsidRDefault="008763D1" w:rsidP="00B11213">
            <w:pPr>
              <w:rPr>
                <w:color w:val="000000"/>
              </w:rPr>
            </w:pPr>
            <w:r w:rsidRPr="008763D1">
              <w:rPr>
                <w:color w:val="000000"/>
              </w:rPr>
              <w:t>Устройство площадок для занятия спортом и физкультурой (беговые дорожки, спортивные сооружения, поля для спортивной игры)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8763D1" w:rsidRPr="008763D1" w:rsidRDefault="008763D1" w:rsidP="00B11213">
            <w:pPr>
              <w:rPr>
                <w:color w:val="000000"/>
              </w:rPr>
            </w:pPr>
            <w:r w:rsidRPr="008763D1">
              <w:rPr>
                <w:color w:val="000000"/>
              </w:rPr>
              <w:t>Объектные автостоянки для легковых автомобилей</w:t>
            </w:r>
          </w:p>
        </w:tc>
      </w:tr>
      <w:tr w:rsidR="008763D1" w:rsidRPr="008763D1" w:rsidTr="008763D1">
        <w:trPr>
          <w:trHeight w:val="3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63D1" w:rsidRPr="008763D1" w:rsidRDefault="008763D1" w:rsidP="00B11213">
            <w:pPr>
              <w:ind w:left="-108" w:right="-108"/>
              <w:jc w:val="center"/>
              <w:rPr>
                <w:color w:val="000000"/>
              </w:rPr>
            </w:pPr>
            <w:r w:rsidRPr="008763D1">
              <w:rPr>
                <w:color w:val="000000"/>
              </w:rPr>
              <w:t>2</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8763D1" w:rsidRPr="008763D1" w:rsidRDefault="008763D1" w:rsidP="00B11213">
            <w:pPr>
              <w:rPr>
                <w:color w:val="000000"/>
              </w:rPr>
            </w:pPr>
            <w:r w:rsidRPr="008763D1">
              <w:rPr>
                <w:color w:val="000000"/>
              </w:rPr>
              <w:t>Обеспечение внутреннего правопорядка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8763D1" w:rsidRPr="008763D1" w:rsidRDefault="008763D1" w:rsidP="00B11213">
            <w:pPr>
              <w:ind w:left="-108" w:right="-108"/>
              <w:jc w:val="center"/>
              <w:rPr>
                <w:color w:val="000000"/>
              </w:rPr>
            </w:pPr>
            <w:r w:rsidRPr="008763D1">
              <w:rPr>
                <w:color w:val="000000"/>
              </w:rPr>
              <w:t>8.3</w:t>
            </w:r>
          </w:p>
        </w:tc>
        <w:tc>
          <w:tcPr>
            <w:tcW w:w="3969" w:type="dxa"/>
            <w:tcBorders>
              <w:top w:val="single" w:sz="4" w:space="0" w:color="auto"/>
              <w:left w:val="single" w:sz="4" w:space="0" w:color="auto"/>
              <w:bottom w:val="single" w:sz="4" w:space="0" w:color="auto"/>
              <w:right w:val="single" w:sz="4" w:space="0" w:color="auto"/>
            </w:tcBorders>
            <w:noWrap/>
            <w:vAlign w:val="center"/>
            <w:hideMark/>
          </w:tcPr>
          <w:p w:rsidR="008763D1" w:rsidRPr="008763D1" w:rsidRDefault="008763D1" w:rsidP="00B11213">
            <w:pPr>
              <w:rPr>
                <w:color w:val="000000"/>
              </w:rPr>
            </w:pPr>
            <w:r w:rsidRPr="008763D1">
              <w:rPr>
                <w:color w:val="00000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tc>
        <w:tc>
          <w:tcPr>
            <w:tcW w:w="2409" w:type="dxa"/>
            <w:tcBorders>
              <w:top w:val="single" w:sz="4" w:space="0" w:color="auto"/>
              <w:left w:val="single" w:sz="4" w:space="0" w:color="auto"/>
              <w:bottom w:val="single" w:sz="4" w:space="0" w:color="auto"/>
              <w:right w:val="single" w:sz="4" w:space="0" w:color="auto"/>
            </w:tcBorders>
            <w:vAlign w:val="center"/>
            <w:hideMark/>
          </w:tcPr>
          <w:p w:rsidR="008763D1" w:rsidRPr="008763D1" w:rsidRDefault="008763D1" w:rsidP="00B11213">
            <w:pPr>
              <w:rPr>
                <w:color w:val="000000"/>
              </w:rPr>
            </w:pPr>
            <w:r w:rsidRPr="008763D1">
              <w:rPr>
                <w:color w:val="000000"/>
              </w:rPr>
              <w:t>Объектные автостоянки для легковых автомобилей</w:t>
            </w:r>
          </w:p>
        </w:tc>
      </w:tr>
    </w:tbl>
    <w:p w:rsidR="006C26E9" w:rsidRDefault="006C26E9" w:rsidP="00617967">
      <w:pPr>
        <w:pStyle w:val="a4"/>
        <w:ind w:left="0" w:firstLine="709"/>
        <w:rPr>
          <w:b/>
          <w:szCs w:val="28"/>
        </w:rPr>
      </w:pPr>
    </w:p>
    <w:p w:rsidR="008763D1" w:rsidRPr="00FE5D3F" w:rsidRDefault="008763D1" w:rsidP="008763D1">
      <w:pPr>
        <w:pStyle w:val="a4"/>
        <w:ind w:left="0" w:firstLine="709"/>
        <w:rPr>
          <w:b/>
          <w:i/>
          <w:szCs w:val="28"/>
        </w:rPr>
      </w:pPr>
      <w:r w:rsidRPr="005E6D4B">
        <w:rPr>
          <w:b/>
          <w:i/>
          <w:szCs w:val="28"/>
        </w:rPr>
        <w:t>Предельные параметры разрешенного строительства, реконструкции объектов капитального строительства</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837"/>
        <w:gridCol w:w="1135"/>
        <w:gridCol w:w="5106"/>
      </w:tblGrid>
      <w:tr w:rsidR="008763D1" w:rsidRPr="008763D1" w:rsidTr="008763D1">
        <w:trPr>
          <w:trHeight w:val="359"/>
          <w:tblHeader/>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763D1" w:rsidRPr="008763D1" w:rsidRDefault="008763D1" w:rsidP="00B11213">
            <w:pPr>
              <w:suppressAutoHyphens/>
              <w:jc w:val="center"/>
              <w:rPr>
                <w:rFonts w:eastAsia="Calibri"/>
                <w:color w:val="000000"/>
                <w:kern w:val="2"/>
                <w:lang w:eastAsia="ar-SA"/>
              </w:rPr>
            </w:pPr>
            <w:r w:rsidRPr="008763D1">
              <w:rPr>
                <w:bCs/>
                <w:color w:val="000000"/>
              </w:rPr>
              <w:t>№ п/п</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763D1" w:rsidRPr="008763D1" w:rsidRDefault="008763D1" w:rsidP="00B11213">
            <w:pPr>
              <w:suppressAutoHyphens/>
              <w:jc w:val="center"/>
              <w:rPr>
                <w:rFonts w:eastAsia="Calibri"/>
                <w:color w:val="000000"/>
                <w:kern w:val="2"/>
                <w:lang w:eastAsia="ar-SA"/>
              </w:rPr>
            </w:pPr>
            <w:r w:rsidRPr="008763D1">
              <w:rPr>
                <w:rFonts w:eastAsia="Calibri"/>
                <w:color w:val="000000"/>
                <w:kern w:val="2"/>
                <w:lang w:eastAsia="ar-SA"/>
              </w:rPr>
              <w:t>Наименование</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763D1" w:rsidRPr="008763D1" w:rsidRDefault="008763D1" w:rsidP="00B11213">
            <w:pPr>
              <w:suppressAutoHyphens/>
              <w:ind w:left="-108" w:right="-108"/>
              <w:jc w:val="center"/>
              <w:rPr>
                <w:rFonts w:eastAsia="Calibri"/>
                <w:color w:val="000000"/>
                <w:kern w:val="2"/>
                <w:lang w:eastAsia="ar-SA"/>
              </w:rPr>
            </w:pPr>
            <w:r w:rsidRPr="008763D1">
              <w:rPr>
                <w:rFonts w:eastAsia="Calibri"/>
                <w:color w:val="000000"/>
                <w:kern w:val="2"/>
                <w:lang w:eastAsia="ar-SA"/>
              </w:rPr>
              <w:t>Единица измерения</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763D1" w:rsidRPr="008763D1" w:rsidRDefault="008763D1" w:rsidP="00B11213">
            <w:pPr>
              <w:suppressAutoHyphens/>
              <w:jc w:val="center"/>
              <w:rPr>
                <w:rFonts w:eastAsia="Calibri"/>
                <w:color w:val="000000"/>
                <w:kern w:val="2"/>
                <w:lang w:eastAsia="ar-SA"/>
              </w:rPr>
            </w:pPr>
            <w:r w:rsidRPr="008763D1">
              <w:rPr>
                <w:rFonts w:eastAsia="Calibri"/>
                <w:color w:val="000000"/>
                <w:kern w:val="2"/>
                <w:lang w:eastAsia="ar-SA"/>
              </w:rPr>
              <w:t>Количество</w:t>
            </w:r>
          </w:p>
        </w:tc>
      </w:tr>
      <w:tr w:rsidR="008763D1" w:rsidRPr="008763D1" w:rsidTr="008763D1">
        <w:trPr>
          <w:trHeight w:val="62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763D1" w:rsidRPr="008763D1" w:rsidRDefault="008763D1" w:rsidP="00B11213">
            <w:pPr>
              <w:suppressAutoHyphens/>
              <w:jc w:val="center"/>
              <w:rPr>
                <w:rFonts w:eastAsia="Calibri"/>
                <w:color w:val="000000"/>
                <w:kern w:val="2"/>
                <w:lang w:eastAsia="ar-SA"/>
              </w:rPr>
            </w:pPr>
            <w:r w:rsidRPr="008763D1">
              <w:rPr>
                <w:rFonts w:eastAsia="Calibri"/>
                <w:color w:val="000000"/>
                <w:kern w:val="2"/>
                <w:lang w:eastAsia="ar-SA"/>
              </w:rPr>
              <w:t>1</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suppressAutoHyphens/>
              <w:rPr>
                <w:rFonts w:eastAsia="Calibri"/>
                <w:color w:val="000000"/>
                <w:kern w:val="2"/>
                <w:lang w:eastAsia="ar-SA"/>
              </w:rPr>
            </w:pPr>
            <w:r w:rsidRPr="008763D1">
              <w:rPr>
                <w:rFonts w:eastAsia="Calibri"/>
                <w:color w:val="000000"/>
                <w:kern w:val="2"/>
                <w:lang w:eastAsia="ar-SA"/>
              </w:rPr>
              <w:t>Минимальный размер земельного участка</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suppressAutoHyphens/>
              <w:ind w:left="-108" w:right="-108"/>
              <w:jc w:val="center"/>
              <w:rPr>
                <w:rFonts w:eastAsia="Calibri"/>
                <w:color w:val="000000"/>
                <w:kern w:val="2"/>
                <w:lang w:eastAsia="ar-SA"/>
              </w:rPr>
            </w:pPr>
            <w:r w:rsidRPr="008763D1">
              <w:rPr>
                <w:rFonts w:eastAsia="Calibri"/>
                <w:color w:val="000000"/>
                <w:kern w:val="2"/>
                <w:lang w:eastAsia="ar-SA"/>
              </w:rPr>
              <w:t>кв.м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suppressAutoHyphens/>
              <w:rPr>
                <w:rFonts w:eastAsia="Calibri"/>
                <w:color w:val="000000"/>
                <w:kern w:val="2"/>
                <w:lang w:eastAsia="ar-SA"/>
              </w:rPr>
            </w:pPr>
            <w:r w:rsidRPr="008763D1">
              <w:rPr>
                <w:rFonts w:eastAsia="Calibri"/>
                <w:color w:val="000000"/>
                <w:kern w:val="2"/>
                <w:lang w:eastAsia="ar-SA"/>
              </w:rPr>
              <w:t>1 – для размещения инженерно-технических объектов (трансформаторные пункты (10/0,4), газораспределительные пункты, шкафные регуляторные пункты, объекты связи)</w:t>
            </w:r>
          </w:p>
        </w:tc>
      </w:tr>
      <w:tr w:rsidR="008763D1" w:rsidRPr="008763D1" w:rsidTr="008763D1">
        <w:trPr>
          <w:trHeight w:val="70"/>
        </w:trPr>
        <w:tc>
          <w:tcPr>
            <w:tcW w:w="56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763D1" w:rsidRPr="008763D1" w:rsidRDefault="008763D1" w:rsidP="00B11213">
            <w:pPr>
              <w:rPr>
                <w:rFonts w:eastAsia="Calibri"/>
                <w:color w:val="000000"/>
                <w:kern w:val="2"/>
                <w:lang w:eastAsia="ar-SA"/>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rPr>
                <w:rFonts w:eastAsia="Calibri"/>
                <w:color w:val="000000"/>
                <w:kern w:val="2"/>
                <w:lang w:eastAsia="ar-SA"/>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rPr>
                <w:rFonts w:eastAsia="Calibri"/>
                <w:color w:val="000000"/>
                <w:kern w:val="2"/>
                <w:lang w:eastAsia="ar-SA"/>
              </w:rPr>
            </w:pP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suppressAutoHyphens/>
              <w:rPr>
                <w:rFonts w:eastAsia="Calibri"/>
                <w:color w:val="000000"/>
                <w:kern w:val="2"/>
                <w:lang w:eastAsia="ar-SA"/>
              </w:rPr>
            </w:pPr>
            <w:r w:rsidRPr="008763D1">
              <w:rPr>
                <w:rFonts w:eastAsia="Calibri"/>
                <w:color w:val="000000"/>
                <w:kern w:val="2"/>
                <w:lang w:eastAsia="ar-SA"/>
              </w:rPr>
              <w:t>200 – прочие объекты</w:t>
            </w:r>
          </w:p>
        </w:tc>
      </w:tr>
      <w:tr w:rsidR="008763D1" w:rsidRPr="008763D1" w:rsidTr="008763D1">
        <w:trPr>
          <w:trHeight w:val="1527"/>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763D1" w:rsidRPr="008763D1" w:rsidRDefault="008763D1" w:rsidP="00B11213">
            <w:pPr>
              <w:suppressAutoHyphens/>
              <w:jc w:val="center"/>
              <w:rPr>
                <w:rFonts w:eastAsia="Calibri"/>
                <w:color w:val="000000"/>
                <w:kern w:val="2"/>
                <w:lang w:eastAsia="ar-SA"/>
              </w:rPr>
            </w:pPr>
            <w:r w:rsidRPr="008763D1">
              <w:rPr>
                <w:rFonts w:eastAsia="Calibri"/>
                <w:color w:val="000000"/>
                <w:kern w:val="2"/>
                <w:lang w:eastAsia="ar-SA"/>
              </w:rPr>
              <w:t>2</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suppressAutoHyphens/>
              <w:rPr>
                <w:rFonts w:eastAsia="Calibri"/>
                <w:color w:val="000000"/>
                <w:kern w:val="2"/>
                <w:lang w:eastAsia="ar-SA"/>
              </w:rPr>
            </w:pPr>
            <w:r w:rsidRPr="008763D1">
              <w:rPr>
                <w:rFonts w:eastAsia="Calibri"/>
                <w:color w:val="000000"/>
                <w:kern w:val="2"/>
                <w:lang w:eastAsia="ar-SA"/>
              </w:rPr>
              <w:t xml:space="preserve">Максимальный процент </w:t>
            </w:r>
            <w:r w:rsidRPr="008763D1">
              <w:rPr>
                <w:color w:val="000000"/>
                <w:kern w:val="2"/>
                <w:lang w:eastAsia="ar-SA"/>
              </w:rPr>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suppressAutoHyphens/>
              <w:ind w:left="-108" w:right="-108"/>
              <w:jc w:val="center"/>
              <w:rPr>
                <w:rFonts w:eastAsia="Calibri"/>
                <w:color w:val="000000"/>
                <w:kern w:val="2"/>
                <w:lang w:eastAsia="ar-SA"/>
              </w:rPr>
            </w:pPr>
            <w:r w:rsidRPr="008763D1">
              <w:rPr>
                <w:rFonts w:eastAsia="Calibri"/>
                <w:color w:val="000000"/>
                <w:kern w:val="2"/>
                <w:lang w:eastAsia="ar-SA"/>
              </w:rPr>
              <w:t>процент</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suppressAutoHyphens/>
              <w:rPr>
                <w:rFonts w:eastAsia="Calibri"/>
                <w:color w:val="000000"/>
                <w:kern w:val="2"/>
                <w:lang w:eastAsia="ar-SA"/>
              </w:rPr>
            </w:pPr>
            <w:r w:rsidRPr="008763D1">
              <w:rPr>
                <w:rFonts w:eastAsia="Calibri"/>
                <w:color w:val="000000"/>
                <w:kern w:val="2"/>
                <w:lang w:eastAsia="ar-SA"/>
              </w:rPr>
              <w:t>80 − максимальный процент з</w:t>
            </w:r>
            <w:r w:rsidRPr="008763D1">
              <w:rPr>
                <w:color w:val="000000"/>
                <w:kern w:val="2"/>
                <w:lang w:eastAsia="ar-SA"/>
              </w:rPr>
              <w:t xml:space="preserve">астройки земельного участка для </w:t>
            </w:r>
            <w:r w:rsidRPr="008763D1">
              <w:rPr>
                <w:rFonts w:eastAsia="Calibri"/>
                <w:color w:val="000000"/>
                <w:kern w:val="2"/>
                <w:lang w:eastAsia="ar-SA"/>
              </w:rPr>
              <w:t>инженерно-технических объектов (трансформаторные пункты (10/0,4), газораспределительные пункты, шкафные регуляторные пункты, объекты связи)</w:t>
            </w:r>
          </w:p>
        </w:tc>
      </w:tr>
      <w:tr w:rsidR="008763D1" w:rsidRPr="008763D1" w:rsidTr="008763D1">
        <w:trPr>
          <w:trHeight w:val="70"/>
        </w:trPr>
        <w:tc>
          <w:tcPr>
            <w:tcW w:w="56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763D1" w:rsidRPr="008763D1" w:rsidRDefault="008763D1" w:rsidP="00B11213">
            <w:pPr>
              <w:rPr>
                <w:rFonts w:eastAsia="Calibri"/>
                <w:color w:val="000000"/>
                <w:kern w:val="2"/>
                <w:lang w:eastAsia="ar-SA"/>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rPr>
                <w:rFonts w:eastAsia="Calibri"/>
                <w:color w:val="000000"/>
                <w:kern w:val="2"/>
                <w:lang w:eastAsia="ar-SA"/>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rPr>
                <w:rFonts w:eastAsia="Calibri"/>
                <w:color w:val="000000"/>
                <w:kern w:val="2"/>
                <w:lang w:eastAsia="ar-SA"/>
              </w:rPr>
            </w:pP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suppressAutoHyphens/>
              <w:rPr>
                <w:rFonts w:eastAsia="Calibri"/>
                <w:color w:val="000000"/>
                <w:kern w:val="2"/>
                <w:lang w:eastAsia="ar-SA"/>
              </w:rPr>
            </w:pPr>
            <w:r w:rsidRPr="008763D1">
              <w:rPr>
                <w:rFonts w:eastAsia="Calibri"/>
                <w:color w:val="000000"/>
                <w:kern w:val="2"/>
                <w:lang w:eastAsia="ar-SA"/>
              </w:rPr>
              <w:t>40 – для застройки под прочими объектами</w:t>
            </w:r>
          </w:p>
        </w:tc>
      </w:tr>
      <w:tr w:rsidR="008763D1" w:rsidRPr="008763D1" w:rsidTr="008763D1">
        <w:trPr>
          <w:trHeight w:val="70"/>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763D1" w:rsidRPr="008763D1" w:rsidRDefault="008763D1" w:rsidP="00B11213">
            <w:pPr>
              <w:jc w:val="center"/>
              <w:rPr>
                <w:rFonts w:eastAsia="Calibri"/>
                <w:color w:val="000000"/>
                <w:kern w:val="2"/>
                <w:lang w:eastAsia="ar-SA"/>
              </w:rPr>
            </w:pPr>
            <w:r w:rsidRPr="008763D1">
              <w:rPr>
                <w:rFonts w:eastAsia="Calibri"/>
                <w:color w:val="000000"/>
                <w:kern w:val="2"/>
                <w:lang w:eastAsia="ar-SA"/>
              </w:rPr>
              <w:t>3</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adjustRightInd w:val="0"/>
              <w:rPr>
                <w:rFonts w:eastAsia="Arial"/>
                <w:color w:val="000000"/>
              </w:rPr>
            </w:pPr>
            <w:r w:rsidRPr="008763D1">
              <w:rPr>
                <w:rFonts w:eastAsia="Arial"/>
                <w:color w:val="000000"/>
              </w:rPr>
              <w:t>Предельная высота зданий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adjustRightInd w:val="0"/>
              <w:ind w:left="-108" w:right="-108"/>
              <w:jc w:val="center"/>
              <w:rPr>
                <w:rFonts w:eastAsia="Arial"/>
                <w:color w:val="000000"/>
              </w:rPr>
            </w:pPr>
            <w:r w:rsidRPr="008763D1">
              <w:rPr>
                <w:rFonts w:eastAsia="Arial"/>
                <w:color w:val="000000"/>
              </w:rPr>
              <w:t>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adjustRightInd w:val="0"/>
              <w:rPr>
                <w:rFonts w:eastAsia="Arial"/>
                <w:color w:val="000000"/>
              </w:rPr>
            </w:pPr>
            <w:r w:rsidRPr="008763D1">
              <w:rPr>
                <w:rFonts w:eastAsia="Arial"/>
                <w:color w:val="000000"/>
              </w:rPr>
              <w:t>12</w:t>
            </w:r>
          </w:p>
        </w:tc>
      </w:tr>
      <w:tr w:rsidR="008763D1" w:rsidRPr="008763D1" w:rsidTr="008763D1">
        <w:trPr>
          <w:trHeight w:val="258"/>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763D1" w:rsidRPr="008763D1" w:rsidRDefault="008763D1" w:rsidP="00B11213">
            <w:pPr>
              <w:jc w:val="center"/>
              <w:rPr>
                <w:rFonts w:eastAsia="Calibri"/>
                <w:color w:val="000000"/>
                <w:kern w:val="2"/>
                <w:lang w:eastAsia="ar-SA"/>
              </w:rPr>
            </w:pPr>
            <w:r w:rsidRPr="008763D1">
              <w:rPr>
                <w:rFonts w:eastAsia="Calibri"/>
                <w:color w:val="000000"/>
                <w:kern w:val="2"/>
                <w:lang w:eastAsia="ar-SA"/>
              </w:rPr>
              <w:t>4</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adjustRightInd w:val="0"/>
              <w:rPr>
                <w:rFonts w:eastAsia="Arial"/>
                <w:color w:val="000000"/>
              </w:rPr>
            </w:pPr>
            <w:r w:rsidRPr="008763D1">
              <w:rPr>
                <w:rFonts w:eastAsia="Arial"/>
                <w:color w:val="000000"/>
              </w:rPr>
              <w:t>Предельная высота строений, сооружений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adjustRightInd w:val="0"/>
              <w:ind w:left="-108" w:right="-108"/>
              <w:jc w:val="center"/>
              <w:rPr>
                <w:rFonts w:eastAsia="Arial"/>
                <w:color w:val="000000"/>
              </w:rPr>
            </w:pPr>
            <w:r w:rsidRPr="008763D1">
              <w:rPr>
                <w:rFonts w:eastAsia="Arial"/>
                <w:color w:val="000000"/>
              </w:rPr>
              <w:t>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adjustRightInd w:val="0"/>
              <w:rPr>
                <w:rFonts w:eastAsia="Arial"/>
                <w:color w:val="000000"/>
              </w:rPr>
            </w:pPr>
            <w:r w:rsidRPr="008763D1">
              <w:rPr>
                <w:rFonts w:eastAsia="Arial"/>
                <w:color w:val="000000"/>
              </w:rPr>
              <w:t>25</w:t>
            </w:r>
          </w:p>
        </w:tc>
      </w:tr>
      <w:tr w:rsidR="008763D1" w:rsidRPr="008763D1" w:rsidTr="008763D1">
        <w:trPr>
          <w:trHeight w:val="764"/>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763D1" w:rsidRPr="008763D1" w:rsidRDefault="008763D1" w:rsidP="00B11213">
            <w:pPr>
              <w:suppressAutoHyphens/>
              <w:jc w:val="center"/>
              <w:rPr>
                <w:rFonts w:eastAsia="Calibri"/>
                <w:color w:val="000000"/>
                <w:kern w:val="2"/>
                <w:lang w:eastAsia="ar-SA"/>
              </w:rPr>
            </w:pPr>
            <w:r w:rsidRPr="008763D1">
              <w:rPr>
                <w:rFonts w:eastAsia="Calibri"/>
                <w:color w:val="000000"/>
                <w:kern w:val="2"/>
                <w:lang w:eastAsia="ar-SA"/>
              </w:rPr>
              <w:t>5</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suppressAutoHyphens/>
              <w:rPr>
                <w:rFonts w:eastAsia="Calibri"/>
                <w:color w:val="000000"/>
                <w:kern w:val="2"/>
                <w:lang w:eastAsia="ar-SA"/>
              </w:rPr>
            </w:pPr>
            <w:r w:rsidRPr="008763D1">
              <w:rPr>
                <w:color w:val="000000"/>
              </w:rPr>
              <w:t>Минимальные отступы</w:t>
            </w:r>
            <w:r w:rsidRPr="008763D1">
              <w:rPr>
                <w:color w:val="000000"/>
              </w:rPr>
              <w:br/>
              <w:t>от красных линий и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suppressAutoHyphens/>
              <w:ind w:left="-108" w:right="-108"/>
              <w:jc w:val="center"/>
              <w:rPr>
                <w:rFonts w:eastAsia="Calibri"/>
                <w:color w:val="000000"/>
                <w:kern w:val="2"/>
                <w:lang w:eastAsia="ar-SA"/>
              </w:rPr>
            </w:pPr>
            <w:r w:rsidRPr="008763D1">
              <w:rPr>
                <w:rFonts w:eastAsia="Calibri"/>
                <w:color w:val="000000"/>
                <w:kern w:val="2"/>
                <w:lang w:eastAsia="ar-SA"/>
              </w:rPr>
              <w:t>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adjustRightInd w:val="0"/>
              <w:rPr>
                <w:color w:val="000000"/>
              </w:rPr>
            </w:pPr>
            <w:r w:rsidRPr="008763D1">
              <w:rPr>
                <w:color w:val="000000"/>
              </w:rPr>
              <w:t>5 − от красных линий магистральных улиц, проездов до зданий, строений, сооружений</w:t>
            </w:r>
            <w:r w:rsidRPr="008763D1">
              <w:rPr>
                <w:color w:val="000000"/>
              </w:rPr>
              <w:br/>
              <w:t>(за исключением ранее построенных зданий, строений, сооружений)</w:t>
            </w:r>
          </w:p>
        </w:tc>
      </w:tr>
      <w:tr w:rsidR="008763D1" w:rsidRPr="008763D1" w:rsidTr="008763D1">
        <w:trPr>
          <w:trHeight w:val="470"/>
        </w:trPr>
        <w:tc>
          <w:tcPr>
            <w:tcW w:w="56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763D1" w:rsidRPr="008763D1" w:rsidRDefault="008763D1" w:rsidP="00B11213">
            <w:pPr>
              <w:rPr>
                <w:rFonts w:eastAsia="Calibri"/>
                <w:color w:val="000000"/>
                <w:kern w:val="2"/>
                <w:lang w:eastAsia="ar-SA"/>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rPr>
                <w:rFonts w:eastAsia="Calibri"/>
                <w:color w:val="000000"/>
                <w:kern w:val="2"/>
                <w:lang w:eastAsia="ar-SA"/>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rPr>
                <w:rFonts w:eastAsia="Calibri"/>
                <w:color w:val="000000"/>
                <w:kern w:val="2"/>
                <w:lang w:eastAsia="ar-SA"/>
              </w:rPr>
            </w:pP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adjustRightInd w:val="0"/>
              <w:rPr>
                <w:color w:val="000000"/>
              </w:rPr>
            </w:pPr>
            <w:r w:rsidRPr="008763D1">
              <w:rPr>
                <w:color w:val="000000"/>
              </w:rPr>
              <w:t>3 – от границ земельного участка до зданий, строений, сооружений</w:t>
            </w:r>
          </w:p>
        </w:tc>
      </w:tr>
      <w:tr w:rsidR="008763D1" w:rsidRPr="008763D1" w:rsidTr="008763D1">
        <w:trPr>
          <w:trHeight w:val="76"/>
        </w:trPr>
        <w:tc>
          <w:tcPr>
            <w:tcW w:w="56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763D1" w:rsidRPr="008763D1" w:rsidRDefault="008763D1" w:rsidP="00B11213">
            <w:pPr>
              <w:rPr>
                <w:rFonts w:eastAsia="Calibri"/>
                <w:color w:val="000000"/>
                <w:kern w:val="2"/>
                <w:lang w:eastAsia="ar-SA"/>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rPr>
                <w:rFonts w:eastAsia="Calibri"/>
                <w:color w:val="000000"/>
                <w:kern w:val="2"/>
                <w:lang w:eastAsia="ar-SA"/>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rPr>
                <w:rFonts w:eastAsia="Calibri"/>
                <w:color w:val="000000"/>
                <w:kern w:val="2"/>
                <w:lang w:eastAsia="ar-SA"/>
              </w:rPr>
            </w:pP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suppressAutoHyphens/>
              <w:rPr>
                <w:color w:val="000000"/>
              </w:rPr>
            </w:pPr>
            <w:r w:rsidRPr="008763D1">
              <w:rPr>
                <w:color w:val="000000"/>
              </w:rPr>
              <w:t>1 – от границ земельного участка до объектов инженерной инфраструктуры</w:t>
            </w:r>
          </w:p>
        </w:tc>
      </w:tr>
      <w:tr w:rsidR="008763D1" w:rsidRPr="008763D1" w:rsidTr="008763D1">
        <w:trPr>
          <w:trHeight w:val="70"/>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763D1" w:rsidRPr="008763D1" w:rsidRDefault="008763D1" w:rsidP="00B11213">
            <w:pPr>
              <w:adjustRightInd w:val="0"/>
              <w:jc w:val="center"/>
              <w:rPr>
                <w:color w:val="000000"/>
              </w:rPr>
            </w:pPr>
            <w:r w:rsidRPr="008763D1">
              <w:rPr>
                <w:color w:val="000000"/>
              </w:rPr>
              <w:t>6</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adjustRightInd w:val="0"/>
              <w:rPr>
                <w:color w:val="000000"/>
              </w:rPr>
            </w:pPr>
            <w:r w:rsidRPr="008763D1">
              <w:rPr>
                <w:color w:val="000000"/>
              </w:rPr>
              <w:t>Максимальная высота ограждений земельных участков, выполненных в «глухом», или «прозрачном» исполнении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adjustRightInd w:val="0"/>
              <w:ind w:left="-108" w:right="-108"/>
              <w:jc w:val="center"/>
              <w:rPr>
                <w:color w:val="000000"/>
              </w:rPr>
            </w:pPr>
            <w:r w:rsidRPr="008763D1">
              <w:rPr>
                <w:color w:val="000000"/>
              </w:rPr>
              <w:t>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suppressAutoHyphens/>
              <w:rPr>
                <w:rFonts w:eastAsia="Calibri"/>
                <w:color w:val="000000"/>
                <w:kern w:val="2"/>
                <w:lang w:eastAsia="ar-SA"/>
              </w:rPr>
            </w:pPr>
            <w:r w:rsidRPr="008763D1">
              <w:rPr>
                <w:color w:val="000000"/>
              </w:rPr>
              <w:t>2 − максимальная высота ограждений земельных участков вдоль улиц и проездов</w:t>
            </w:r>
          </w:p>
        </w:tc>
      </w:tr>
      <w:tr w:rsidR="008763D1" w:rsidRPr="008763D1" w:rsidTr="008763D1">
        <w:trPr>
          <w:trHeight w:val="70"/>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763D1" w:rsidRPr="008763D1" w:rsidRDefault="008763D1" w:rsidP="00B11213">
            <w:pPr>
              <w:adjustRightInd w:val="0"/>
              <w:jc w:val="center"/>
              <w:rPr>
                <w:color w:val="000000"/>
              </w:rPr>
            </w:pPr>
            <w:r w:rsidRPr="008763D1">
              <w:rPr>
                <w:color w:val="000000"/>
              </w:rPr>
              <w:t>7</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adjustRightInd w:val="0"/>
              <w:rPr>
                <w:color w:val="000000"/>
              </w:rPr>
            </w:pPr>
            <w:r w:rsidRPr="008763D1">
              <w:rPr>
                <w:color w:val="000000"/>
              </w:rPr>
              <w:t>Минимальное количество машино-мест для объектных стоянок автомобилей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suppressAutoHyphens/>
              <w:ind w:left="-108" w:right="-108"/>
              <w:jc w:val="center"/>
              <w:rPr>
                <w:rFonts w:eastAsia="Calibri"/>
                <w:color w:val="000000"/>
                <w:kern w:val="2"/>
                <w:lang w:eastAsia="ar-SA"/>
              </w:rPr>
            </w:pPr>
            <w:r w:rsidRPr="008763D1">
              <w:rPr>
                <w:rFonts w:eastAsia="Calibri"/>
                <w:color w:val="000000"/>
                <w:kern w:val="2"/>
                <w:lang w:eastAsia="ar-SA"/>
              </w:rPr>
              <w:t>шт</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adjustRightInd w:val="0"/>
              <w:ind w:right="-108"/>
              <w:rPr>
                <w:color w:val="000000"/>
              </w:rPr>
            </w:pPr>
            <w:r w:rsidRPr="008763D1">
              <w:rPr>
                <w:color w:val="000000"/>
              </w:rPr>
              <w:t>в соответствии с СП 42.13330.2011 (Приложение К), с учетом коэффициента уровня автомобилизации</w:t>
            </w:r>
          </w:p>
        </w:tc>
      </w:tr>
    </w:tbl>
    <w:p w:rsidR="00B63831" w:rsidRDefault="00B63831" w:rsidP="00617967">
      <w:pPr>
        <w:pStyle w:val="a4"/>
        <w:ind w:left="0" w:firstLine="709"/>
        <w:rPr>
          <w:b/>
          <w:szCs w:val="28"/>
        </w:rPr>
      </w:pPr>
      <w:r>
        <w:rPr>
          <w:b/>
          <w:szCs w:val="28"/>
        </w:rPr>
        <w:br w:type="page"/>
      </w:r>
    </w:p>
    <w:p w:rsidR="007231A0" w:rsidRPr="007231A0" w:rsidRDefault="007231A0" w:rsidP="007231A0">
      <w:pPr>
        <w:keepNext/>
        <w:widowControl/>
        <w:suppressAutoHyphens/>
        <w:autoSpaceDE/>
        <w:autoSpaceDN/>
        <w:spacing w:before="120" w:after="120"/>
        <w:jc w:val="center"/>
        <w:outlineLvl w:val="0"/>
        <w:rPr>
          <w:b/>
          <w:bCs/>
          <w:kern w:val="32"/>
          <w:sz w:val="24"/>
          <w:szCs w:val="32"/>
          <w:lang w:eastAsia="ar-SA" w:bidi="ar-SA"/>
        </w:rPr>
      </w:pPr>
      <w:bookmarkStart w:id="50" w:name="_Toc532807808"/>
      <w:r w:rsidRPr="007231A0">
        <w:rPr>
          <w:b/>
          <w:bCs/>
          <w:kern w:val="32"/>
          <w:sz w:val="24"/>
          <w:szCs w:val="32"/>
          <w:lang w:eastAsia="ar-SA" w:bidi="ar-SA"/>
        </w:rPr>
        <w:lastRenderedPageBreak/>
        <w:t xml:space="preserve">Глава </w:t>
      </w:r>
      <w:r w:rsidR="00CC3D74">
        <w:rPr>
          <w:b/>
          <w:bCs/>
          <w:kern w:val="32"/>
          <w:sz w:val="24"/>
          <w:szCs w:val="32"/>
          <w:lang w:eastAsia="ar-SA" w:bidi="ar-SA"/>
        </w:rPr>
        <w:t>6</w:t>
      </w:r>
      <w:r w:rsidRPr="007231A0">
        <w:rPr>
          <w:b/>
          <w:bCs/>
          <w:kern w:val="32"/>
          <w:sz w:val="24"/>
          <w:szCs w:val="32"/>
          <w:lang w:eastAsia="ar-SA" w:bidi="ar-SA"/>
        </w:rPr>
        <w:t>. ГРАДОСТРОИТЕЛЬНЫЕ РЕГЛАМЕНТЫ В ЧАСТИ ОГРАНИЧЕНИЙ ИСПОЛЬЗОВАНИЯ ЗЕМЕЛЬНЫХ УЧАСТКОВ И ОБЪЕКТОВ КАПИТАЛЬНОГО СТРОИТЕЛЬСТВА В ЗОНЕ ОХРАНЫ ОБЪЕКТОВ КУЛЬТУРНОГО НАСЛЕДИЯ, САНИТАРНО-ЗАЩИТНЫХ И ВОДООХРАННЫХ ЗОНАХ</w:t>
      </w:r>
      <w:bookmarkEnd w:id="50"/>
    </w:p>
    <w:p w:rsidR="007231A0" w:rsidRPr="007231A0" w:rsidRDefault="00977B05" w:rsidP="007231A0">
      <w:pPr>
        <w:keepNext/>
        <w:keepLines/>
        <w:spacing w:before="40"/>
        <w:outlineLvl w:val="2"/>
        <w:rPr>
          <w:b/>
          <w:sz w:val="24"/>
          <w:szCs w:val="24"/>
        </w:rPr>
      </w:pPr>
      <w:bookmarkStart w:id="51" w:name="_Toc532807809"/>
      <w:r>
        <w:rPr>
          <w:b/>
          <w:sz w:val="24"/>
          <w:szCs w:val="24"/>
        </w:rPr>
        <w:t xml:space="preserve">Статья </w:t>
      </w:r>
      <w:r w:rsidR="00BD6F2B">
        <w:rPr>
          <w:b/>
          <w:sz w:val="24"/>
          <w:szCs w:val="24"/>
        </w:rPr>
        <w:t>30</w:t>
      </w:r>
      <w:r w:rsidR="007231A0" w:rsidRPr="007231A0">
        <w:rPr>
          <w:b/>
          <w:sz w:val="24"/>
          <w:szCs w:val="24"/>
        </w:rPr>
        <w:t>.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51"/>
    </w:p>
    <w:p w:rsidR="007231A0" w:rsidRPr="007231A0" w:rsidRDefault="007231A0" w:rsidP="007231A0">
      <w:pPr>
        <w:ind w:left="122" w:firstLine="709"/>
        <w:jc w:val="both"/>
        <w:rPr>
          <w:sz w:val="24"/>
          <w:szCs w:val="24"/>
        </w:rPr>
      </w:pPr>
      <w:r w:rsidRPr="007231A0">
        <w:rPr>
          <w:sz w:val="24"/>
          <w:szCs w:val="24"/>
        </w:rPr>
        <w:t>1. Санитарно-защитная зона</w:t>
      </w:r>
    </w:p>
    <w:p w:rsidR="007231A0" w:rsidRPr="007231A0" w:rsidRDefault="007231A0" w:rsidP="007231A0">
      <w:pPr>
        <w:ind w:left="122" w:firstLine="709"/>
        <w:jc w:val="both"/>
        <w:rPr>
          <w:sz w:val="24"/>
          <w:szCs w:val="24"/>
        </w:rPr>
      </w:pPr>
      <w:r w:rsidRPr="007231A0">
        <w:rPr>
          <w:sz w:val="24"/>
          <w:szCs w:val="24"/>
        </w:rPr>
        <w:t>1.1 Санитарно-защитные зоны предприятий, сооружений и иных объектов</w:t>
      </w:r>
    </w:p>
    <w:p w:rsidR="007231A0" w:rsidRPr="007231A0" w:rsidRDefault="007231A0" w:rsidP="007231A0">
      <w:pPr>
        <w:ind w:left="122" w:firstLine="709"/>
        <w:jc w:val="both"/>
        <w:rPr>
          <w:sz w:val="24"/>
          <w:szCs w:val="24"/>
        </w:rPr>
      </w:pPr>
      <w:r w:rsidRPr="007231A0">
        <w:rPr>
          <w:sz w:val="24"/>
          <w:szCs w:val="24"/>
        </w:rPr>
        <w:t>2. Санитарный разрыв</w:t>
      </w:r>
    </w:p>
    <w:p w:rsidR="007231A0" w:rsidRPr="007231A0" w:rsidRDefault="007231A0" w:rsidP="007231A0">
      <w:pPr>
        <w:ind w:left="122" w:firstLine="709"/>
        <w:jc w:val="both"/>
        <w:rPr>
          <w:sz w:val="24"/>
          <w:szCs w:val="24"/>
        </w:rPr>
      </w:pPr>
      <w:r w:rsidRPr="007231A0">
        <w:rPr>
          <w:sz w:val="24"/>
          <w:szCs w:val="24"/>
        </w:rPr>
        <w:t>2.1 Санитарный разрыв магистральных трубопроводов углеводородного сырья</w:t>
      </w:r>
    </w:p>
    <w:p w:rsidR="007231A0" w:rsidRPr="007231A0" w:rsidRDefault="007231A0" w:rsidP="007231A0">
      <w:pPr>
        <w:ind w:left="122" w:firstLine="709"/>
        <w:jc w:val="both"/>
        <w:rPr>
          <w:sz w:val="24"/>
          <w:szCs w:val="24"/>
        </w:rPr>
      </w:pPr>
      <w:r w:rsidRPr="007231A0">
        <w:rPr>
          <w:sz w:val="24"/>
          <w:szCs w:val="24"/>
        </w:rPr>
        <w:t>3. Охранная зона транспортных коммуникаций</w:t>
      </w:r>
    </w:p>
    <w:p w:rsidR="007231A0" w:rsidRPr="007231A0" w:rsidRDefault="007231A0" w:rsidP="007231A0">
      <w:pPr>
        <w:ind w:left="122" w:firstLine="709"/>
        <w:jc w:val="both"/>
        <w:rPr>
          <w:sz w:val="24"/>
          <w:szCs w:val="24"/>
        </w:rPr>
      </w:pPr>
      <w:r w:rsidRPr="007231A0">
        <w:rPr>
          <w:sz w:val="24"/>
          <w:szCs w:val="24"/>
        </w:rPr>
        <w:t>3.1 Охранная зона внеуличного транспорта</w:t>
      </w:r>
    </w:p>
    <w:p w:rsidR="007231A0" w:rsidRPr="007231A0" w:rsidRDefault="007231A0" w:rsidP="007231A0">
      <w:pPr>
        <w:ind w:left="122" w:firstLine="709"/>
        <w:jc w:val="both"/>
        <w:rPr>
          <w:sz w:val="24"/>
          <w:szCs w:val="24"/>
        </w:rPr>
      </w:pPr>
      <w:r w:rsidRPr="007231A0">
        <w:rPr>
          <w:sz w:val="24"/>
          <w:szCs w:val="24"/>
        </w:rPr>
        <w:t>4. Охранная зона инженерных коммуникаций</w:t>
      </w:r>
    </w:p>
    <w:p w:rsidR="007231A0" w:rsidRPr="007231A0" w:rsidRDefault="007231A0" w:rsidP="007231A0">
      <w:pPr>
        <w:ind w:left="122" w:firstLine="709"/>
        <w:jc w:val="both"/>
        <w:rPr>
          <w:sz w:val="24"/>
          <w:szCs w:val="24"/>
        </w:rPr>
      </w:pPr>
      <w:r w:rsidRPr="007231A0">
        <w:rPr>
          <w:sz w:val="24"/>
          <w:szCs w:val="24"/>
        </w:rPr>
        <w:t>4.1 Охранная зона газопроводов и систем газоснабжения</w:t>
      </w:r>
    </w:p>
    <w:p w:rsidR="007231A0" w:rsidRPr="007231A0" w:rsidRDefault="007231A0" w:rsidP="007231A0">
      <w:pPr>
        <w:ind w:left="122" w:firstLine="709"/>
        <w:jc w:val="both"/>
        <w:rPr>
          <w:sz w:val="24"/>
          <w:szCs w:val="24"/>
        </w:rPr>
      </w:pPr>
      <w:r w:rsidRPr="007231A0">
        <w:rPr>
          <w:sz w:val="24"/>
          <w:szCs w:val="24"/>
        </w:rPr>
        <w:t>4.2 Охранная зона объектов электросетевого хозяйства</w:t>
      </w:r>
    </w:p>
    <w:p w:rsidR="007231A0" w:rsidRPr="007231A0" w:rsidRDefault="007231A0" w:rsidP="007231A0">
      <w:pPr>
        <w:ind w:left="122" w:firstLine="709"/>
        <w:jc w:val="both"/>
        <w:rPr>
          <w:sz w:val="24"/>
          <w:szCs w:val="24"/>
        </w:rPr>
      </w:pPr>
      <w:r w:rsidRPr="007231A0">
        <w:rPr>
          <w:sz w:val="24"/>
          <w:szCs w:val="24"/>
        </w:rPr>
        <w:t>4.3 Охранная зона линий и сооружений связи</w:t>
      </w:r>
    </w:p>
    <w:p w:rsidR="007231A0" w:rsidRPr="007231A0" w:rsidRDefault="007231A0" w:rsidP="007231A0">
      <w:pPr>
        <w:ind w:left="122" w:firstLine="709"/>
        <w:jc w:val="both"/>
        <w:rPr>
          <w:sz w:val="24"/>
          <w:szCs w:val="24"/>
        </w:rPr>
      </w:pPr>
      <w:r w:rsidRPr="007231A0">
        <w:rPr>
          <w:sz w:val="24"/>
          <w:szCs w:val="24"/>
        </w:rPr>
        <w:t>5. Водоохранная зона</w:t>
      </w:r>
    </w:p>
    <w:p w:rsidR="007231A0" w:rsidRPr="007231A0" w:rsidRDefault="007231A0" w:rsidP="007231A0">
      <w:pPr>
        <w:ind w:left="122" w:firstLine="709"/>
        <w:jc w:val="both"/>
        <w:rPr>
          <w:sz w:val="24"/>
          <w:szCs w:val="24"/>
        </w:rPr>
      </w:pPr>
      <w:r w:rsidRPr="007231A0">
        <w:rPr>
          <w:sz w:val="24"/>
          <w:szCs w:val="24"/>
        </w:rPr>
        <w:t>6. Прибрежная защитная полоса</w:t>
      </w:r>
    </w:p>
    <w:p w:rsidR="007231A0" w:rsidRPr="007231A0" w:rsidRDefault="007231A0" w:rsidP="007231A0">
      <w:pPr>
        <w:ind w:left="122" w:firstLine="709"/>
        <w:jc w:val="both"/>
        <w:rPr>
          <w:sz w:val="24"/>
          <w:szCs w:val="24"/>
        </w:rPr>
      </w:pPr>
      <w:r w:rsidRPr="007231A0">
        <w:rPr>
          <w:sz w:val="24"/>
          <w:szCs w:val="24"/>
        </w:rPr>
        <w:t>7. Береговая полоса</w:t>
      </w:r>
    </w:p>
    <w:p w:rsidR="007231A0" w:rsidRPr="007231A0" w:rsidRDefault="007231A0" w:rsidP="007231A0">
      <w:pPr>
        <w:ind w:left="122" w:firstLine="709"/>
        <w:jc w:val="both"/>
        <w:rPr>
          <w:sz w:val="24"/>
          <w:szCs w:val="24"/>
        </w:rPr>
      </w:pPr>
      <w:r w:rsidRPr="007231A0">
        <w:rPr>
          <w:sz w:val="24"/>
          <w:szCs w:val="24"/>
        </w:rPr>
        <w:t>8. Зоны санитарной охраны источников питьевого и хозяйственно-бытового водоснабжения и водопроводов питьевого назначения</w:t>
      </w:r>
    </w:p>
    <w:p w:rsidR="007231A0" w:rsidRPr="007231A0" w:rsidRDefault="007231A0" w:rsidP="007231A0">
      <w:pPr>
        <w:ind w:left="122" w:firstLine="709"/>
        <w:jc w:val="both"/>
        <w:rPr>
          <w:sz w:val="24"/>
          <w:szCs w:val="24"/>
        </w:rPr>
      </w:pPr>
      <w:r w:rsidRPr="007231A0">
        <w:rPr>
          <w:sz w:val="24"/>
          <w:szCs w:val="24"/>
        </w:rPr>
        <w:t>8.1 Первый пояс санитарной охраны источника водоснабжения</w:t>
      </w:r>
    </w:p>
    <w:p w:rsidR="007231A0" w:rsidRPr="007231A0" w:rsidRDefault="007231A0" w:rsidP="007231A0">
      <w:pPr>
        <w:ind w:left="122" w:firstLine="709"/>
        <w:jc w:val="both"/>
        <w:rPr>
          <w:sz w:val="24"/>
          <w:szCs w:val="24"/>
        </w:rPr>
      </w:pPr>
      <w:r w:rsidRPr="007231A0">
        <w:rPr>
          <w:sz w:val="24"/>
          <w:szCs w:val="24"/>
        </w:rPr>
        <w:t>9. Охранная зона объектов культурного наследия</w:t>
      </w:r>
    </w:p>
    <w:p w:rsidR="007231A0" w:rsidRPr="007231A0" w:rsidRDefault="007231A0" w:rsidP="007231A0">
      <w:pPr>
        <w:ind w:left="122" w:firstLine="709"/>
        <w:jc w:val="both"/>
        <w:rPr>
          <w:sz w:val="24"/>
          <w:szCs w:val="24"/>
        </w:rPr>
      </w:pPr>
      <w:r w:rsidRPr="007231A0">
        <w:rPr>
          <w:sz w:val="24"/>
          <w:szCs w:val="24"/>
        </w:rPr>
        <w:t>10. Зона особо охраняемых природных территорий</w:t>
      </w:r>
    </w:p>
    <w:p w:rsidR="007231A0" w:rsidRPr="007231A0" w:rsidRDefault="00D255EB" w:rsidP="007231A0">
      <w:pPr>
        <w:keepNext/>
        <w:keepLines/>
        <w:spacing w:before="40"/>
        <w:outlineLvl w:val="2"/>
        <w:rPr>
          <w:b/>
          <w:sz w:val="24"/>
          <w:szCs w:val="24"/>
        </w:rPr>
      </w:pPr>
      <w:bookmarkStart w:id="52" w:name="_Toc532807810"/>
      <w:r>
        <w:rPr>
          <w:b/>
          <w:sz w:val="24"/>
          <w:szCs w:val="24"/>
        </w:rPr>
        <w:t xml:space="preserve">Статья </w:t>
      </w:r>
      <w:r w:rsidR="00BD6F2B">
        <w:rPr>
          <w:b/>
          <w:sz w:val="24"/>
          <w:szCs w:val="24"/>
        </w:rPr>
        <w:t>31</w:t>
      </w:r>
      <w:r w:rsidR="007231A0" w:rsidRPr="007231A0">
        <w:rPr>
          <w:b/>
          <w:sz w:val="24"/>
          <w:szCs w:val="24"/>
        </w:rPr>
        <w:t>.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52"/>
    </w:p>
    <w:p w:rsidR="007231A0" w:rsidRPr="007231A0" w:rsidRDefault="00977B05" w:rsidP="007231A0">
      <w:pPr>
        <w:keepNext/>
        <w:keepLines/>
        <w:spacing w:before="40"/>
        <w:outlineLvl w:val="2"/>
        <w:rPr>
          <w:b/>
          <w:sz w:val="24"/>
          <w:szCs w:val="24"/>
        </w:rPr>
      </w:pPr>
      <w:bookmarkStart w:id="53" w:name="_Toc532807811"/>
      <w:r>
        <w:rPr>
          <w:b/>
          <w:sz w:val="24"/>
          <w:szCs w:val="24"/>
        </w:rPr>
        <w:t xml:space="preserve">Статья </w:t>
      </w:r>
      <w:r w:rsidR="00BD6F2B">
        <w:rPr>
          <w:b/>
          <w:sz w:val="24"/>
          <w:szCs w:val="24"/>
        </w:rPr>
        <w:t>31</w:t>
      </w:r>
      <w:r w:rsidR="007231A0" w:rsidRPr="007231A0">
        <w:rPr>
          <w:b/>
          <w:sz w:val="24"/>
          <w:szCs w:val="24"/>
        </w:rPr>
        <w:t>.1. Санитарно-защитные зоны предприятий, сооружений и иных объектов</w:t>
      </w:r>
      <w:bookmarkEnd w:id="53"/>
    </w:p>
    <w:p w:rsidR="007231A0" w:rsidRPr="007231A0" w:rsidRDefault="007231A0" w:rsidP="007231A0">
      <w:pPr>
        <w:widowControl/>
        <w:autoSpaceDE/>
        <w:autoSpaceDN/>
        <w:ind w:firstLine="539"/>
        <w:jc w:val="both"/>
        <w:rPr>
          <w:snapToGrid w:val="0"/>
          <w:sz w:val="24"/>
          <w:lang w:bidi="ar-SA"/>
        </w:rPr>
      </w:pPr>
      <w:r w:rsidRPr="007231A0">
        <w:rPr>
          <w:snapToGrid w:val="0"/>
          <w:sz w:val="24"/>
          <w:lang w:bidi="ar-SA"/>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СНиП 2.07.01-89*, п. 7.8 </w:t>
      </w:r>
      <w:r w:rsidR="00A608BE">
        <w:rPr>
          <w:sz w:val="24"/>
          <w:lang w:bidi="ar-SA"/>
        </w:rPr>
        <w:t>«</w:t>
      </w:r>
      <w:r w:rsidRPr="007231A0">
        <w:rPr>
          <w:sz w:val="24"/>
          <w:lang w:bidi="ar-SA"/>
        </w:rPr>
        <w:t>Градостроительство. Планировка и застройка городских и сельских поселений</w:t>
      </w:r>
      <w:r w:rsidR="00A608BE">
        <w:rPr>
          <w:sz w:val="24"/>
          <w:lang w:bidi="ar-SA"/>
        </w:rPr>
        <w:t>»</w:t>
      </w:r>
      <w:r w:rsidRPr="007231A0">
        <w:rPr>
          <w:sz w:val="24"/>
          <w:lang w:bidi="ar-SA"/>
        </w:rPr>
        <w:t>;</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СанПиН 2.2.1/2.1.1.1200-03 </w:t>
      </w:r>
      <w:r w:rsidR="00A608BE">
        <w:rPr>
          <w:sz w:val="24"/>
          <w:lang w:bidi="ar-SA"/>
        </w:rPr>
        <w:t>«</w:t>
      </w:r>
      <w:r w:rsidRPr="007231A0">
        <w:rPr>
          <w:sz w:val="24"/>
          <w:lang w:bidi="ar-SA"/>
        </w:rPr>
        <w:t>Санитарно-защитные зоны и санитарная классификация предприятий, сооружений и иных объектов</w:t>
      </w:r>
      <w:r w:rsidR="00A608BE">
        <w:rPr>
          <w:sz w:val="24"/>
          <w:lang w:bidi="ar-SA"/>
        </w:rPr>
        <w:t>»</w:t>
      </w:r>
      <w:r w:rsidRPr="007231A0">
        <w:rPr>
          <w:sz w:val="24"/>
          <w:lang w:bidi="ar-SA"/>
        </w:rPr>
        <w:t>;</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СНиП 42-01-2002. </w:t>
      </w:r>
      <w:r w:rsidR="00A608BE">
        <w:rPr>
          <w:sz w:val="24"/>
          <w:lang w:bidi="ar-SA"/>
        </w:rPr>
        <w:t>«</w:t>
      </w:r>
      <w:r w:rsidRPr="007231A0">
        <w:rPr>
          <w:sz w:val="24"/>
          <w:lang w:bidi="ar-SA"/>
        </w:rPr>
        <w:t>Газораспределительные системы</w:t>
      </w:r>
      <w:r w:rsidR="00A608BE">
        <w:rPr>
          <w:sz w:val="24"/>
          <w:lang w:bidi="ar-SA"/>
        </w:rPr>
        <w:t>»</w:t>
      </w:r>
      <w:r w:rsidRPr="007231A0">
        <w:rPr>
          <w:sz w:val="24"/>
          <w:lang w:bidi="ar-SA"/>
        </w:rPr>
        <w:t>.</w:t>
      </w:r>
    </w:p>
    <w:p w:rsidR="007231A0" w:rsidRPr="007231A0" w:rsidRDefault="007231A0" w:rsidP="007231A0">
      <w:pPr>
        <w:widowControl/>
        <w:autoSpaceDE/>
        <w:autoSpaceDN/>
        <w:ind w:firstLine="539"/>
        <w:jc w:val="both"/>
        <w:rPr>
          <w:snapToGrid w:val="0"/>
          <w:sz w:val="24"/>
          <w:lang w:bidi="ar-SA"/>
        </w:rPr>
      </w:pPr>
      <w:r w:rsidRPr="007231A0">
        <w:rPr>
          <w:snapToGrid w:val="0"/>
          <w:sz w:val="24"/>
          <w:lang w:bidi="ar-SA"/>
        </w:rPr>
        <w:t>Для объектов, являющихся источниками воздействия на среду обитания, разрабатывается проект обоснования размера санитарно-защитной зоны.</w:t>
      </w:r>
    </w:p>
    <w:p w:rsidR="007231A0" w:rsidRPr="007231A0" w:rsidRDefault="007231A0" w:rsidP="007231A0">
      <w:pPr>
        <w:widowControl/>
        <w:autoSpaceDE/>
        <w:autoSpaceDN/>
        <w:ind w:firstLine="539"/>
        <w:jc w:val="both"/>
        <w:rPr>
          <w:snapToGrid w:val="0"/>
          <w:sz w:val="24"/>
          <w:lang w:bidi="ar-SA"/>
        </w:rPr>
      </w:pPr>
      <w:r w:rsidRPr="007231A0">
        <w:rPr>
          <w:snapToGrid w:val="0"/>
          <w:sz w:val="24"/>
          <w:lang w:bidi="ar-SA"/>
        </w:rPr>
        <w:t>Размеры и границы санитарно-защитной зоны определяются в проекте санитарно-защитной зоны.</w:t>
      </w:r>
    </w:p>
    <w:p w:rsidR="007231A0" w:rsidRPr="007231A0" w:rsidRDefault="007231A0" w:rsidP="007231A0">
      <w:pPr>
        <w:widowControl/>
        <w:autoSpaceDE/>
        <w:autoSpaceDN/>
        <w:ind w:firstLine="540"/>
        <w:jc w:val="both"/>
        <w:rPr>
          <w:snapToGrid w:val="0"/>
          <w:sz w:val="24"/>
          <w:lang w:bidi="ar-SA"/>
        </w:rPr>
      </w:pPr>
      <w:r w:rsidRPr="007231A0">
        <w:rPr>
          <w:snapToGrid w:val="0"/>
          <w:sz w:val="24"/>
          <w:lang w:bidi="ar-SA"/>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7231A0" w:rsidRPr="007231A0" w:rsidRDefault="007231A0" w:rsidP="007231A0">
      <w:pPr>
        <w:widowControl/>
        <w:autoSpaceDE/>
        <w:autoSpaceDN/>
        <w:ind w:firstLine="540"/>
        <w:jc w:val="both"/>
        <w:rPr>
          <w:snapToGrid w:val="0"/>
          <w:sz w:val="24"/>
          <w:lang w:bidi="ar-SA"/>
        </w:rPr>
      </w:pPr>
      <w:r w:rsidRPr="007231A0">
        <w:rPr>
          <w:snapToGrid w:val="0"/>
          <w:sz w:val="24"/>
          <w:lang w:bidi="ar-SA"/>
        </w:rPr>
        <w:lastRenderedPageBreak/>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7231A0" w:rsidRPr="007231A0" w:rsidRDefault="007231A0" w:rsidP="007231A0">
      <w:pPr>
        <w:widowControl/>
        <w:autoSpaceDE/>
        <w:autoSpaceDN/>
        <w:ind w:firstLine="540"/>
        <w:jc w:val="both"/>
        <w:rPr>
          <w:snapToGrid w:val="0"/>
          <w:sz w:val="24"/>
          <w:lang w:bidi="ar-SA"/>
        </w:rPr>
      </w:pPr>
      <w:r w:rsidRPr="007231A0">
        <w:rPr>
          <w:snapToGrid w:val="0"/>
          <w:sz w:val="24"/>
          <w:lang w:bidi="ar-SA"/>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231A0" w:rsidRPr="007231A0" w:rsidRDefault="007231A0" w:rsidP="007231A0">
      <w:pPr>
        <w:widowControl/>
        <w:autoSpaceDE/>
        <w:autoSpaceDN/>
        <w:ind w:firstLine="540"/>
        <w:jc w:val="both"/>
        <w:rPr>
          <w:snapToGrid w:val="0"/>
          <w:sz w:val="24"/>
          <w:lang w:bidi="ar-SA"/>
        </w:rPr>
      </w:pPr>
      <w:r w:rsidRPr="007231A0">
        <w:rPr>
          <w:snapToGrid w:val="0"/>
          <w:sz w:val="24"/>
          <w:lang w:bidi="ar-SA"/>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231A0" w:rsidRPr="007231A0" w:rsidRDefault="007231A0" w:rsidP="007231A0">
      <w:pPr>
        <w:widowControl/>
        <w:autoSpaceDE/>
        <w:autoSpaceDN/>
        <w:ind w:firstLine="540"/>
        <w:jc w:val="both"/>
        <w:rPr>
          <w:snapToGrid w:val="0"/>
          <w:sz w:val="24"/>
          <w:lang w:bidi="ar-SA"/>
        </w:rPr>
      </w:pPr>
      <w:r w:rsidRPr="007231A0">
        <w:rPr>
          <w:snapToGrid w:val="0"/>
          <w:sz w:val="24"/>
          <w:lang w:bidi="ar-SA"/>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231A0" w:rsidRPr="007231A0" w:rsidRDefault="00977B05" w:rsidP="007231A0">
      <w:pPr>
        <w:keepNext/>
        <w:keepLines/>
        <w:spacing w:before="40"/>
        <w:outlineLvl w:val="2"/>
        <w:rPr>
          <w:b/>
          <w:sz w:val="24"/>
          <w:szCs w:val="24"/>
        </w:rPr>
      </w:pPr>
      <w:bookmarkStart w:id="54" w:name="_Toc532807812"/>
      <w:r>
        <w:rPr>
          <w:b/>
          <w:sz w:val="24"/>
          <w:szCs w:val="24"/>
        </w:rPr>
        <w:t xml:space="preserve">Статья </w:t>
      </w:r>
      <w:r w:rsidR="00BD6F2B">
        <w:rPr>
          <w:b/>
          <w:sz w:val="24"/>
          <w:szCs w:val="24"/>
        </w:rPr>
        <w:t>31</w:t>
      </w:r>
      <w:r w:rsidR="007231A0" w:rsidRPr="007231A0">
        <w:rPr>
          <w:b/>
          <w:sz w:val="24"/>
          <w:szCs w:val="24"/>
        </w:rPr>
        <w:t>.2. Санитарно-защитные зоны транспортных коммуникаций</w:t>
      </w:r>
      <w:bookmarkEnd w:id="54"/>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t>Ограничения использования земельных участков и объектов капитального строительства установлены следующими документами:</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СанПиН 2.2.1/2.1.1.1200-03 </w:t>
      </w:r>
      <w:r w:rsidR="00A608BE">
        <w:rPr>
          <w:sz w:val="24"/>
          <w:lang w:bidi="ar-SA"/>
        </w:rPr>
        <w:t>«</w:t>
      </w:r>
      <w:r w:rsidRPr="007231A0">
        <w:rPr>
          <w:sz w:val="24"/>
          <w:lang w:bidi="ar-SA"/>
        </w:rPr>
        <w:t>Санитарно-защитные зоны и санитарная классификация предприятий, сооружений и иных объектов</w:t>
      </w:r>
      <w:r w:rsidR="00A608BE">
        <w:rPr>
          <w:sz w:val="24"/>
          <w:lang w:bidi="ar-SA"/>
        </w:rPr>
        <w:t>»</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СНиП 2.07.01-89* </w:t>
      </w:r>
      <w:r w:rsidR="00A608BE">
        <w:rPr>
          <w:sz w:val="24"/>
          <w:lang w:bidi="ar-SA"/>
        </w:rPr>
        <w:t>«</w:t>
      </w:r>
      <w:r w:rsidRPr="007231A0">
        <w:rPr>
          <w:sz w:val="24"/>
          <w:lang w:bidi="ar-SA"/>
        </w:rPr>
        <w:t>Градостроительство. Планировка и застройка городских и сельских поселений</w:t>
      </w:r>
      <w:r w:rsidR="00A608BE">
        <w:rPr>
          <w:sz w:val="24"/>
          <w:lang w:bidi="ar-SA"/>
        </w:rPr>
        <w:t>»</w:t>
      </w:r>
      <w:r w:rsidRPr="007231A0">
        <w:rPr>
          <w:sz w:val="24"/>
          <w:lang w:bidi="ar-SA"/>
        </w:rPr>
        <w:t>.</w:t>
      </w:r>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7231A0" w:rsidRPr="007231A0" w:rsidRDefault="00977B05" w:rsidP="007231A0">
      <w:pPr>
        <w:keepNext/>
        <w:keepLines/>
        <w:spacing w:before="40"/>
        <w:outlineLvl w:val="2"/>
        <w:rPr>
          <w:b/>
          <w:sz w:val="24"/>
          <w:szCs w:val="24"/>
        </w:rPr>
      </w:pPr>
      <w:bookmarkStart w:id="55" w:name="_Toc532807813"/>
      <w:r>
        <w:rPr>
          <w:b/>
          <w:sz w:val="24"/>
          <w:szCs w:val="24"/>
        </w:rPr>
        <w:t xml:space="preserve">Статья </w:t>
      </w:r>
      <w:r w:rsidR="00BD6F2B">
        <w:rPr>
          <w:b/>
          <w:sz w:val="24"/>
          <w:szCs w:val="24"/>
        </w:rPr>
        <w:t>31</w:t>
      </w:r>
      <w:r w:rsidR="007231A0" w:rsidRPr="007231A0">
        <w:rPr>
          <w:b/>
          <w:sz w:val="24"/>
          <w:szCs w:val="24"/>
        </w:rPr>
        <w:t>.3. Санитарно-защитные зоны инженерных коммуникаций</w:t>
      </w:r>
      <w:bookmarkEnd w:id="55"/>
    </w:p>
    <w:p w:rsidR="007231A0" w:rsidRPr="007231A0" w:rsidRDefault="007231A0" w:rsidP="007231A0">
      <w:pPr>
        <w:widowControl/>
        <w:autoSpaceDE/>
        <w:autoSpaceDN/>
        <w:ind w:firstLine="540"/>
        <w:jc w:val="both"/>
        <w:rPr>
          <w:snapToGrid w:val="0"/>
          <w:sz w:val="24"/>
          <w:lang w:bidi="ar-SA"/>
        </w:rPr>
      </w:pPr>
      <w:r w:rsidRPr="007231A0">
        <w:rPr>
          <w:snapToGrid w:val="0"/>
          <w:sz w:val="24"/>
          <w:lang w:bidi="ar-SA"/>
        </w:rPr>
        <w:t>Ограничения использования земельных участков и объектов капитального строительства установлены следующими документами:</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СанПиН 2.2.1/2.1.1.1200-03 </w:t>
      </w:r>
      <w:r w:rsidR="00A608BE">
        <w:rPr>
          <w:sz w:val="24"/>
          <w:lang w:bidi="ar-SA"/>
        </w:rPr>
        <w:t>«</w:t>
      </w:r>
      <w:r w:rsidRPr="007231A0">
        <w:rPr>
          <w:sz w:val="24"/>
          <w:lang w:bidi="ar-SA"/>
        </w:rPr>
        <w:t>Санитарно-защитные зоны и санитарная классификация предприятий, сооружений и иных объектов</w:t>
      </w:r>
      <w:r w:rsidR="00A608BE">
        <w:rPr>
          <w:sz w:val="24"/>
          <w:lang w:bidi="ar-SA"/>
        </w:rPr>
        <w:t>»</w:t>
      </w:r>
      <w:r w:rsidRPr="007231A0">
        <w:rPr>
          <w:sz w:val="24"/>
          <w:lang w:bidi="ar-SA"/>
        </w:rPr>
        <w:t>;</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СНиП 2.05.06-85*, пп. 3.16.3.17 (Магистральные трубопроводы); </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СНиП 2.07.01-89* </w:t>
      </w:r>
      <w:r w:rsidR="00A608BE">
        <w:rPr>
          <w:sz w:val="24"/>
          <w:lang w:bidi="ar-SA"/>
        </w:rPr>
        <w:t>«</w:t>
      </w:r>
      <w:r w:rsidRPr="007231A0">
        <w:rPr>
          <w:sz w:val="24"/>
          <w:lang w:bidi="ar-SA"/>
        </w:rPr>
        <w:t>Градостроительство. Планировка и застройка городских и сельских поселений</w:t>
      </w:r>
      <w:r w:rsidR="00A608BE">
        <w:rPr>
          <w:sz w:val="24"/>
          <w:lang w:bidi="ar-SA"/>
        </w:rPr>
        <w:t>»</w:t>
      </w:r>
      <w:r w:rsidRPr="007231A0">
        <w:rPr>
          <w:sz w:val="24"/>
          <w:lang w:bidi="ar-SA"/>
        </w:rPr>
        <w:t xml:space="preserve">;  </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ПУЭ Межотраслевые правила по охране труда и эксплуатации электрических сетей, 2003 г.</w:t>
      </w:r>
    </w:p>
    <w:p w:rsidR="007231A0" w:rsidRPr="007231A0" w:rsidRDefault="007231A0" w:rsidP="007231A0">
      <w:pPr>
        <w:widowControl/>
        <w:autoSpaceDE/>
        <w:autoSpaceDN/>
        <w:ind w:firstLine="540"/>
        <w:jc w:val="both"/>
        <w:rPr>
          <w:snapToGrid w:val="0"/>
          <w:sz w:val="24"/>
          <w:lang w:bidi="ar-SA"/>
        </w:rPr>
      </w:pPr>
      <w:r w:rsidRPr="007231A0">
        <w:rPr>
          <w:snapToGrid w:val="0"/>
          <w:sz w:val="24"/>
          <w:lang w:bidi="ar-SA"/>
        </w:rPr>
        <w:lastRenderedPageBreak/>
        <w:t xml:space="preserve">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w:t>
      </w:r>
      <w:r w:rsidR="00A608BE">
        <w:rPr>
          <w:snapToGrid w:val="0"/>
          <w:sz w:val="24"/>
          <w:lang w:bidi="ar-SA"/>
        </w:rPr>
        <w:t>«</w:t>
      </w:r>
      <w:r w:rsidRPr="007231A0">
        <w:rPr>
          <w:snapToGrid w:val="0"/>
          <w:sz w:val="24"/>
          <w:lang w:bidi="ar-SA"/>
        </w:rPr>
        <w:t>Магистральные трубопроводы</w:t>
      </w:r>
      <w:r w:rsidR="00A608BE">
        <w:rPr>
          <w:snapToGrid w:val="0"/>
          <w:sz w:val="24"/>
          <w:lang w:bidi="ar-SA"/>
        </w:rPr>
        <w:t>»</w:t>
      </w:r>
      <w:r w:rsidRPr="007231A0">
        <w:rPr>
          <w:snapToGrid w:val="0"/>
          <w:sz w:val="24"/>
          <w:lang w:bidi="ar-SA"/>
        </w:rPr>
        <w:t>.</w:t>
      </w:r>
    </w:p>
    <w:p w:rsidR="007231A0" w:rsidRPr="007231A0" w:rsidRDefault="007231A0" w:rsidP="007231A0">
      <w:pPr>
        <w:widowControl/>
        <w:autoSpaceDE/>
        <w:autoSpaceDN/>
        <w:ind w:firstLine="540"/>
        <w:jc w:val="both"/>
        <w:rPr>
          <w:snapToGrid w:val="0"/>
          <w:sz w:val="24"/>
          <w:lang w:bidi="ar-SA"/>
        </w:rPr>
      </w:pPr>
      <w:r w:rsidRPr="007231A0">
        <w:rPr>
          <w:snapToGrid w:val="0"/>
          <w:sz w:val="24"/>
          <w:lang w:bidi="ar-SA"/>
        </w:rPr>
        <w:t xml:space="preserve">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 </w:t>
      </w:r>
    </w:p>
    <w:p w:rsidR="007231A0" w:rsidRPr="007231A0" w:rsidRDefault="007231A0" w:rsidP="007231A0">
      <w:pPr>
        <w:widowControl/>
        <w:autoSpaceDE/>
        <w:autoSpaceDN/>
        <w:ind w:firstLine="540"/>
        <w:jc w:val="both"/>
        <w:rPr>
          <w:b/>
          <w:snapToGrid w:val="0"/>
          <w:sz w:val="24"/>
          <w:lang w:bidi="ar-SA"/>
        </w:rPr>
      </w:pPr>
      <w:r w:rsidRPr="007231A0">
        <w:rPr>
          <w:b/>
          <w:snapToGrid w:val="0"/>
          <w:sz w:val="24"/>
          <w:lang w:bidi="ar-SA"/>
        </w:rPr>
        <w:t xml:space="preserve">В границах коридоров ЛЭП запрещается: </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новое строительство жилых, общественных и производственных зданий;</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предоставление земель под дачные и садово-огороднические участки;</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размещение новых сооружений и площадок для остановок всех видов общественного транспорта;</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производство работ с огнеопасными, горючими и горюче-смазочными материалами, выполнение ремонта машин и механизмов;</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размещение площадок спортивных, игровых, для отдыха.</w:t>
      </w:r>
    </w:p>
    <w:p w:rsidR="007231A0" w:rsidRPr="007231A0" w:rsidRDefault="00977B05" w:rsidP="007231A0">
      <w:pPr>
        <w:keepNext/>
        <w:keepLines/>
        <w:spacing w:before="40"/>
        <w:outlineLvl w:val="2"/>
        <w:rPr>
          <w:b/>
          <w:sz w:val="24"/>
          <w:szCs w:val="24"/>
        </w:rPr>
      </w:pPr>
      <w:bookmarkStart w:id="56" w:name="_Toc532807814"/>
      <w:r>
        <w:rPr>
          <w:b/>
          <w:sz w:val="24"/>
          <w:szCs w:val="24"/>
        </w:rPr>
        <w:t xml:space="preserve">Статья </w:t>
      </w:r>
      <w:r w:rsidR="00BD6F2B">
        <w:rPr>
          <w:b/>
          <w:sz w:val="24"/>
          <w:szCs w:val="24"/>
        </w:rPr>
        <w:t>31</w:t>
      </w:r>
      <w:r w:rsidR="007231A0" w:rsidRPr="007231A0">
        <w:rPr>
          <w:b/>
          <w:sz w:val="24"/>
          <w:szCs w:val="24"/>
        </w:rPr>
        <w:t>.4. Охранные зоны инженерных коммуникаций</w:t>
      </w:r>
      <w:bookmarkEnd w:id="56"/>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t>Ограничения использования земельных участков и объектов капитального строительства установлены следующими документами:</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СанПиН 2.2.1/2.1.1.1200-03 </w:t>
      </w:r>
      <w:r w:rsidR="00A608BE">
        <w:rPr>
          <w:sz w:val="24"/>
          <w:lang w:bidi="ar-SA"/>
        </w:rPr>
        <w:t>«</w:t>
      </w:r>
      <w:r w:rsidRPr="007231A0">
        <w:rPr>
          <w:sz w:val="24"/>
          <w:lang w:bidi="ar-SA"/>
        </w:rPr>
        <w:t>Санитарно-защитные зоны и санитарная классификация предприятий, сооружений и иных объектов</w:t>
      </w:r>
      <w:r w:rsidR="00A608BE">
        <w:rPr>
          <w:sz w:val="24"/>
          <w:lang w:bidi="ar-SA"/>
        </w:rPr>
        <w:t>»</w:t>
      </w:r>
      <w:r w:rsidRPr="007231A0">
        <w:rPr>
          <w:sz w:val="24"/>
          <w:lang w:bidi="ar-SA"/>
        </w:rPr>
        <w:t>;</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СНиП 2.05.06-85*, пп. 3. 16. 3 .17 </w:t>
      </w:r>
      <w:r w:rsidR="00A608BE">
        <w:rPr>
          <w:sz w:val="24"/>
          <w:lang w:bidi="ar-SA"/>
        </w:rPr>
        <w:t>«</w:t>
      </w:r>
      <w:r w:rsidRPr="007231A0">
        <w:rPr>
          <w:sz w:val="24"/>
          <w:lang w:bidi="ar-SA"/>
        </w:rPr>
        <w:t>Магистральные трубопроводы</w:t>
      </w:r>
      <w:r w:rsidR="00A608BE">
        <w:rPr>
          <w:sz w:val="24"/>
          <w:lang w:bidi="ar-SA"/>
        </w:rPr>
        <w:t>»</w:t>
      </w:r>
      <w:r w:rsidRPr="007231A0">
        <w:rPr>
          <w:sz w:val="24"/>
          <w:lang w:bidi="ar-SA"/>
        </w:rPr>
        <w:t>;</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СНиП 2.07.01-89* </w:t>
      </w:r>
      <w:r w:rsidR="00A608BE">
        <w:rPr>
          <w:sz w:val="24"/>
          <w:lang w:bidi="ar-SA"/>
        </w:rPr>
        <w:t>«</w:t>
      </w:r>
      <w:r w:rsidRPr="007231A0">
        <w:rPr>
          <w:sz w:val="24"/>
          <w:lang w:bidi="ar-SA"/>
        </w:rPr>
        <w:t>Градостроительство. Планировка и застройка городских и сельских поселений</w:t>
      </w:r>
      <w:r w:rsidR="00A608BE">
        <w:rPr>
          <w:sz w:val="24"/>
          <w:lang w:bidi="ar-SA"/>
        </w:rPr>
        <w:t>»</w:t>
      </w:r>
      <w:r w:rsidRPr="007231A0">
        <w:rPr>
          <w:sz w:val="24"/>
          <w:lang w:bidi="ar-SA"/>
        </w:rPr>
        <w:t xml:space="preserve">;  </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ПУЭ Межотраслевые правила по охране труда и эксплуатации электрических сетей, 2003 г;</w:t>
      </w:r>
    </w:p>
    <w:p w:rsidR="007231A0" w:rsidRPr="007231A0" w:rsidRDefault="00A608BE" w:rsidP="000018BF">
      <w:pPr>
        <w:widowControl/>
        <w:numPr>
          <w:ilvl w:val="0"/>
          <w:numId w:val="1"/>
        </w:numPr>
        <w:suppressAutoHyphens/>
        <w:autoSpaceDE/>
        <w:autoSpaceDN/>
        <w:ind w:left="1078" w:right="171"/>
        <w:jc w:val="both"/>
        <w:rPr>
          <w:sz w:val="24"/>
          <w:lang w:bidi="ar-SA"/>
        </w:rPr>
      </w:pPr>
      <w:r>
        <w:rPr>
          <w:sz w:val="24"/>
          <w:lang w:bidi="ar-SA"/>
        </w:rPr>
        <w:t>«</w:t>
      </w:r>
      <w:r w:rsidR="007231A0" w:rsidRPr="007231A0">
        <w:rPr>
          <w:sz w:val="24"/>
          <w:lang w:bidi="ar-SA"/>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4"/>
          <w:lang w:bidi="ar-SA"/>
        </w:rPr>
        <w:t>»</w:t>
      </w:r>
      <w:r w:rsidR="007231A0" w:rsidRPr="007231A0">
        <w:rPr>
          <w:sz w:val="24"/>
          <w:lang w:bidi="ar-SA"/>
        </w:rPr>
        <w:t>, утвержденные постановлением Правительства РФ от 24.02.2009 №160;</w:t>
      </w:r>
    </w:p>
    <w:p w:rsidR="007231A0" w:rsidRPr="007231A0" w:rsidRDefault="00A608BE" w:rsidP="000018BF">
      <w:pPr>
        <w:widowControl/>
        <w:numPr>
          <w:ilvl w:val="0"/>
          <w:numId w:val="1"/>
        </w:numPr>
        <w:suppressAutoHyphens/>
        <w:autoSpaceDE/>
        <w:autoSpaceDN/>
        <w:ind w:left="1078" w:right="171"/>
        <w:jc w:val="both"/>
        <w:rPr>
          <w:sz w:val="24"/>
          <w:lang w:bidi="ar-SA"/>
        </w:rPr>
      </w:pPr>
      <w:r>
        <w:rPr>
          <w:sz w:val="24"/>
          <w:lang w:bidi="ar-SA"/>
        </w:rPr>
        <w:t>«</w:t>
      </w:r>
      <w:r w:rsidR="007231A0" w:rsidRPr="007231A0">
        <w:rPr>
          <w:sz w:val="24"/>
          <w:lang w:bidi="ar-SA"/>
        </w:rPr>
        <w:t>Правила охраны магистральных трубопроводов</w:t>
      </w:r>
      <w:r>
        <w:rPr>
          <w:sz w:val="24"/>
          <w:lang w:bidi="ar-SA"/>
        </w:rPr>
        <w:t>»</w:t>
      </w:r>
      <w:r w:rsidR="007231A0" w:rsidRPr="007231A0">
        <w:rPr>
          <w:sz w:val="24"/>
          <w:lang w:bidi="ar-SA"/>
        </w:rPr>
        <w:t>, утвержденные постановлением Госгортехнадзора России   от 22.04.92 г. № 9.</w:t>
      </w:r>
    </w:p>
    <w:p w:rsidR="007231A0" w:rsidRPr="007231A0" w:rsidRDefault="00977B05" w:rsidP="007231A0">
      <w:pPr>
        <w:keepNext/>
        <w:keepLines/>
        <w:spacing w:before="40"/>
        <w:outlineLvl w:val="2"/>
        <w:rPr>
          <w:b/>
          <w:sz w:val="24"/>
          <w:szCs w:val="24"/>
        </w:rPr>
      </w:pPr>
      <w:bookmarkStart w:id="57" w:name="_Toc532807815"/>
      <w:r>
        <w:rPr>
          <w:b/>
          <w:sz w:val="24"/>
          <w:szCs w:val="24"/>
        </w:rPr>
        <w:t xml:space="preserve">Статья </w:t>
      </w:r>
      <w:r w:rsidR="00BD6F2B">
        <w:rPr>
          <w:b/>
          <w:sz w:val="24"/>
          <w:szCs w:val="24"/>
        </w:rPr>
        <w:t>31</w:t>
      </w:r>
      <w:r w:rsidR="007231A0" w:rsidRPr="007231A0">
        <w:rPr>
          <w:b/>
          <w:sz w:val="24"/>
          <w:szCs w:val="24"/>
        </w:rPr>
        <w:t>.5. Водоохранная зона</w:t>
      </w:r>
      <w:bookmarkEnd w:id="57"/>
      <w:r w:rsidR="007231A0" w:rsidRPr="007231A0">
        <w:rPr>
          <w:b/>
          <w:sz w:val="24"/>
          <w:szCs w:val="24"/>
        </w:rPr>
        <w:t xml:space="preserve"> </w:t>
      </w:r>
    </w:p>
    <w:p w:rsidR="007231A0" w:rsidRPr="007231A0" w:rsidRDefault="007231A0" w:rsidP="007231A0">
      <w:pPr>
        <w:widowControl/>
        <w:autoSpaceDE/>
        <w:autoSpaceDN/>
        <w:ind w:firstLine="567"/>
        <w:jc w:val="both"/>
        <w:rPr>
          <w:sz w:val="24"/>
          <w:lang w:bidi="ar-SA"/>
        </w:rPr>
      </w:pPr>
      <w:r w:rsidRPr="007231A0">
        <w:rPr>
          <w:sz w:val="24"/>
          <w:lang w:bidi="ar-SA"/>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Водный кодекс Российской Федерации от 3 июня 2006 года № 74-ФЗ;</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СНиП 2.07.01-89*, п.9.3* </w:t>
      </w:r>
      <w:r w:rsidR="00A608BE">
        <w:rPr>
          <w:sz w:val="24"/>
          <w:lang w:bidi="ar-SA"/>
        </w:rPr>
        <w:t>«</w:t>
      </w:r>
      <w:r w:rsidRPr="007231A0">
        <w:rPr>
          <w:sz w:val="24"/>
          <w:lang w:bidi="ar-SA"/>
        </w:rPr>
        <w:t>Градостроительство. Планировка и застройка городских и сельских поселений</w:t>
      </w:r>
      <w:r w:rsidR="00A608BE">
        <w:rPr>
          <w:sz w:val="24"/>
          <w:lang w:bidi="ar-SA"/>
        </w:rPr>
        <w:t>»</w:t>
      </w:r>
      <w:r w:rsidRPr="007231A0">
        <w:rPr>
          <w:sz w:val="24"/>
          <w:lang w:bidi="ar-SA"/>
        </w:rPr>
        <w:t xml:space="preserve">; </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СанПиН 2.1.5.980-00 </w:t>
      </w:r>
      <w:r w:rsidR="00A608BE">
        <w:rPr>
          <w:sz w:val="24"/>
          <w:lang w:bidi="ar-SA"/>
        </w:rPr>
        <w:t>«</w:t>
      </w:r>
      <w:r w:rsidRPr="007231A0">
        <w:rPr>
          <w:sz w:val="24"/>
          <w:lang w:bidi="ar-SA"/>
        </w:rPr>
        <w:t>Санитарные правила и нормы охраны поверхностных вод от загрязнения</w:t>
      </w:r>
      <w:r w:rsidR="00A608BE">
        <w:rPr>
          <w:sz w:val="24"/>
          <w:lang w:bidi="ar-SA"/>
        </w:rPr>
        <w:t>»</w:t>
      </w:r>
      <w:r w:rsidRPr="007231A0">
        <w:rPr>
          <w:sz w:val="24"/>
          <w:lang w:bidi="ar-SA"/>
        </w:rPr>
        <w:t xml:space="preserve">; </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СанПиН 2.1.5.980-00 </w:t>
      </w:r>
      <w:r w:rsidR="00A608BE">
        <w:rPr>
          <w:sz w:val="24"/>
          <w:lang w:bidi="ar-SA"/>
        </w:rPr>
        <w:t>«</w:t>
      </w:r>
      <w:r w:rsidRPr="007231A0">
        <w:rPr>
          <w:sz w:val="24"/>
          <w:lang w:bidi="ar-SA"/>
        </w:rPr>
        <w:t>Гигиенические требования к охране поверхностных вод</w:t>
      </w:r>
      <w:r w:rsidR="00A608BE">
        <w:rPr>
          <w:sz w:val="24"/>
          <w:lang w:bidi="ar-SA"/>
        </w:rPr>
        <w:t>»</w:t>
      </w:r>
      <w:r w:rsidRPr="007231A0">
        <w:rPr>
          <w:sz w:val="24"/>
          <w:lang w:bidi="ar-SA"/>
        </w:rPr>
        <w:t>;</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Водоохранные зоны выделяются в целях:</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предупреждения и предотвращения микробного и химического загрязнения поверхностных вод;</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предотвращения загрязнения, засорения, заиления и истощения водных объектов;</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сохранения среды обитания объектов водного, животного и растительного мира.</w:t>
      </w:r>
    </w:p>
    <w:p w:rsidR="007231A0" w:rsidRPr="007231A0" w:rsidRDefault="007231A0" w:rsidP="007231A0">
      <w:pPr>
        <w:widowControl/>
        <w:adjustRightInd w:val="0"/>
        <w:ind w:firstLine="567"/>
        <w:jc w:val="both"/>
        <w:rPr>
          <w:sz w:val="24"/>
          <w:lang w:bidi="ar-SA"/>
        </w:rPr>
      </w:pPr>
      <w:r w:rsidRPr="007231A0">
        <w:rPr>
          <w:sz w:val="24"/>
          <w:lang w:bidi="ar-SA"/>
        </w:rPr>
        <w:t>Для земельных участков и иных объектов недвижимости, расположенных в водоохранных зонах водных объектов, устанавливаются:</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виды запрещенного использования;</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w:t>
      </w:r>
      <w:r w:rsidRPr="007231A0">
        <w:rPr>
          <w:sz w:val="24"/>
          <w:lang w:bidi="ar-SA"/>
        </w:rPr>
        <w:lastRenderedPageBreak/>
        <w:t>органами управления, использования и охраны водного фонда уполномоченных государственных органов с использованием процедур публичных</w:t>
      </w:r>
      <w:r w:rsidR="00667F80">
        <w:rPr>
          <w:sz w:val="24"/>
          <w:lang w:bidi="ar-SA"/>
        </w:rPr>
        <w:t xml:space="preserve"> слушаний, определенных Главой 3</w:t>
      </w:r>
      <w:r w:rsidRPr="007231A0">
        <w:rPr>
          <w:sz w:val="24"/>
          <w:lang w:bidi="ar-SA"/>
        </w:rPr>
        <w:t xml:space="preserve"> настоящих Правил.</w:t>
      </w:r>
    </w:p>
    <w:p w:rsidR="007231A0" w:rsidRPr="007231A0" w:rsidRDefault="007231A0" w:rsidP="007231A0">
      <w:pPr>
        <w:widowControl/>
        <w:autoSpaceDE/>
        <w:autoSpaceDN/>
        <w:ind w:left="709" w:firstLine="709"/>
        <w:jc w:val="both"/>
        <w:rPr>
          <w:snapToGrid w:val="0"/>
          <w:sz w:val="24"/>
          <w:lang w:bidi="ar-SA"/>
        </w:rPr>
      </w:pPr>
      <w:r w:rsidRPr="007231A0">
        <w:rPr>
          <w:snapToGrid w:val="0"/>
          <w:sz w:val="24"/>
          <w:lang w:bidi="ar-SA"/>
        </w:rPr>
        <w:t>В границах водоохранных зон запрещаются:</w:t>
      </w:r>
    </w:p>
    <w:p w:rsidR="007231A0" w:rsidRPr="007231A0" w:rsidRDefault="007231A0" w:rsidP="007231A0">
      <w:pPr>
        <w:widowControl/>
        <w:autoSpaceDE/>
        <w:autoSpaceDN/>
        <w:ind w:left="709" w:firstLine="709"/>
        <w:jc w:val="both"/>
        <w:rPr>
          <w:snapToGrid w:val="0"/>
          <w:sz w:val="24"/>
          <w:lang w:bidi="ar-SA"/>
        </w:rPr>
      </w:pPr>
      <w:r w:rsidRPr="007231A0">
        <w:rPr>
          <w:snapToGrid w:val="0"/>
          <w:sz w:val="24"/>
          <w:lang w:bidi="ar-SA"/>
        </w:rPr>
        <w:t>1) использование сточных вод для удобрения почв;</w:t>
      </w:r>
    </w:p>
    <w:p w:rsidR="007231A0" w:rsidRPr="007231A0" w:rsidRDefault="007231A0" w:rsidP="007231A0">
      <w:pPr>
        <w:widowControl/>
        <w:autoSpaceDE/>
        <w:autoSpaceDN/>
        <w:ind w:left="709" w:firstLine="709"/>
        <w:jc w:val="both"/>
        <w:rPr>
          <w:snapToGrid w:val="0"/>
          <w:sz w:val="24"/>
          <w:lang w:bidi="ar-SA"/>
        </w:rPr>
      </w:pPr>
      <w:r w:rsidRPr="007231A0">
        <w:rPr>
          <w:snapToGrid w:val="0"/>
          <w:sz w:val="24"/>
          <w:lang w:bidi="ar-SA"/>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231A0" w:rsidRPr="007231A0" w:rsidRDefault="007231A0" w:rsidP="007231A0">
      <w:pPr>
        <w:widowControl/>
        <w:autoSpaceDE/>
        <w:autoSpaceDN/>
        <w:ind w:left="709" w:firstLine="709"/>
        <w:jc w:val="both"/>
        <w:rPr>
          <w:snapToGrid w:val="0"/>
          <w:sz w:val="24"/>
          <w:lang w:bidi="ar-SA"/>
        </w:rPr>
      </w:pPr>
      <w:r w:rsidRPr="007231A0">
        <w:rPr>
          <w:snapToGrid w:val="0"/>
          <w:sz w:val="24"/>
          <w:lang w:bidi="ar-SA"/>
        </w:rPr>
        <w:t>3) осуществление авиационных мер по борьбе с вредителями и болезнями растений;</w:t>
      </w:r>
    </w:p>
    <w:p w:rsidR="007231A0" w:rsidRPr="007231A0" w:rsidRDefault="007231A0" w:rsidP="007231A0">
      <w:pPr>
        <w:widowControl/>
        <w:autoSpaceDE/>
        <w:autoSpaceDN/>
        <w:ind w:left="709" w:firstLine="709"/>
        <w:jc w:val="both"/>
        <w:rPr>
          <w:snapToGrid w:val="0"/>
          <w:sz w:val="24"/>
          <w:lang w:bidi="ar-SA"/>
        </w:rPr>
      </w:pPr>
      <w:r w:rsidRPr="007231A0">
        <w:rPr>
          <w:snapToGrid w:val="0"/>
          <w:sz w:val="24"/>
          <w:lang w:bidi="ar-SA"/>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231A0" w:rsidRPr="007231A0" w:rsidRDefault="007231A0" w:rsidP="007231A0">
      <w:pPr>
        <w:widowControl/>
        <w:adjustRightInd w:val="0"/>
        <w:ind w:firstLine="567"/>
        <w:jc w:val="both"/>
        <w:rPr>
          <w:sz w:val="24"/>
          <w:lang w:bidi="ar-SA"/>
        </w:rPr>
      </w:pPr>
      <w:r w:rsidRPr="007231A0">
        <w:rPr>
          <w:sz w:val="24"/>
          <w:lang w:bidi="ar-SA"/>
        </w:rPr>
        <w:t>Ширина водоохранной зоны рек или ручьев устанавливается от их истока для рек или ручьев протяженностью:</w:t>
      </w:r>
    </w:p>
    <w:p w:rsidR="007231A0" w:rsidRPr="007231A0" w:rsidRDefault="007231A0" w:rsidP="007231A0">
      <w:pPr>
        <w:widowControl/>
        <w:adjustRightInd w:val="0"/>
        <w:ind w:left="425" w:firstLine="567"/>
        <w:jc w:val="both"/>
        <w:rPr>
          <w:sz w:val="24"/>
          <w:lang w:bidi="ar-SA"/>
        </w:rPr>
      </w:pPr>
      <w:r w:rsidRPr="007231A0">
        <w:rPr>
          <w:sz w:val="24"/>
          <w:lang w:bidi="ar-SA"/>
        </w:rPr>
        <w:t>1) до десяти километров – в размере пятидесяти метров;</w:t>
      </w:r>
    </w:p>
    <w:p w:rsidR="007231A0" w:rsidRPr="007231A0" w:rsidRDefault="007231A0" w:rsidP="007231A0">
      <w:pPr>
        <w:widowControl/>
        <w:adjustRightInd w:val="0"/>
        <w:ind w:left="425" w:firstLine="567"/>
        <w:jc w:val="both"/>
        <w:rPr>
          <w:sz w:val="24"/>
          <w:lang w:bidi="ar-SA"/>
        </w:rPr>
      </w:pPr>
      <w:r w:rsidRPr="007231A0">
        <w:rPr>
          <w:sz w:val="24"/>
          <w:lang w:bidi="ar-SA"/>
        </w:rPr>
        <w:t>2) от десяти до пятидесяти километров – в размере ста метров;</w:t>
      </w:r>
    </w:p>
    <w:p w:rsidR="007231A0" w:rsidRPr="007231A0" w:rsidRDefault="007231A0" w:rsidP="007231A0">
      <w:pPr>
        <w:widowControl/>
        <w:adjustRightInd w:val="0"/>
        <w:ind w:left="425" w:firstLine="567"/>
        <w:jc w:val="both"/>
        <w:rPr>
          <w:sz w:val="24"/>
          <w:lang w:bidi="ar-SA"/>
        </w:rPr>
      </w:pPr>
      <w:r w:rsidRPr="007231A0">
        <w:rPr>
          <w:sz w:val="24"/>
          <w:lang w:bidi="ar-SA"/>
        </w:rPr>
        <w:t>3) от пятидесяти километров и более – в размере двухсот метров.</w:t>
      </w:r>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231A0" w:rsidRPr="007231A0" w:rsidRDefault="00977B05" w:rsidP="007231A0">
      <w:pPr>
        <w:keepNext/>
        <w:keepLines/>
        <w:spacing w:before="40"/>
        <w:outlineLvl w:val="2"/>
        <w:rPr>
          <w:b/>
          <w:sz w:val="24"/>
          <w:szCs w:val="24"/>
        </w:rPr>
      </w:pPr>
      <w:bookmarkStart w:id="58" w:name="_Toc532807816"/>
      <w:r>
        <w:rPr>
          <w:b/>
          <w:sz w:val="24"/>
          <w:szCs w:val="24"/>
        </w:rPr>
        <w:t xml:space="preserve">Статья </w:t>
      </w:r>
      <w:r w:rsidR="00BD6F2B">
        <w:rPr>
          <w:b/>
          <w:sz w:val="24"/>
          <w:szCs w:val="24"/>
        </w:rPr>
        <w:t>31</w:t>
      </w:r>
      <w:r w:rsidR="007231A0" w:rsidRPr="007231A0">
        <w:rPr>
          <w:b/>
          <w:sz w:val="24"/>
          <w:szCs w:val="24"/>
        </w:rPr>
        <w:t>.6. Прибрежная защитная полоса</w:t>
      </w:r>
      <w:bookmarkEnd w:id="58"/>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Водный кодекс Российской Федерации от 3 июня 2006 года № 74-ФЗ;</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Постановление Правительства Российской Федерации от 23 ноября 1996 года № 1404 </w:t>
      </w:r>
      <w:r w:rsidR="00A608BE">
        <w:rPr>
          <w:sz w:val="24"/>
          <w:lang w:bidi="ar-SA"/>
        </w:rPr>
        <w:t>«</w:t>
      </w:r>
      <w:r w:rsidRPr="007231A0">
        <w:rPr>
          <w:sz w:val="24"/>
          <w:lang w:bidi="ar-SA"/>
        </w:rPr>
        <w:t>Об утверждении Положения о водоохранных зонах водных объектов и их прибрежных защитных полосах</w:t>
      </w:r>
      <w:r w:rsidR="00A608BE">
        <w:rPr>
          <w:sz w:val="24"/>
          <w:lang w:bidi="ar-SA"/>
        </w:rPr>
        <w:t>»</w:t>
      </w:r>
      <w:r w:rsidRPr="007231A0">
        <w:rPr>
          <w:sz w:val="24"/>
          <w:lang w:bidi="ar-SA"/>
        </w:rPr>
        <w:t>;</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СНиП 2.07.01-89*, п.9.3* </w:t>
      </w:r>
      <w:r w:rsidR="00A608BE">
        <w:rPr>
          <w:sz w:val="24"/>
          <w:lang w:bidi="ar-SA"/>
        </w:rPr>
        <w:t>«</w:t>
      </w:r>
      <w:r w:rsidRPr="007231A0">
        <w:rPr>
          <w:sz w:val="24"/>
          <w:lang w:bidi="ar-SA"/>
        </w:rPr>
        <w:t>Градостроительство. Планировка и застройка городских и сельских поселений</w:t>
      </w:r>
      <w:r w:rsidR="00A608BE">
        <w:rPr>
          <w:sz w:val="24"/>
          <w:lang w:bidi="ar-SA"/>
        </w:rPr>
        <w:t>»</w:t>
      </w:r>
      <w:r w:rsidRPr="007231A0">
        <w:rPr>
          <w:sz w:val="24"/>
          <w:lang w:bidi="ar-SA"/>
        </w:rPr>
        <w:t xml:space="preserve">; </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СанПиН 2.1.5.980-00 </w:t>
      </w:r>
      <w:r w:rsidR="00A608BE">
        <w:rPr>
          <w:sz w:val="24"/>
          <w:lang w:bidi="ar-SA"/>
        </w:rPr>
        <w:t>«</w:t>
      </w:r>
      <w:r w:rsidRPr="007231A0">
        <w:rPr>
          <w:sz w:val="24"/>
          <w:lang w:bidi="ar-SA"/>
        </w:rPr>
        <w:t>Санитарные правила и нормы охраны поверхностных вод от загрязнения</w:t>
      </w:r>
      <w:r w:rsidR="00A608BE">
        <w:rPr>
          <w:sz w:val="24"/>
          <w:lang w:bidi="ar-SA"/>
        </w:rPr>
        <w:t>»</w:t>
      </w:r>
      <w:r w:rsidRPr="007231A0">
        <w:rPr>
          <w:sz w:val="24"/>
          <w:lang w:bidi="ar-SA"/>
        </w:rPr>
        <w:t xml:space="preserve">; </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СанПиН 2.1.5.980-00 </w:t>
      </w:r>
      <w:r w:rsidR="00A608BE">
        <w:rPr>
          <w:sz w:val="24"/>
          <w:lang w:bidi="ar-SA"/>
        </w:rPr>
        <w:t>«</w:t>
      </w:r>
      <w:r w:rsidRPr="007231A0">
        <w:rPr>
          <w:sz w:val="24"/>
          <w:lang w:bidi="ar-SA"/>
        </w:rPr>
        <w:t>Гигиенические требования к охране поверхностных вод</w:t>
      </w:r>
      <w:r w:rsidR="00A608BE">
        <w:rPr>
          <w:sz w:val="24"/>
          <w:lang w:bidi="ar-SA"/>
        </w:rPr>
        <w:t>»</w:t>
      </w:r>
      <w:r w:rsidRPr="007231A0">
        <w:rPr>
          <w:sz w:val="24"/>
          <w:lang w:bidi="ar-SA"/>
        </w:rPr>
        <w:t>.</w:t>
      </w:r>
    </w:p>
    <w:p w:rsidR="007231A0" w:rsidRPr="007231A0" w:rsidRDefault="007231A0" w:rsidP="007231A0">
      <w:pPr>
        <w:suppressAutoHyphens/>
        <w:autoSpaceDE/>
        <w:autoSpaceDN/>
        <w:ind w:firstLine="567"/>
        <w:jc w:val="both"/>
        <w:rPr>
          <w:rFonts w:eastAsia="Arial"/>
          <w:sz w:val="24"/>
          <w:lang w:eastAsia="ar-SA" w:bidi="ar-SA"/>
        </w:rPr>
      </w:pPr>
      <w:r w:rsidRPr="007231A0">
        <w:rPr>
          <w:rFonts w:eastAsia="Arial"/>
          <w:sz w:val="24"/>
          <w:lang w:eastAsia="ar-SA" w:bidi="ar-SA"/>
        </w:rPr>
        <w:t>В границах прибрежных защитных полос, наряду с выше указанными ограничениями для водоохранных зон, запрещаются:</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распашка земель;</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размещение отвалов размываемых грунтов;</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выпас сельскохозяйственных животных и организация для них летних лагерей, ванн.</w:t>
      </w:r>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lastRenderedPageBreak/>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231A0" w:rsidRPr="007231A0" w:rsidRDefault="00977B05" w:rsidP="007231A0">
      <w:pPr>
        <w:keepNext/>
        <w:keepLines/>
        <w:spacing w:before="40"/>
        <w:outlineLvl w:val="2"/>
        <w:rPr>
          <w:b/>
          <w:sz w:val="24"/>
          <w:szCs w:val="24"/>
        </w:rPr>
      </w:pPr>
      <w:bookmarkStart w:id="59" w:name="_Toc532807817"/>
      <w:r>
        <w:rPr>
          <w:b/>
          <w:sz w:val="24"/>
          <w:szCs w:val="24"/>
        </w:rPr>
        <w:t xml:space="preserve">Статья </w:t>
      </w:r>
      <w:r w:rsidR="00BD6F2B">
        <w:rPr>
          <w:b/>
          <w:sz w:val="24"/>
          <w:szCs w:val="24"/>
        </w:rPr>
        <w:t>31</w:t>
      </w:r>
      <w:r w:rsidR="007231A0" w:rsidRPr="007231A0">
        <w:rPr>
          <w:b/>
          <w:sz w:val="24"/>
          <w:szCs w:val="24"/>
        </w:rPr>
        <w:t>.7. Зона санитарной охраны источников водоснабжения I пояса</w:t>
      </w:r>
      <w:bookmarkEnd w:id="59"/>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t>Ограничения использования земельных участков и объектов капитального строительства установлены следующими документами:</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Водный кодекс Российской Федерации от 3 июня 2006 года №74-ФЗ;</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Федеральный закон от 30.03.99 № 52-ФЗ </w:t>
      </w:r>
      <w:r w:rsidR="00A608BE">
        <w:rPr>
          <w:sz w:val="24"/>
          <w:lang w:bidi="ar-SA"/>
        </w:rPr>
        <w:t>«</w:t>
      </w:r>
      <w:r w:rsidRPr="007231A0">
        <w:rPr>
          <w:sz w:val="24"/>
          <w:lang w:bidi="ar-SA"/>
        </w:rPr>
        <w:t>О санитарно-эпидемиологическом благополучии населения</w:t>
      </w:r>
      <w:r w:rsidR="00A608BE">
        <w:rPr>
          <w:sz w:val="24"/>
          <w:lang w:bidi="ar-SA"/>
        </w:rPr>
        <w:t>»</w:t>
      </w:r>
      <w:r w:rsidRPr="007231A0">
        <w:rPr>
          <w:sz w:val="24"/>
          <w:lang w:bidi="ar-SA"/>
        </w:rPr>
        <w:t>;</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СанПиН 2.1.4.1110-02 </w:t>
      </w:r>
      <w:r w:rsidR="00A608BE">
        <w:rPr>
          <w:sz w:val="24"/>
          <w:lang w:bidi="ar-SA"/>
        </w:rPr>
        <w:t>«</w:t>
      </w:r>
      <w:r w:rsidRPr="007231A0">
        <w:rPr>
          <w:sz w:val="24"/>
          <w:lang w:bidi="ar-SA"/>
        </w:rPr>
        <w:t>Зоны санитарной охраны источников водоснабжения и водопроводов питьевого назначения</w:t>
      </w:r>
      <w:r w:rsidR="00A608BE">
        <w:rPr>
          <w:sz w:val="24"/>
          <w:lang w:bidi="ar-SA"/>
        </w:rPr>
        <w:t>»</w:t>
      </w:r>
      <w:r w:rsidRPr="007231A0">
        <w:rPr>
          <w:sz w:val="24"/>
          <w:lang w:bidi="ar-SA"/>
        </w:rPr>
        <w:t>;</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СанПиН 2.1.5.980-00 </w:t>
      </w:r>
      <w:r w:rsidR="00A608BE">
        <w:rPr>
          <w:sz w:val="24"/>
          <w:lang w:bidi="ar-SA"/>
        </w:rPr>
        <w:t>«</w:t>
      </w:r>
      <w:r w:rsidRPr="007231A0">
        <w:rPr>
          <w:sz w:val="24"/>
          <w:lang w:bidi="ar-SA"/>
        </w:rPr>
        <w:t>Гигиенические требования к охране поверхностных вод</w:t>
      </w:r>
      <w:r w:rsidR="00A608BE">
        <w:rPr>
          <w:sz w:val="24"/>
          <w:lang w:bidi="ar-SA"/>
        </w:rPr>
        <w:t>»</w:t>
      </w:r>
      <w:r w:rsidRPr="007231A0">
        <w:rPr>
          <w:sz w:val="24"/>
          <w:lang w:bidi="ar-SA"/>
        </w:rPr>
        <w:t>;</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СанПиН 2.1.2.1059-01 </w:t>
      </w:r>
      <w:r w:rsidR="00A608BE">
        <w:rPr>
          <w:sz w:val="24"/>
          <w:lang w:bidi="ar-SA"/>
        </w:rPr>
        <w:t>«</w:t>
      </w:r>
      <w:r w:rsidRPr="007231A0">
        <w:rPr>
          <w:sz w:val="24"/>
          <w:lang w:bidi="ar-SA"/>
        </w:rPr>
        <w:t>Гигиенические требования к охране подземных вод от загрязнения</w:t>
      </w:r>
      <w:r w:rsidR="00A608BE">
        <w:rPr>
          <w:sz w:val="24"/>
          <w:lang w:bidi="ar-SA"/>
        </w:rPr>
        <w:t>»</w:t>
      </w:r>
      <w:r w:rsidRPr="007231A0">
        <w:rPr>
          <w:sz w:val="24"/>
          <w:lang w:bidi="ar-SA"/>
        </w:rPr>
        <w:t>;</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СанПиН 2.1.4.1110-02 </w:t>
      </w:r>
      <w:r w:rsidR="00A608BE">
        <w:rPr>
          <w:sz w:val="24"/>
          <w:lang w:bidi="ar-SA"/>
        </w:rPr>
        <w:t>«</w:t>
      </w:r>
      <w:r w:rsidRPr="007231A0">
        <w:rPr>
          <w:sz w:val="24"/>
          <w:lang w:bidi="ar-SA"/>
        </w:rPr>
        <w:t>Зоны санитарной охраны источников водоснабжения и водопроводов питьевого назначения</w:t>
      </w:r>
      <w:r w:rsidR="00A608BE">
        <w:rPr>
          <w:sz w:val="24"/>
          <w:lang w:bidi="ar-SA"/>
        </w:rPr>
        <w:t>»</w:t>
      </w:r>
      <w:r w:rsidRPr="007231A0">
        <w:rPr>
          <w:sz w:val="24"/>
          <w:lang w:bidi="ar-SA"/>
        </w:rPr>
        <w:t>.</w:t>
      </w:r>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t xml:space="preserve">Территория </w:t>
      </w:r>
      <w:r w:rsidRPr="007231A0">
        <w:rPr>
          <w:b/>
          <w:bCs/>
          <w:snapToGrid w:val="0"/>
          <w:sz w:val="24"/>
          <w:lang w:bidi="ar-SA"/>
        </w:rPr>
        <w:t>первого пояса</w:t>
      </w:r>
      <w:r w:rsidRPr="007231A0">
        <w:rPr>
          <w:snapToGrid w:val="0"/>
          <w:sz w:val="24"/>
          <w:lang w:bidi="ar-SA"/>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napToGrid w:val="0"/>
          <w:sz w:val="24"/>
          <w:lang w:bidi="ar-SA"/>
        </w:rPr>
        <w:t xml:space="preserve">На </w:t>
      </w:r>
      <w:r w:rsidRPr="007231A0">
        <w:rPr>
          <w:sz w:val="24"/>
          <w:lang w:bidi="ar-SA"/>
        </w:rPr>
        <w:t>территории первого пояса зоны санитарной охраны запрещается:</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проведение авиационно-химических работ;</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применение химических средств борьбы с вредителями, болезнями растений и сорняками;</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складирование навоза и мусора;</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заправка топливом, мойка и ремонт автомобилей, тракторов и других машин и механизмов; </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lastRenderedPageBreak/>
        <w:t>размещение стоянок транспортных средств;</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проведение рубок лесных насаждений.</w:t>
      </w:r>
    </w:p>
    <w:p w:rsidR="007231A0" w:rsidRPr="007231A0" w:rsidRDefault="00977B05" w:rsidP="007231A0">
      <w:pPr>
        <w:keepNext/>
        <w:keepLines/>
        <w:spacing w:before="40"/>
        <w:outlineLvl w:val="2"/>
        <w:rPr>
          <w:b/>
          <w:sz w:val="24"/>
          <w:szCs w:val="24"/>
        </w:rPr>
      </w:pPr>
      <w:bookmarkStart w:id="60" w:name="_Toc532807818"/>
      <w:r>
        <w:rPr>
          <w:b/>
          <w:sz w:val="24"/>
          <w:szCs w:val="24"/>
        </w:rPr>
        <w:t xml:space="preserve">Статья </w:t>
      </w:r>
      <w:r w:rsidR="00BD6F2B">
        <w:rPr>
          <w:b/>
          <w:sz w:val="24"/>
          <w:szCs w:val="24"/>
        </w:rPr>
        <w:t>31</w:t>
      </w:r>
      <w:r w:rsidR="007231A0" w:rsidRPr="007231A0">
        <w:rPr>
          <w:b/>
          <w:sz w:val="24"/>
          <w:szCs w:val="24"/>
        </w:rPr>
        <w:t>.8. Зона особо охраняемых природных территорий</w:t>
      </w:r>
      <w:bookmarkEnd w:id="60"/>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Федеральный закон №69-ФЗ </w:t>
      </w:r>
      <w:r w:rsidR="00A608BE">
        <w:rPr>
          <w:sz w:val="24"/>
          <w:lang w:bidi="ar-SA"/>
        </w:rPr>
        <w:t>«</w:t>
      </w:r>
      <w:r w:rsidRPr="007231A0">
        <w:rPr>
          <w:sz w:val="24"/>
          <w:lang w:bidi="ar-SA"/>
        </w:rPr>
        <w:t>Об особо охраняемых природных территориях</w:t>
      </w:r>
      <w:r w:rsidR="00A608BE">
        <w:rPr>
          <w:sz w:val="24"/>
          <w:lang w:bidi="ar-SA"/>
        </w:rPr>
        <w:t>»</w:t>
      </w:r>
      <w:r w:rsidRPr="007231A0">
        <w:rPr>
          <w:sz w:val="24"/>
          <w:lang w:bidi="ar-SA"/>
        </w:rPr>
        <w:t xml:space="preserve"> от 15 февраля 1995 года.</w:t>
      </w:r>
    </w:p>
    <w:p w:rsidR="00476948" w:rsidRPr="00476948" w:rsidRDefault="00476948" w:rsidP="00476948">
      <w:pPr>
        <w:keepNext/>
        <w:keepLines/>
        <w:spacing w:before="40"/>
        <w:outlineLvl w:val="2"/>
        <w:rPr>
          <w:b/>
          <w:sz w:val="24"/>
          <w:szCs w:val="24"/>
        </w:rPr>
      </w:pPr>
      <w:bookmarkStart w:id="61" w:name="_Toc532807819"/>
      <w:r w:rsidRPr="00476948">
        <w:rPr>
          <w:b/>
          <w:sz w:val="24"/>
          <w:szCs w:val="24"/>
        </w:rPr>
        <w:t xml:space="preserve">Статья </w:t>
      </w:r>
      <w:r w:rsidR="00CC3D74">
        <w:rPr>
          <w:b/>
          <w:sz w:val="24"/>
          <w:szCs w:val="24"/>
        </w:rPr>
        <w:t>31</w:t>
      </w:r>
      <w:r>
        <w:rPr>
          <w:b/>
          <w:sz w:val="24"/>
          <w:szCs w:val="24"/>
        </w:rPr>
        <w:t>.9</w:t>
      </w:r>
      <w:r w:rsidRPr="00476948">
        <w:rPr>
          <w:b/>
          <w:sz w:val="24"/>
          <w:szCs w:val="24"/>
        </w:rPr>
        <w:t>. Зона охраны объектов культурного наследия</w:t>
      </w:r>
      <w:bookmarkEnd w:id="61"/>
    </w:p>
    <w:p w:rsidR="00476948" w:rsidRPr="007231A0" w:rsidRDefault="00476948" w:rsidP="00476948">
      <w:pPr>
        <w:widowControl/>
        <w:autoSpaceDE/>
        <w:autoSpaceDN/>
        <w:ind w:firstLine="567"/>
        <w:jc w:val="both"/>
        <w:rPr>
          <w:snapToGrid w:val="0"/>
          <w:sz w:val="24"/>
          <w:lang w:bidi="ar-SA"/>
        </w:rPr>
      </w:pPr>
      <w:r w:rsidRPr="007231A0">
        <w:rPr>
          <w:snapToGrid w:val="0"/>
          <w:sz w:val="24"/>
          <w:lang w:bidi="ar-SA"/>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76948" w:rsidRPr="00476948" w:rsidRDefault="00476948" w:rsidP="00476948">
      <w:pPr>
        <w:widowControl/>
        <w:numPr>
          <w:ilvl w:val="0"/>
          <w:numId w:val="1"/>
        </w:numPr>
        <w:suppressAutoHyphens/>
        <w:autoSpaceDE/>
        <w:autoSpaceDN/>
        <w:ind w:left="1078" w:right="171"/>
        <w:jc w:val="both"/>
        <w:rPr>
          <w:sz w:val="24"/>
          <w:lang w:bidi="ar-SA"/>
        </w:rPr>
      </w:pPr>
      <w:r w:rsidRPr="00476948">
        <w:rPr>
          <w:sz w:val="24"/>
          <w:lang w:bidi="ar-SA"/>
        </w:rPr>
        <w:t>Федеральный закон от 25.06.2002 N 73-ФЗ (ред. от 03.08.2018) "Об объектах культурного наследия (памятниках истории и культуры) народов Российской Федерации</w:t>
      </w:r>
    </w:p>
    <w:p w:rsidR="00476948" w:rsidRPr="00476948" w:rsidRDefault="00CC3D74" w:rsidP="00476948">
      <w:pPr>
        <w:keepNext/>
        <w:widowControl/>
        <w:suppressAutoHyphens/>
        <w:autoSpaceDE/>
        <w:autoSpaceDN/>
        <w:spacing w:before="120" w:after="120"/>
        <w:jc w:val="center"/>
        <w:outlineLvl w:val="0"/>
        <w:rPr>
          <w:b/>
          <w:bCs/>
          <w:kern w:val="32"/>
          <w:sz w:val="24"/>
          <w:szCs w:val="32"/>
          <w:lang w:eastAsia="ar-SA" w:bidi="ar-SA"/>
        </w:rPr>
      </w:pPr>
      <w:bookmarkStart w:id="62" w:name="_Toc532807820"/>
      <w:r>
        <w:rPr>
          <w:b/>
          <w:bCs/>
          <w:kern w:val="32"/>
          <w:sz w:val="24"/>
          <w:szCs w:val="32"/>
          <w:lang w:eastAsia="ar-SA" w:bidi="ar-SA"/>
        </w:rPr>
        <w:t>Глава 7</w:t>
      </w:r>
      <w:r w:rsidR="00476948">
        <w:rPr>
          <w:b/>
          <w:bCs/>
          <w:kern w:val="32"/>
          <w:sz w:val="24"/>
          <w:szCs w:val="32"/>
          <w:lang w:eastAsia="ar-SA" w:bidi="ar-SA"/>
        </w:rPr>
        <w:t>.</w:t>
      </w:r>
      <w:r w:rsidR="00476948" w:rsidRPr="00476948">
        <w:rPr>
          <w:b/>
          <w:bCs/>
          <w:kern w:val="32"/>
          <w:sz w:val="24"/>
          <w:szCs w:val="32"/>
          <w:lang w:eastAsia="ar-SA" w:bidi="ar-SA"/>
        </w:rPr>
        <w:t xml:space="preserve"> ЗАКЛЮЧИТЕЛЬНЫЕ ПОЛОЖЕНИЯ</w:t>
      </w:r>
      <w:bookmarkEnd w:id="62"/>
      <w:r w:rsidR="00476948" w:rsidRPr="00476948">
        <w:rPr>
          <w:b/>
          <w:bCs/>
          <w:kern w:val="32"/>
          <w:sz w:val="24"/>
          <w:szCs w:val="32"/>
          <w:lang w:eastAsia="ar-SA" w:bidi="ar-SA"/>
        </w:rPr>
        <w:t xml:space="preserve"> </w:t>
      </w:r>
    </w:p>
    <w:p w:rsidR="00476948" w:rsidRPr="00476948" w:rsidRDefault="00476948" w:rsidP="00476948">
      <w:pPr>
        <w:keepNext/>
        <w:keepLines/>
        <w:spacing w:before="40"/>
        <w:outlineLvl w:val="2"/>
        <w:rPr>
          <w:b/>
          <w:sz w:val="24"/>
          <w:szCs w:val="24"/>
        </w:rPr>
      </w:pPr>
      <w:bookmarkStart w:id="63" w:name="_Toc532807821"/>
      <w:r w:rsidRPr="00476948">
        <w:rPr>
          <w:b/>
          <w:sz w:val="24"/>
          <w:szCs w:val="24"/>
        </w:rPr>
        <w:t xml:space="preserve">Статья </w:t>
      </w:r>
      <w:r w:rsidR="00CC3D74">
        <w:rPr>
          <w:b/>
          <w:sz w:val="24"/>
          <w:szCs w:val="24"/>
        </w:rPr>
        <w:t>32</w:t>
      </w:r>
      <w:r w:rsidRPr="00476948">
        <w:rPr>
          <w:b/>
          <w:sz w:val="24"/>
          <w:szCs w:val="24"/>
        </w:rPr>
        <w:t>. Ответственность за нарушение настоящих Правил</w:t>
      </w:r>
      <w:bookmarkEnd w:id="63"/>
      <w:r w:rsidRPr="00476948">
        <w:rPr>
          <w:b/>
          <w:sz w:val="24"/>
          <w:szCs w:val="24"/>
        </w:rPr>
        <w:t xml:space="preserve"> </w:t>
      </w:r>
    </w:p>
    <w:p w:rsidR="00476948" w:rsidRPr="00476948" w:rsidRDefault="00476948" w:rsidP="00476948">
      <w:pPr>
        <w:widowControl/>
        <w:adjustRightInd w:val="0"/>
        <w:rPr>
          <w:rFonts w:eastAsiaTheme="minorHAnsi"/>
          <w:color w:val="000000"/>
          <w:sz w:val="23"/>
          <w:szCs w:val="23"/>
          <w:lang w:eastAsia="en-US" w:bidi="ar-SA"/>
        </w:rPr>
      </w:pPr>
      <w:r w:rsidRPr="00476948">
        <w:rPr>
          <w:rFonts w:eastAsiaTheme="minorHAnsi"/>
          <w:color w:val="000000"/>
          <w:sz w:val="23"/>
          <w:szCs w:val="23"/>
          <w:lang w:eastAsia="en-US" w:bidi="ar-SA"/>
        </w:rPr>
        <w:t xml:space="preserve">Ответственность за нарушение настоящих Правил наступает согласно законодательству Российской Федерации и Удмуртской Республики. </w:t>
      </w:r>
    </w:p>
    <w:p w:rsidR="00476948" w:rsidRPr="00476948" w:rsidRDefault="00476948" w:rsidP="00476948">
      <w:pPr>
        <w:keepNext/>
        <w:keepLines/>
        <w:spacing w:before="40"/>
        <w:outlineLvl w:val="2"/>
        <w:rPr>
          <w:rFonts w:eastAsiaTheme="minorHAnsi"/>
          <w:color w:val="000000"/>
          <w:sz w:val="23"/>
          <w:szCs w:val="23"/>
          <w:lang w:eastAsia="en-US" w:bidi="ar-SA"/>
        </w:rPr>
      </w:pPr>
      <w:bookmarkStart w:id="64" w:name="_Toc532807822"/>
      <w:r w:rsidRPr="00476948">
        <w:rPr>
          <w:rFonts w:eastAsiaTheme="minorHAnsi"/>
          <w:b/>
          <w:bCs/>
          <w:color w:val="000000"/>
          <w:sz w:val="23"/>
          <w:szCs w:val="23"/>
          <w:lang w:eastAsia="en-US" w:bidi="ar-SA"/>
        </w:rPr>
        <w:t xml:space="preserve">Статья </w:t>
      </w:r>
      <w:r w:rsidR="00CC3D74">
        <w:rPr>
          <w:rFonts w:eastAsiaTheme="minorHAnsi"/>
          <w:b/>
          <w:bCs/>
          <w:color w:val="000000"/>
          <w:sz w:val="23"/>
          <w:szCs w:val="23"/>
          <w:lang w:eastAsia="en-US" w:bidi="ar-SA"/>
        </w:rPr>
        <w:t>33</w:t>
      </w:r>
      <w:r w:rsidRPr="00476948">
        <w:rPr>
          <w:rFonts w:eastAsiaTheme="minorHAnsi"/>
          <w:b/>
          <w:bCs/>
          <w:color w:val="000000"/>
          <w:sz w:val="23"/>
          <w:szCs w:val="23"/>
          <w:lang w:eastAsia="en-US" w:bidi="ar-SA"/>
        </w:rPr>
        <w:t>. Вступление в силу настоящих Правил</w:t>
      </w:r>
      <w:bookmarkEnd w:id="64"/>
      <w:r w:rsidRPr="00476948">
        <w:rPr>
          <w:rFonts w:eastAsiaTheme="minorHAnsi"/>
          <w:b/>
          <w:bCs/>
          <w:color w:val="000000"/>
          <w:sz w:val="23"/>
          <w:szCs w:val="23"/>
          <w:lang w:eastAsia="en-US" w:bidi="ar-SA"/>
        </w:rPr>
        <w:t xml:space="preserve"> </w:t>
      </w:r>
    </w:p>
    <w:p w:rsidR="00476948" w:rsidRPr="00476948" w:rsidRDefault="00476948" w:rsidP="00476948">
      <w:pPr>
        <w:widowControl/>
        <w:adjustRightInd w:val="0"/>
        <w:rPr>
          <w:rFonts w:eastAsiaTheme="minorHAnsi"/>
          <w:color w:val="000000"/>
          <w:sz w:val="23"/>
          <w:szCs w:val="23"/>
          <w:lang w:eastAsia="en-US" w:bidi="ar-SA"/>
        </w:rPr>
      </w:pPr>
      <w:r w:rsidRPr="00476948">
        <w:rPr>
          <w:rFonts w:eastAsiaTheme="minorHAnsi"/>
          <w:color w:val="000000"/>
          <w:sz w:val="23"/>
          <w:szCs w:val="23"/>
          <w:lang w:eastAsia="en-US" w:bidi="ar-SA"/>
        </w:rPr>
        <w:t xml:space="preserve">Настоящие Правила вступают в силу по истечении десяти дней после их официального опубликования. </w:t>
      </w:r>
    </w:p>
    <w:sectPr w:rsidR="00476948" w:rsidRPr="00476948" w:rsidSect="001F0051">
      <w:pgSz w:w="11910" w:h="16840" w:code="9"/>
      <w:pgMar w:top="1134" w:right="567" w:bottom="1134" w:left="1418" w:header="720" w:footer="720"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496" w:rsidRDefault="00FF5496" w:rsidP="00AA5F04">
      <w:r>
        <w:separator/>
      </w:r>
    </w:p>
  </w:endnote>
  <w:endnote w:type="continuationSeparator" w:id="0">
    <w:p w:rsidR="00FF5496" w:rsidRDefault="00FF5496" w:rsidP="00AA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474152"/>
      <w:docPartObj>
        <w:docPartGallery w:val="Page Numbers (Bottom of Page)"/>
        <w:docPartUnique/>
      </w:docPartObj>
    </w:sdtPr>
    <w:sdtContent>
      <w:p w:rsidR="00D51F27" w:rsidRDefault="00D51F27" w:rsidP="001F0051">
        <w:pPr>
          <w:pStyle w:val="af5"/>
          <w:jc w:val="right"/>
        </w:pPr>
        <w:r>
          <w:fldChar w:fldCharType="begin"/>
        </w:r>
        <w:r>
          <w:instrText>PAGE   \* MERGEFORMAT</w:instrText>
        </w:r>
        <w:r>
          <w:fldChar w:fldCharType="separate"/>
        </w:r>
        <w:r w:rsidR="009D58BE">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496" w:rsidRDefault="00FF5496" w:rsidP="00AA5F04">
      <w:r>
        <w:separator/>
      </w:r>
    </w:p>
  </w:footnote>
  <w:footnote w:type="continuationSeparator" w:id="0">
    <w:p w:rsidR="00FF5496" w:rsidRDefault="00FF5496" w:rsidP="00AA5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15E924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6" w15:restartNumberingAfterBreak="0">
    <w:nsid w:val="0B84701F"/>
    <w:multiLevelType w:val="hybridMultilevel"/>
    <w:tmpl w:val="41CA5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8558F7"/>
    <w:multiLevelType w:val="hybridMultilevel"/>
    <w:tmpl w:val="881621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8422F08"/>
    <w:multiLevelType w:val="hybridMultilevel"/>
    <w:tmpl w:val="23CA54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8AC7E09"/>
    <w:multiLevelType w:val="hybridMultilevel"/>
    <w:tmpl w:val="FC061128"/>
    <w:lvl w:ilvl="0" w:tplc="04190001">
      <w:start w:val="1"/>
      <w:numFmt w:val="bullet"/>
      <w:lvlText w:val=""/>
      <w:lvlJc w:val="left"/>
      <w:pPr>
        <w:ind w:left="1551" w:hanging="360"/>
      </w:pPr>
      <w:rPr>
        <w:rFonts w:ascii="Symbol" w:hAnsi="Symbol" w:hint="default"/>
      </w:rPr>
    </w:lvl>
    <w:lvl w:ilvl="1" w:tplc="04190003" w:tentative="1">
      <w:start w:val="1"/>
      <w:numFmt w:val="bullet"/>
      <w:lvlText w:val="o"/>
      <w:lvlJc w:val="left"/>
      <w:pPr>
        <w:ind w:left="2271" w:hanging="360"/>
      </w:pPr>
      <w:rPr>
        <w:rFonts w:ascii="Courier New" w:hAnsi="Courier New" w:cs="Courier New" w:hint="default"/>
      </w:rPr>
    </w:lvl>
    <w:lvl w:ilvl="2" w:tplc="04190005" w:tentative="1">
      <w:start w:val="1"/>
      <w:numFmt w:val="bullet"/>
      <w:lvlText w:val=""/>
      <w:lvlJc w:val="left"/>
      <w:pPr>
        <w:ind w:left="2991" w:hanging="360"/>
      </w:pPr>
      <w:rPr>
        <w:rFonts w:ascii="Wingdings" w:hAnsi="Wingdings" w:hint="default"/>
      </w:rPr>
    </w:lvl>
    <w:lvl w:ilvl="3" w:tplc="04190001" w:tentative="1">
      <w:start w:val="1"/>
      <w:numFmt w:val="bullet"/>
      <w:lvlText w:val=""/>
      <w:lvlJc w:val="left"/>
      <w:pPr>
        <w:ind w:left="3711" w:hanging="360"/>
      </w:pPr>
      <w:rPr>
        <w:rFonts w:ascii="Symbol" w:hAnsi="Symbol" w:hint="default"/>
      </w:rPr>
    </w:lvl>
    <w:lvl w:ilvl="4" w:tplc="04190003" w:tentative="1">
      <w:start w:val="1"/>
      <w:numFmt w:val="bullet"/>
      <w:lvlText w:val="o"/>
      <w:lvlJc w:val="left"/>
      <w:pPr>
        <w:ind w:left="4431" w:hanging="360"/>
      </w:pPr>
      <w:rPr>
        <w:rFonts w:ascii="Courier New" w:hAnsi="Courier New" w:cs="Courier New" w:hint="default"/>
      </w:rPr>
    </w:lvl>
    <w:lvl w:ilvl="5" w:tplc="04190005" w:tentative="1">
      <w:start w:val="1"/>
      <w:numFmt w:val="bullet"/>
      <w:lvlText w:val=""/>
      <w:lvlJc w:val="left"/>
      <w:pPr>
        <w:ind w:left="5151" w:hanging="360"/>
      </w:pPr>
      <w:rPr>
        <w:rFonts w:ascii="Wingdings" w:hAnsi="Wingdings" w:hint="default"/>
      </w:rPr>
    </w:lvl>
    <w:lvl w:ilvl="6" w:tplc="04190001" w:tentative="1">
      <w:start w:val="1"/>
      <w:numFmt w:val="bullet"/>
      <w:lvlText w:val=""/>
      <w:lvlJc w:val="left"/>
      <w:pPr>
        <w:ind w:left="5871" w:hanging="360"/>
      </w:pPr>
      <w:rPr>
        <w:rFonts w:ascii="Symbol" w:hAnsi="Symbol" w:hint="default"/>
      </w:rPr>
    </w:lvl>
    <w:lvl w:ilvl="7" w:tplc="04190003" w:tentative="1">
      <w:start w:val="1"/>
      <w:numFmt w:val="bullet"/>
      <w:lvlText w:val="o"/>
      <w:lvlJc w:val="left"/>
      <w:pPr>
        <w:ind w:left="6591" w:hanging="360"/>
      </w:pPr>
      <w:rPr>
        <w:rFonts w:ascii="Courier New" w:hAnsi="Courier New" w:cs="Courier New" w:hint="default"/>
      </w:rPr>
    </w:lvl>
    <w:lvl w:ilvl="8" w:tplc="04190005" w:tentative="1">
      <w:start w:val="1"/>
      <w:numFmt w:val="bullet"/>
      <w:lvlText w:val=""/>
      <w:lvlJc w:val="left"/>
      <w:pPr>
        <w:ind w:left="7311" w:hanging="360"/>
      </w:pPr>
      <w:rPr>
        <w:rFonts w:ascii="Wingdings" w:hAnsi="Wingdings" w:hint="default"/>
      </w:rPr>
    </w:lvl>
  </w:abstractNum>
  <w:abstractNum w:abstractNumId="10" w15:restartNumberingAfterBreak="0">
    <w:nsid w:val="5D8A45A0"/>
    <w:multiLevelType w:val="hybridMultilevel"/>
    <w:tmpl w:val="A6BE7B1E"/>
    <w:lvl w:ilvl="0" w:tplc="04190001">
      <w:start w:val="1"/>
      <w:numFmt w:val="bullet"/>
      <w:lvlText w:val=""/>
      <w:lvlJc w:val="left"/>
      <w:pPr>
        <w:ind w:left="1619" w:hanging="360"/>
      </w:pPr>
      <w:rPr>
        <w:rFonts w:ascii="Symbol" w:hAnsi="Symbol" w:hint="default"/>
      </w:rPr>
    </w:lvl>
    <w:lvl w:ilvl="1" w:tplc="04190003" w:tentative="1">
      <w:start w:val="1"/>
      <w:numFmt w:val="bullet"/>
      <w:lvlText w:val="o"/>
      <w:lvlJc w:val="left"/>
      <w:pPr>
        <w:ind w:left="2339" w:hanging="360"/>
      </w:pPr>
      <w:rPr>
        <w:rFonts w:ascii="Courier New" w:hAnsi="Courier New" w:cs="Courier New" w:hint="default"/>
      </w:rPr>
    </w:lvl>
    <w:lvl w:ilvl="2" w:tplc="04190005" w:tentative="1">
      <w:start w:val="1"/>
      <w:numFmt w:val="bullet"/>
      <w:lvlText w:val=""/>
      <w:lvlJc w:val="left"/>
      <w:pPr>
        <w:ind w:left="3059" w:hanging="360"/>
      </w:pPr>
      <w:rPr>
        <w:rFonts w:ascii="Wingdings" w:hAnsi="Wingdings" w:hint="default"/>
      </w:rPr>
    </w:lvl>
    <w:lvl w:ilvl="3" w:tplc="04190001" w:tentative="1">
      <w:start w:val="1"/>
      <w:numFmt w:val="bullet"/>
      <w:lvlText w:val=""/>
      <w:lvlJc w:val="left"/>
      <w:pPr>
        <w:ind w:left="3779" w:hanging="360"/>
      </w:pPr>
      <w:rPr>
        <w:rFonts w:ascii="Symbol" w:hAnsi="Symbol" w:hint="default"/>
      </w:rPr>
    </w:lvl>
    <w:lvl w:ilvl="4" w:tplc="04190003" w:tentative="1">
      <w:start w:val="1"/>
      <w:numFmt w:val="bullet"/>
      <w:lvlText w:val="o"/>
      <w:lvlJc w:val="left"/>
      <w:pPr>
        <w:ind w:left="4499" w:hanging="360"/>
      </w:pPr>
      <w:rPr>
        <w:rFonts w:ascii="Courier New" w:hAnsi="Courier New" w:cs="Courier New" w:hint="default"/>
      </w:rPr>
    </w:lvl>
    <w:lvl w:ilvl="5" w:tplc="04190005" w:tentative="1">
      <w:start w:val="1"/>
      <w:numFmt w:val="bullet"/>
      <w:lvlText w:val=""/>
      <w:lvlJc w:val="left"/>
      <w:pPr>
        <w:ind w:left="5219" w:hanging="360"/>
      </w:pPr>
      <w:rPr>
        <w:rFonts w:ascii="Wingdings" w:hAnsi="Wingdings" w:hint="default"/>
      </w:rPr>
    </w:lvl>
    <w:lvl w:ilvl="6" w:tplc="04190001" w:tentative="1">
      <w:start w:val="1"/>
      <w:numFmt w:val="bullet"/>
      <w:lvlText w:val=""/>
      <w:lvlJc w:val="left"/>
      <w:pPr>
        <w:ind w:left="5939" w:hanging="360"/>
      </w:pPr>
      <w:rPr>
        <w:rFonts w:ascii="Symbol" w:hAnsi="Symbol" w:hint="default"/>
      </w:rPr>
    </w:lvl>
    <w:lvl w:ilvl="7" w:tplc="04190003" w:tentative="1">
      <w:start w:val="1"/>
      <w:numFmt w:val="bullet"/>
      <w:lvlText w:val="o"/>
      <w:lvlJc w:val="left"/>
      <w:pPr>
        <w:ind w:left="6659" w:hanging="360"/>
      </w:pPr>
      <w:rPr>
        <w:rFonts w:ascii="Courier New" w:hAnsi="Courier New" w:cs="Courier New" w:hint="default"/>
      </w:rPr>
    </w:lvl>
    <w:lvl w:ilvl="8" w:tplc="04190005" w:tentative="1">
      <w:start w:val="1"/>
      <w:numFmt w:val="bullet"/>
      <w:lvlText w:val=""/>
      <w:lvlJc w:val="left"/>
      <w:pPr>
        <w:ind w:left="7379" w:hanging="360"/>
      </w:pPr>
      <w:rPr>
        <w:rFonts w:ascii="Wingdings" w:hAnsi="Wingdings" w:hint="default"/>
      </w:rPr>
    </w:lvl>
  </w:abstractNum>
  <w:abstractNum w:abstractNumId="11" w15:restartNumberingAfterBreak="0">
    <w:nsid w:val="654E3BE3"/>
    <w:multiLevelType w:val="hybridMultilevel"/>
    <w:tmpl w:val="76C018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2253318"/>
    <w:multiLevelType w:val="hybridMultilevel"/>
    <w:tmpl w:val="9558FC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3FF3D1C"/>
    <w:multiLevelType w:val="hybridMultilevel"/>
    <w:tmpl w:val="1BACD4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0"/>
  </w:num>
  <w:num w:numId="3">
    <w:abstractNumId w:val="6"/>
  </w:num>
  <w:num w:numId="4">
    <w:abstractNumId w:val="7"/>
  </w:num>
  <w:num w:numId="5">
    <w:abstractNumId w:val="11"/>
  </w:num>
  <w:num w:numId="6">
    <w:abstractNumId w:val="9"/>
  </w:num>
  <w:num w:numId="7">
    <w:abstractNumId w:val="12"/>
  </w:num>
  <w:num w:numId="8">
    <w:abstractNumId w:val="8"/>
  </w:num>
  <w:num w:numId="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2F"/>
    <w:rsid w:val="000018BF"/>
    <w:rsid w:val="00003C4A"/>
    <w:rsid w:val="00003CFF"/>
    <w:rsid w:val="0000738D"/>
    <w:rsid w:val="000104A5"/>
    <w:rsid w:val="000127A3"/>
    <w:rsid w:val="00013807"/>
    <w:rsid w:val="00013DB1"/>
    <w:rsid w:val="00015490"/>
    <w:rsid w:val="00020AB1"/>
    <w:rsid w:val="00025518"/>
    <w:rsid w:val="00031DC7"/>
    <w:rsid w:val="0003213C"/>
    <w:rsid w:val="00032E55"/>
    <w:rsid w:val="00034B82"/>
    <w:rsid w:val="00037507"/>
    <w:rsid w:val="00040978"/>
    <w:rsid w:val="00044231"/>
    <w:rsid w:val="00054D23"/>
    <w:rsid w:val="000553CB"/>
    <w:rsid w:val="0005547F"/>
    <w:rsid w:val="000618C4"/>
    <w:rsid w:val="00064158"/>
    <w:rsid w:val="00065BD8"/>
    <w:rsid w:val="00072521"/>
    <w:rsid w:val="00074287"/>
    <w:rsid w:val="00080F48"/>
    <w:rsid w:val="00083018"/>
    <w:rsid w:val="00083338"/>
    <w:rsid w:val="00087E2B"/>
    <w:rsid w:val="00092500"/>
    <w:rsid w:val="000A13AE"/>
    <w:rsid w:val="000A1B64"/>
    <w:rsid w:val="000A4165"/>
    <w:rsid w:val="000B39D8"/>
    <w:rsid w:val="000B5414"/>
    <w:rsid w:val="000C0943"/>
    <w:rsid w:val="000C2E75"/>
    <w:rsid w:val="000D29BA"/>
    <w:rsid w:val="00101622"/>
    <w:rsid w:val="001049A6"/>
    <w:rsid w:val="00111C11"/>
    <w:rsid w:val="00112004"/>
    <w:rsid w:val="001159EC"/>
    <w:rsid w:val="00120DA5"/>
    <w:rsid w:val="00126E7A"/>
    <w:rsid w:val="00137B96"/>
    <w:rsid w:val="00141F8D"/>
    <w:rsid w:val="00160188"/>
    <w:rsid w:val="00161193"/>
    <w:rsid w:val="001640B4"/>
    <w:rsid w:val="0017005A"/>
    <w:rsid w:val="00173A60"/>
    <w:rsid w:val="00180E8F"/>
    <w:rsid w:val="00194B04"/>
    <w:rsid w:val="00195229"/>
    <w:rsid w:val="00196A56"/>
    <w:rsid w:val="00197C3E"/>
    <w:rsid w:val="001A3DAE"/>
    <w:rsid w:val="001A4783"/>
    <w:rsid w:val="001A7121"/>
    <w:rsid w:val="001B2848"/>
    <w:rsid w:val="001D025D"/>
    <w:rsid w:val="001D29A9"/>
    <w:rsid w:val="001D3072"/>
    <w:rsid w:val="001D6C0E"/>
    <w:rsid w:val="001F0051"/>
    <w:rsid w:val="001F5627"/>
    <w:rsid w:val="001F5E11"/>
    <w:rsid w:val="001F7888"/>
    <w:rsid w:val="00206971"/>
    <w:rsid w:val="00211325"/>
    <w:rsid w:val="00211488"/>
    <w:rsid w:val="00216399"/>
    <w:rsid w:val="00232F26"/>
    <w:rsid w:val="00237628"/>
    <w:rsid w:val="00242C84"/>
    <w:rsid w:val="00251C61"/>
    <w:rsid w:val="00254BC0"/>
    <w:rsid w:val="0025625E"/>
    <w:rsid w:val="0027521C"/>
    <w:rsid w:val="00277F51"/>
    <w:rsid w:val="002845BA"/>
    <w:rsid w:val="00285661"/>
    <w:rsid w:val="00285C2E"/>
    <w:rsid w:val="0028608E"/>
    <w:rsid w:val="00286912"/>
    <w:rsid w:val="00294649"/>
    <w:rsid w:val="002A2EFC"/>
    <w:rsid w:val="002B604E"/>
    <w:rsid w:val="002B643B"/>
    <w:rsid w:val="002C367D"/>
    <w:rsid w:val="002C58F8"/>
    <w:rsid w:val="002C604E"/>
    <w:rsid w:val="002C7268"/>
    <w:rsid w:val="002C748E"/>
    <w:rsid w:val="002D368C"/>
    <w:rsid w:val="002D72E9"/>
    <w:rsid w:val="002E05BF"/>
    <w:rsid w:val="002F2F7C"/>
    <w:rsid w:val="002F6A85"/>
    <w:rsid w:val="00305D1C"/>
    <w:rsid w:val="00317B4B"/>
    <w:rsid w:val="0032512E"/>
    <w:rsid w:val="00326B65"/>
    <w:rsid w:val="00330929"/>
    <w:rsid w:val="00336A16"/>
    <w:rsid w:val="003373C5"/>
    <w:rsid w:val="003405E8"/>
    <w:rsid w:val="00344234"/>
    <w:rsid w:val="00350B29"/>
    <w:rsid w:val="00351B26"/>
    <w:rsid w:val="00361FEC"/>
    <w:rsid w:val="00365973"/>
    <w:rsid w:val="00366DF9"/>
    <w:rsid w:val="00372009"/>
    <w:rsid w:val="00373953"/>
    <w:rsid w:val="00374336"/>
    <w:rsid w:val="003771B6"/>
    <w:rsid w:val="003800DC"/>
    <w:rsid w:val="003810D7"/>
    <w:rsid w:val="003810F9"/>
    <w:rsid w:val="003859E8"/>
    <w:rsid w:val="003867AD"/>
    <w:rsid w:val="00392BB5"/>
    <w:rsid w:val="0039425A"/>
    <w:rsid w:val="003945B5"/>
    <w:rsid w:val="00397185"/>
    <w:rsid w:val="003A37E5"/>
    <w:rsid w:val="003A6646"/>
    <w:rsid w:val="003B0652"/>
    <w:rsid w:val="003C35FC"/>
    <w:rsid w:val="003D5FB1"/>
    <w:rsid w:val="003E2DA0"/>
    <w:rsid w:val="003E4C0C"/>
    <w:rsid w:val="003E4F4B"/>
    <w:rsid w:val="003E5757"/>
    <w:rsid w:val="003E7346"/>
    <w:rsid w:val="003F3628"/>
    <w:rsid w:val="00402B01"/>
    <w:rsid w:val="00404CBD"/>
    <w:rsid w:val="00407942"/>
    <w:rsid w:val="00414A5D"/>
    <w:rsid w:val="004153DD"/>
    <w:rsid w:val="00425137"/>
    <w:rsid w:val="00427E3A"/>
    <w:rsid w:val="00431448"/>
    <w:rsid w:val="00431D9E"/>
    <w:rsid w:val="00441598"/>
    <w:rsid w:val="00456281"/>
    <w:rsid w:val="004562C6"/>
    <w:rsid w:val="00460BB9"/>
    <w:rsid w:val="00460CEE"/>
    <w:rsid w:val="00462CCD"/>
    <w:rsid w:val="00462E47"/>
    <w:rsid w:val="00466D7D"/>
    <w:rsid w:val="00470811"/>
    <w:rsid w:val="00471053"/>
    <w:rsid w:val="00471127"/>
    <w:rsid w:val="004718FB"/>
    <w:rsid w:val="00476948"/>
    <w:rsid w:val="00483266"/>
    <w:rsid w:val="0049198C"/>
    <w:rsid w:val="004969FD"/>
    <w:rsid w:val="004A1429"/>
    <w:rsid w:val="004A3F4A"/>
    <w:rsid w:val="004A433D"/>
    <w:rsid w:val="004A7B75"/>
    <w:rsid w:val="004B5625"/>
    <w:rsid w:val="004B667B"/>
    <w:rsid w:val="004D7DA3"/>
    <w:rsid w:val="004E58C7"/>
    <w:rsid w:val="004F321A"/>
    <w:rsid w:val="004F3B7A"/>
    <w:rsid w:val="0051298F"/>
    <w:rsid w:val="00512C7F"/>
    <w:rsid w:val="005141FF"/>
    <w:rsid w:val="00521CD1"/>
    <w:rsid w:val="0052395D"/>
    <w:rsid w:val="00524B78"/>
    <w:rsid w:val="00542D5B"/>
    <w:rsid w:val="00544DFA"/>
    <w:rsid w:val="00555377"/>
    <w:rsid w:val="0055565D"/>
    <w:rsid w:val="0055727A"/>
    <w:rsid w:val="005574E0"/>
    <w:rsid w:val="00560DF8"/>
    <w:rsid w:val="005614B5"/>
    <w:rsid w:val="00562DD4"/>
    <w:rsid w:val="005721C6"/>
    <w:rsid w:val="005735A0"/>
    <w:rsid w:val="00575855"/>
    <w:rsid w:val="00582122"/>
    <w:rsid w:val="00587B39"/>
    <w:rsid w:val="00592512"/>
    <w:rsid w:val="0059495F"/>
    <w:rsid w:val="005A7BFE"/>
    <w:rsid w:val="005B5648"/>
    <w:rsid w:val="005D539C"/>
    <w:rsid w:val="005E2EB2"/>
    <w:rsid w:val="005E4CE8"/>
    <w:rsid w:val="005E6D4B"/>
    <w:rsid w:val="005E75E5"/>
    <w:rsid w:val="005F0118"/>
    <w:rsid w:val="005F18D7"/>
    <w:rsid w:val="005F2646"/>
    <w:rsid w:val="005F418F"/>
    <w:rsid w:val="005F6E8A"/>
    <w:rsid w:val="006068F7"/>
    <w:rsid w:val="0061232F"/>
    <w:rsid w:val="006138C6"/>
    <w:rsid w:val="00617967"/>
    <w:rsid w:val="00632356"/>
    <w:rsid w:val="00643E99"/>
    <w:rsid w:val="006503A2"/>
    <w:rsid w:val="00652B51"/>
    <w:rsid w:val="006611EB"/>
    <w:rsid w:val="00667F80"/>
    <w:rsid w:val="00671061"/>
    <w:rsid w:val="0067165A"/>
    <w:rsid w:val="006722C5"/>
    <w:rsid w:val="0067351A"/>
    <w:rsid w:val="006738E2"/>
    <w:rsid w:val="0069082A"/>
    <w:rsid w:val="006A0777"/>
    <w:rsid w:val="006A1628"/>
    <w:rsid w:val="006A60C8"/>
    <w:rsid w:val="006A64A7"/>
    <w:rsid w:val="006B208A"/>
    <w:rsid w:val="006C1650"/>
    <w:rsid w:val="006C26E9"/>
    <w:rsid w:val="006C3092"/>
    <w:rsid w:val="006C5981"/>
    <w:rsid w:val="006E2ADB"/>
    <w:rsid w:val="006E3662"/>
    <w:rsid w:val="006F2073"/>
    <w:rsid w:val="006F59BD"/>
    <w:rsid w:val="006F6676"/>
    <w:rsid w:val="00701887"/>
    <w:rsid w:val="007138CC"/>
    <w:rsid w:val="007206BE"/>
    <w:rsid w:val="007231A0"/>
    <w:rsid w:val="007255F4"/>
    <w:rsid w:val="00727B38"/>
    <w:rsid w:val="0073195D"/>
    <w:rsid w:val="00731E8D"/>
    <w:rsid w:val="00740E25"/>
    <w:rsid w:val="00741FA6"/>
    <w:rsid w:val="00745379"/>
    <w:rsid w:val="0075092B"/>
    <w:rsid w:val="00754D51"/>
    <w:rsid w:val="00762E7B"/>
    <w:rsid w:val="00780765"/>
    <w:rsid w:val="00781858"/>
    <w:rsid w:val="00782861"/>
    <w:rsid w:val="00784271"/>
    <w:rsid w:val="00787917"/>
    <w:rsid w:val="0079069A"/>
    <w:rsid w:val="00795728"/>
    <w:rsid w:val="007A474B"/>
    <w:rsid w:val="007B4F66"/>
    <w:rsid w:val="007B690F"/>
    <w:rsid w:val="007C04A1"/>
    <w:rsid w:val="007C0652"/>
    <w:rsid w:val="007C1810"/>
    <w:rsid w:val="007C3858"/>
    <w:rsid w:val="007D1DEE"/>
    <w:rsid w:val="007D45A6"/>
    <w:rsid w:val="007E204C"/>
    <w:rsid w:val="007F71BF"/>
    <w:rsid w:val="008056A0"/>
    <w:rsid w:val="00805DDE"/>
    <w:rsid w:val="00814B40"/>
    <w:rsid w:val="008172C0"/>
    <w:rsid w:val="00817AD6"/>
    <w:rsid w:val="008204C3"/>
    <w:rsid w:val="00820A6D"/>
    <w:rsid w:val="00823B3A"/>
    <w:rsid w:val="00826B2A"/>
    <w:rsid w:val="0082705F"/>
    <w:rsid w:val="00841FBB"/>
    <w:rsid w:val="00842519"/>
    <w:rsid w:val="008443D4"/>
    <w:rsid w:val="0085082A"/>
    <w:rsid w:val="008509FF"/>
    <w:rsid w:val="00856026"/>
    <w:rsid w:val="008570AE"/>
    <w:rsid w:val="008578DE"/>
    <w:rsid w:val="00857CF7"/>
    <w:rsid w:val="00860C18"/>
    <w:rsid w:val="008638A1"/>
    <w:rsid w:val="00873712"/>
    <w:rsid w:val="008763D1"/>
    <w:rsid w:val="00890D0A"/>
    <w:rsid w:val="00892A4E"/>
    <w:rsid w:val="00897626"/>
    <w:rsid w:val="008A26E1"/>
    <w:rsid w:val="008A681F"/>
    <w:rsid w:val="008C4B97"/>
    <w:rsid w:val="008C5B5B"/>
    <w:rsid w:val="008D3BA4"/>
    <w:rsid w:val="008E0C6C"/>
    <w:rsid w:val="008E207D"/>
    <w:rsid w:val="008E43C8"/>
    <w:rsid w:val="008E72B3"/>
    <w:rsid w:val="008F5FF3"/>
    <w:rsid w:val="00900888"/>
    <w:rsid w:val="00941977"/>
    <w:rsid w:val="00943395"/>
    <w:rsid w:val="00945DFF"/>
    <w:rsid w:val="00953264"/>
    <w:rsid w:val="00953E3C"/>
    <w:rsid w:val="009547B8"/>
    <w:rsid w:val="0095659F"/>
    <w:rsid w:val="0096175C"/>
    <w:rsid w:val="00963474"/>
    <w:rsid w:val="00976BF8"/>
    <w:rsid w:val="00977B05"/>
    <w:rsid w:val="009A3CE0"/>
    <w:rsid w:val="009B3AAA"/>
    <w:rsid w:val="009B4B49"/>
    <w:rsid w:val="009B64E3"/>
    <w:rsid w:val="009C329A"/>
    <w:rsid w:val="009D2A2B"/>
    <w:rsid w:val="009D58BE"/>
    <w:rsid w:val="009D748A"/>
    <w:rsid w:val="009E19C9"/>
    <w:rsid w:val="009E796E"/>
    <w:rsid w:val="009F3345"/>
    <w:rsid w:val="009F5AA9"/>
    <w:rsid w:val="00A12124"/>
    <w:rsid w:val="00A12790"/>
    <w:rsid w:val="00A157CF"/>
    <w:rsid w:val="00A17AD1"/>
    <w:rsid w:val="00A20111"/>
    <w:rsid w:val="00A20822"/>
    <w:rsid w:val="00A21768"/>
    <w:rsid w:val="00A251D7"/>
    <w:rsid w:val="00A36A15"/>
    <w:rsid w:val="00A44E8F"/>
    <w:rsid w:val="00A47622"/>
    <w:rsid w:val="00A50BD1"/>
    <w:rsid w:val="00A51B19"/>
    <w:rsid w:val="00A5490A"/>
    <w:rsid w:val="00A56935"/>
    <w:rsid w:val="00A600D3"/>
    <w:rsid w:val="00A608BE"/>
    <w:rsid w:val="00A61AA6"/>
    <w:rsid w:val="00A6350B"/>
    <w:rsid w:val="00A638E6"/>
    <w:rsid w:val="00A754EF"/>
    <w:rsid w:val="00A75E3F"/>
    <w:rsid w:val="00A82764"/>
    <w:rsid w:val="00A83C07"/>
    <w:rsid w:val="00A86629"/>
    <w:rsid w:val="00A914C9"/>
    <w:rsid w:val="00A94D54"/>
    <w:rsid w:val="00A95EF7"/>
    <w:rsid w:val="00A976CB"/>
    <w:rsid w:val="00AA0674"/>
    <w:rsid w:val="00AA2F80"/>
    <w:rsid w:val="00AA453A"/>
    <w:rsid w:val="00AA5F04"/>
    <w:rsid w:val="00AB0944"/>
    <w:rsid w:val="00AC28BA"/>
    <w:rsid w:val="00AC35B0"/>
    <w:rsid w:val="00AC4B44"/>
    <w:rsid w:val="00AC562C"/>
    <w:rsid w:val="00AC57FF"/>
    <w:rsid w:val="00AD161B"/>
    <w:rsid w:val="00AD36EC"/>
    <w:rsid w:val="00AD4643"/>
    <w:rsid w:val="00AE0D2A"/>
    <w:rsid w:val="00AE176C"/>
    <w:rsid w:val="00AE1E08"/>
    <w:rsid w:val="00AE468A"/>
    <w:rsid w:val="00AE69AA"/>
    <w:rsid w:val="00AE7558"/>
    <w:rsid w:val="00B00CC0"/>
    <w:rsid w:val="00B058FD"/>
    <w:rsid w:val="00B11213"/>
    <w:rsid w:val="00B2171D"/>
    <w:rsid w:val="00B23883"/>
    <w:rsid w:val="00B26F57"/>
    <w:rsid w:val="00B31064"/>
    <w:rsid w:val="00B402D3"/>
    <w:rsid w:val="00B4099E"/>
    <w:rsid w:val="00B43ED9"/>
    <w:rsid w:val="00B577CE"/>
    <w:rsid w:val="00B62A30"/>
    <w:rsid w:val="00B63831"/>
    <w:rsid w:val="00B7752B"/>
    <w:rsid w:val="00B822A0"/>
    <w:rsid w:val="00B82877"/>
    <w:rsid w:val="00B8716C"/>
    <w:rsid w:val="00B91DDF"/>
    <w:rsid w:val="00BA4159"/>
    <w:rsid w:val="00BA6BAA"/>
    <w:rsid w:val="00BB0B9D"/>
    <w:rsid w:val="00BB7A34"/>
    <w:rsid w:val="00BC3ADB"/>
    <w:rsid w:val="00BD5A98"/>
    <w:rsid w:val="00BD6F2B"/>
    <w:rsid w:val="00BE3DAA"/>
    <w:rsid w:val="00BE569F"/>
    <w:rsid w:val="00BE79C3"/>
    <w:rsid w:val="00BF0FF0"/>
    <w:rsid w:val="00BF3D92"/>
    <w:rsid w:val="00C00CA8"/>
    <w:rsid w:val="00C049E0"/>
    <w:rsid w:val="00C066E0"/>
    <w:rsid w:val="00C153EE"/>
    <w:rsid w:val="00C1563C"/>
    <w:rsid w:val="00C157FC"/>
    <w:rsid w:val="00C17147"/>
    <w:rsid w:val="00C2048C"/>
    <w:rsid w:val="00C220BB"/>
    <w:rsid w:val="00C25210"/>
    <w:rsid w:val="00C31D31"/>
    <w:rsid w:val="00C33E5D"/>
    <w:rsid w:val="00C34FB9"/>
    <w:rsid w:val="00C40969"/>
    <w:rsid w:val="00C41277"/>
    <w:rsid w:val="00C50459"/>
    <w:rsid w:val="00C5121E"/>
    <w:rsid w:val="00C54D23"/>
    <w:rsid w:val="00C6316D"/>
    <w:rsid w:val="00C66D48"/>
    <w:rsid w:val="00C6725C"/>
    <w:rsid w:val="00C722DA"/>
    <w:rsid w:val="00C73A0A"/>
    <w:rsid w:val="00C84434"/>
    <w:rsid w:val="00C905F4"/>
    <w:rsid w:val="00C95A46"/>
    <w:rsid w:val="00C96950"/>
    <w:rsid w:val="00C977A5"/>
    <w:rsid w:val="00CA02C8"/>
    <w:rsid w:val="00CA415B"/>
    <w:rsid w:val="00CC3D74"/>
    <w:rsid w:val="00CC6051"/>
    <w:rsid w:val="00CE45F6"/>
    <w:rsid w:val="00CF6538"/>
    <w:rsid w:val="00D060B9"/>
    <w:rsid w:val="00D07F14"/>
    <w:rsid w:val="00D12913"/>
    <w:rsid w:val="00D14E7F"/>
    <w:rsid w:val="00D1512E"/>
    <w:rsid w:val="00D16F4A"/>
    <w:rsid w:val="00D255EB"/>
    <w:rsid w:val="00D30046"/>
    <w:rsid w:val="00D318E8"/>
    <w:rsid w:val="00D50267"/>
    <w:rsid w:val="00D51F27"/>
    <w:rsid w:val="00D5452A"/>
    <w:rsid w:val="00D54C89"/>
    <w:rsid w:val="00D54FF2"/>
    <w:rsid w:val="00D6684D"/>
    <w:rsid w:val="00D7404C"/>
    <w:rsid w:val="00D75B5B"/>
    <w:rsid w:val="00D77A0F"/>
    <w:rsid w:val="00D87154"/>
    <w:rsid w:val="00D87D80"/>
    <w:rsid w:val="00D91EAB"/>
    <w:rsid w:val="00D92052"/>
    <w:rsid w:val="00DA1A64"/>
    <w:rsid w:val="00DA5BEC"/>
    <w:rsid w:val="00DB3E3E"/>
    <w:rsid w:val="00DB5EF6"/>
    <w:rsid w:val="00DC0DB4"/>
    <w:rsid w:val="00DC1B1C"/>
    <w:rsid w:val="00DD13C4"/>
    <w:rsid w:val="00DD1653"/>
    <w:rsid w:val="00DD5EC0"/>
    <w:rsid w:val="00DE18D6"/>
    <w:rsid w:val="00DE2D72"/>
    <w:rsid w:val="00DF0B25"/>
    <w:rsid w:val="00DF0CE9"/>
    <w:rsid w:val="00DF25AC"/>
    <w:rsid w:val="00DF2C6F"/>
    <w:rsid w:val="00E14DE7"/>
    <w:rsid w:val="00E14F7A"/>
    <w:rsid w:val="00E15422"/>
    <w:rsid w:val="00E15A55"/>
    <w:rsid w:val="00E1637B"/>
    <w:rsid w:val="00E1688C"/>
    <w:rsid w:val="00E35816"/>
    <w:rsid w:val="00E402F3"/>
    <w:rsid w:val="00E40365"/>
    <w:rsid w:val="00E52817"/>
    <w:rsid w:val="00E601F7"/>
    <w:rsid w:val="00E72047"/>
    <w:rsid w:val="00E870F2"/>
    <w:rsid w:val="00EA55DB"/>
    <w:rsid w:val="00EB0556"/>
    <w:rsid w:val="00EB13C5"/>
    <w:rsid w:val="00EB31C2"/>
    <w:rsid w:val="00EB5403"/>
    <w:rsid w:val="00EB7448"/>
    <w:rsid w:val="00EC2078"/>
    <w:rsid w:val="00EC3B0A"/>
    <w:rsid w:val="00EC4502"/>
    <w:rsid w:val="00ED45DD"/>
    <w:rsid w:val="00EE1C63"/>
    <w:rsid w:val="00EE45F0"/>
    <w:rsid w:val="00EE4E6D"/>
    <w:rsid w:val="00EE5034"/>
    <w:rsid w:val="00EF3542"/>
    <w:rsid w:val="00EF696E"/>
    <w:rsid w:val="00F0164B"/>
    <w:rsid w:val="00F03ECA"/>
    <w:rsid w:val="00F13C98"/>
    <w:rsid w:val="00F1702F"/>
    <w:rsid w:val="00F2069A"/>
    <w:rsid w:val="00F2092A"/>
    <w:rsid w:val="00F23214"/>
    <w:rsid w:val="00F25F2F"/>
    <w:rsid w:val="00F270A4"/>
    <w:rsid w:val="00F43D68"/>
    <w:rsid w:val="00F451F5"/>
    <w:rsid w:val="00F45E5F"/>
    <w:rsid w:val="00F479B9"/>
    <w:rsid w:val="00F51002"/>
    <w:rsid w:val="00F54524"/>
    <w:rsid w:val="00F5599A"/>
    <w:rsid w:val="00F61052"/>
    <w:rsid w:val="00F61117"/>
    <w:rsid w:val="00F7328B"/>
    <w:rsid w:val="00F77D39"/>
    <w:rsid w:val="00F832E4"/>
    <w:rsid w:val="00F90479"/>
    <w:rsid w:val="00F91700"/>
    <w:rsid w:val="00FA5B3E"/>
    <w:rsid w:val="00FB39EA"/>
    <w:rsid w:val="00FD3617"/>
    <w:rsid w:val="00FD6CEB"/>
    <w:rsid w:val="00FE0855"/>
    <w:rsid w:val="00FE0A83"/>
    <w:rsid w:val="00FE1BE3"/>
    <w:rsid w:val="00FE2AE4"/>
    <w:rsid w:val="00FE38BF"/>
    <w:rsid w:val="00FE5D3F"/>
    <w:rsid w:val="00FF5496"/>
    <w:rsid w:val="00FF6EB1"/>
    <w:rsid w:val="00FF7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0C9A0B-1DD0-4A11-AC14-382707B2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196A56"/>
    <w:rPr>
      <w:rFonts w:ascii="Times New Roman" w:eastAsia="Times New Roman" w:hAnsi="Times New Roman" w:cs="Times New Roman"/>
      <w:lang w:val="ru-RU" w:eastAsia="ru-RU" w:bidi="ru-RU"/>
    </w:rPr>
  </w:style>
  <w:style w:type="paragraph" w:styleId="1">
    <w:name w:val="heading 1"/>
    <w:basedOn w:val="a0"/>
    <w:next w:val="a0"/>
    <w:link w:val="10"/>
    <w:qFormat/>
    <w:rsid w:val="003E2DA0"/>
    <w:pPr>
      <w:keepNext/>
      <w:keepLines/>
      <w:widowControl/>
      <w:autoSpaceDE/>
      <w:autoSpaceDN/>
      <w:spacing w:before="240" w:line="360" w:lineRule="auto"/>
      <w:jc w:val="center"/>
      <w:outlineLvl w:val="0"/>
    </w:pPr>
    <w:rPr>
      <w:rFonts w:ascii="Calibri Light" w:hAnsi="Calibri Light"/>
      <w:color w:val="2E74B5"/>
      <w:sz w:val="32"/>
      <w:szCs w:val="32"/>
      <w:lang w:val="x-none" w:eastAsia="x-none" w:bidi="ar-SA"/>
    </w:rPr>
  </w:style>
  <w:style w:type="paragraph" w:styleId="2">
    <w:name w:val="heading 2"/>
    <w:basedOn w:val="a0"/>
    <w:next w:val="a0"/>
    <w:link w:val="20"/>
    <w:uiPriority w:val="9"/>
    <w:unhideWhenUsed/>
    <w:qFormat/>
    <w:rsid w:val="003E2DA0"/>
    <w:pPr>
      <w:keepNext/>
      <w:keepLines/>
      <w:spacing w:before="40"/>
      <w:outlineLvl w:val="1"/>
    </w:pPr>
    <w:rPr>
      <w:rFonts w:eastAsiaTheme="majorEastAsia" w:cstheme="majorBidi"/>
      <w:b/>
      <w:i/>
      <w:sz w:val="24"/>
      <w:szCs w:val="26"/>
    </w:rPr>
  </w:style>
  <w:style w:type="paragraph" w:styleId="3">
    <w:name w:val="heading 3"/>
    <w:basedOn w:val="a0"/>
    <w:next w:val="a0"/>
    <w:link w:val="30"/>
    <w:uiPriority w:val="9"/>
    <w:unhideWhenUsed/>
    <w:qFormat/>
    <w:rsid w:val="003E2DA0"/>
    <w:pPr>
      <w:keepNext/>
      <w:keepLines/>
      <w:spacing w:before="40"/>
      <w:outlineLvl w:val="2"/>
    </w:pPr>
    <w:rPr>
      <w:rFonts w:eastAsiaTheme="majorEastAsia" w:cstheme="majorBidi"/>
      <w:b/>
      <w:sz w:val="24"/>
      <w:szCs w:val="24"/>
    </w:rPr>
  </w:style>
  <w:style w:type="paragraph" w:styleId="4">
    <w:name w:val="heading 4"/>
    <w:basedOn w:val="a0"/>
    <w:next w:val="a0"/>
    <w:link w:val="40"/>
    <w:uiPriority w:val="9"/>
    <w:semiHidden/>
    <w:unhideWhenUsed/>
    <w:qFormat/>
    <w:rsid w:val="002E05B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qFormat/>
    <w:pPr>
      <w:ind w:left="122" w:firstLine="540"/>
      <w:jc w:val="both"/>
    </w:pPr>
    <w:rPr>
      <w:sz w:val="24"/>
      <w:szCs w:val="24"/>
    </w:rPr>
  </w:style>
  <w:style w:type="paragraph" w:styleId="a6">
    <w:name w:val="List Paragraph"/>
    <w:basedOn w:val="a0"/>
    <w:link w:val="a7"/>
    <w:uiPriority w:val="34"/>
    <w:qFormat/>
    <w:pPr>
      <w:ind w:left="122" w:right="171" w:firstLine="540"/>
      <w:jc w:val="both"/>
    </w:pPr>
  </w:style>
  <w:style w:type="paragraph" w:customStyle="1" w:styleId="TableParagraph">
    <w:name w:val="Table Paragraph"/>
    <w:basedOn w:val="a0"/>
    <w:uiPriority w:val="1"/>
    <w:qFormat/>
    <w:pPr>
      <w:ind w:left="62"/>
    </w:pPr>
  </w:style>
  <w:style w:type="paragraph" w:customStyle="1" w:styleId="a8">
    <w:name w:val="ОСНОВНОЙ !!!"/>
    <w:basedOn w:val="a4"/>
    <w:link w:val="11"/>
    <w:rsid w:val="006611EB"/>
    <w:pPr>
      <w:widowControl/>
      <w:autoSpaceDE/>
      <w:autoSpaceDN/>
      <w:spacing w:before="120"/>
      <w:ind w:left="0" w:firstLine="900"/>
    </w:pPr>
    <w:rPr>
      <w:rFonts w:ascii="Arial" w:hAnsi="Arial"/>
      <w:lang w:bidi="ar-SA"/>
    </w:rPr>
  </w:style>
  <w:style w:type="character" w:customStyle="1" w:styleId="11">
    <w:name w:val="ОСНОВНОЙ !!! Знак1"/>
    <w:link w:val="a8"/>
    <w:rsid w:val="006611EB"/>
    <w:rPr>
      <w:rFonts w:ascii="Arial" w:eastAsia="Times New Roman" w:hAnsi="Arial" w:cs="Times New Roman"/>
      <w:sz w:val="24"/>
      <w:szCs w:val="24"/>
      <w:lang w:val="ru-RU" w:eastAsia="ru-RU"/>
    </w:rPr>
  </w:style>
  <w:style w:type="paragraph" w:customStyle="1" w:styleId="a9">
    <w:name w:val="Обычный текст"/>
    <w:basedOn w:val="a0"/>
    <w:link w:val="aa"/>
    <w:qFormat/>
    <w:rsid w:val="00C6316D"/>
    <w:pPr>
      <w:widowControl/>
      <w:autoSpaceDE/>
      <w:autoSpaceDN/>
      <w:ind w:firstLine="709"/>
      <w:jc w:val="both"/>
    </w:pPr>
    <w:rPr>
      <w:sz w:val="24"/>
      <w:szCs w:val="24"/>
      <w:lang w:val="en-US" w:eastAsia="ar-SA" w:bidi="en-US"/>
    </w:rPr>
  </w:style>
  <w:style w:type="character" w:customStyle="1" w:styleId="aa">
    <w:name w:val="Обычный текст Знак"/>
    <w:basedOn w:val="a1"/>
    <w:link w:val="a9"/>
    <w:rsid w:val="00C6316D"/>
    <w:rPr>
      <w:rFonts w:ascii="Times New Roman" w:eastAsia="Times New Roman" w:hAnsi="Times New Roman" w:cs="Times New Roman"/>
      <w:sz w:val="24"/>
      <w:szCs w:val="24"/>
      <w:lang w:eastAsia="ar-SA" w:bidi="en-US"/>
    </w:rPr>
  </w:style>
  <w:style w:type="paragraph" w:customStyle="1" w:styleId="nienie">
    <w:name w:val="nienie"/>
    <w:basedOn w:val="a0"/>
    <w:rsid w:val="004A1429"/>
    <w:pPr>
      <w:keepLines/>
      <w:autoSpaceDE/>
      <w:autoSpaceDN/>
      <w:ind w:left="709" w:hanging="284"/>
      <w:jc w:val="both"/>
    </w:pPr>
    <w:rPr>
      <w:rFonts w:ascii="Peterburg" w:hAnsi="Peterburg"/>
      <w:sz w:val="24"/>
      <w:szCs w:val="20"/>
      <w:lang w:bidi="ar-SA"/>
    </w:rPr>
  </w:style>
  <w:style w:type="table" w:styleId="ab">
    <w:name w:val="Table Grid"/>
    <w:aliases w:val="Table Grid Report"/>
    <w:basedOn w:val="a2"/>
    <w:uiPriority w:val="59"/>
    <w:rsid w:val="004A1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857CF7"/>
    <w:rPr>
      <w:color w:val="0000FF"/>
      <w:u w:val="single"/>
    </w:rPr>
  </w:style>
  <w:style w:type="character" w:customStyle="1" w:styleId="10">
    <w:name w:val="Заголовок 1 Знак"/>
    <w:basedOn w:val="a1"/>
    <w:link w:val="1"/>
    <w:rsid w:val="003E2DA0"/>
    <w:rPr>
      <w:rFonts w:ascii="Calibri Light" w:eastAsia="Times New Roman" w:hAnsi="Calibri Light" w:cs="Times New Roman"/>
      <w:color w:val="2E74B5"/>
      <w:sz w:val="32"/>
      <w:szCs w:val="32"/>
      <w:lang w:val="x-none" w:eastAsia="x-none"/>
    </w:rPr>
  </w:style>
  <w:style w:type="character" w:customStyle="1" w:styleId="20">
    <w:name w:val="Заголовок 2 Знак"/>
    <w:basedOn w:val="a1"/>
    <w:link w:val="2"/>
    <w:uiPriority w:val="9"/>
    <w:rsid w:val="003E2DA0"/>
    <w:rPr>
      <w:rFonts w:ascii="Times New Roman" w:eastAsiaTheme="majorEastAsia" w:hAnsi="Times New Roman" w:cstheme="majorBidi"/>
      <w:b/>
      <w:i/>
      <w:sz w:val="24"/>
      <w:szCs w:val="26"/>
      <w:lang w:val="ru-RU" w:eastAsia="ru-RU" w:bidi="ru-RU"/>
    </w:rPr>
  </w:style>
  <w:style w:type="character" w:customStyle="1" w:styleId="30">
    <w:name w:val="Заголовок 3 Знак"/>
    <w:basedOn w:val="a1"/>
    <w:link w:val="3"/>
    <w:uiPriority w:val="9"/>
    <w:rsid w:val="003E2DA0"/>
    <w:rPr>
      <w:rFonts w:ascii="Times New Roman" w:eastAsiaTheme="majorEastAsia" w:hAnsi="Times New Roman" w:cstheme="majorBidi"/>
      <w:b/>
      <w:sz w:val="24"/>
      <w:szCs w:val="24"/>
      <w:lang w:val="ru-RU" w:eastAsia="ru-RU" w:bidi="ru-RU"/>
    </w:rPr>
  </w:style>
  <w:style w:type="paragraph" w:customStyle="1" w:styleId="ConsNormal">
    <w:name w:val="ConsNormal"/>
    <w:rsid w:val="00FD6CEB"/>
    <w:pPr>
      <w:adjustRightInd w:val="0"/>
      <w:ind w:firstLine="720"/>
    </w:pPr>
    <w:rPr>
      <w:rFonts w:ascii="Arial" w:eastAsia="Times New Roman" w:hAnsi="Arial" w:cs="Arial"/>
      <w:sz w:val="20"/>
      <w:szCs w:val="20"/>
      <w:lang w:val="ru-RU" w:eastAsia="ru-RU"/>
    </w:rPr>
  </w:style>
  <w:style w:type="character" w:customStyle="1" w:styleId="a7">
    <w:name w:val="Абзац списка Знак"/>
    <w:link w:val="a6"/>
    <w:rsid w:val="00C977A5"/>
    <w:rPr>
      <w:rFonts w:ascii="Times New Roman" w:eastAsia="Times New Roman" w:hAnsi="Times New Roman" w:cs="Times New Roman"/>
      <w:lang w:val="ru-RU" w:eastAsia="ru-RU" w:bidi="ru-RU"/>
    </w:rPr>
  </w:style>
  <w:style w:type="character" w:customStyle="1" w:styleId="40">
    <w:name w:val="Заголовок 4 Знак"/>
    <w:basedOn w:val="a1"/>
    <w:link w:val="4"/>
    <w:uiPriority w:val="9"/>
    <w:semiHidden/>
    <w:rsid w:val="002E05BF"/>
    <w:rPr>
      <w:rFonts w:asciiTheme="majorHAnsi" w:eastAsiaTheme="majorEastAsia" w:hAnsiTheme="majorHAnsi" w:cstheme="majorBidi"/>
      <w:i/>
      <w:iCs/>
      <w:color w:val="365F91" w:themeColor="accent1" w:themeShade="BF"/>
      <w:lang w:val="ru-RU" w:eastAsia="ru-RU" w:bidi="ru-RU"/>
    </w:rPr>
  </w:style>
  <w:style w:type="paragraph" w:customStyle="1" w:styleId="align-justify1">
    <w:name w:val="align-justify1"/>
    <w:basedOn w:val="a0"/>
    <w:rsid w:val="002845BA"/>
    <w:pPr>
      <w:widowControl/>
      <w:autoSpaceDE/>
      <w:autoSpaceDN/>
      <w:spacing w:after="225"/>
      <w:ind w:left="300" w:right="300" w:firstLine="375"/>
      <w:jc w:val="both"/>
    </w:pPr>
    <w:rPr>
      <w:rFonts w:ascii="Verdana" w:hAnsi="Verdana"/>
      <w:color w:val="000000"/>
      <w:sz w:val="24"/>
      <w:szCs w:val="24"/>
      <w:lang w:bidi="ar-SA"/>
    </w:rPr>
  </w:style>
  <w:style w:type="paragraph" w:styleId="12">
    <w:name w:val="toc 1"/>
    <w:basedOn w:val="a0"/>
    <w:next w:val="a0"/>
    <w:autoRedefine/>
    <w:uiPriority w:val="39"/>
    <w:unhideWhenUsed/>
    <w:rsid w:val="002845BA"/>
    <w:pPr>
      <w:spacing w:after="100"/>
    </w:pPr>
  </w:style>
  <w:style w:type="paragraph" w:customStyle="1" w:styleId="ad">
    <w:name w:val="."/>
    <w:uiPriority w:val="99"/>
    <w:rsid w:val="00E52817"/>
    <w:pPr>
      <w:adjustRightInd w:val="0"/>
    </w:pPr>
    <w:rPr>
      <w:rFonts w:ascii="Times New Roman" w:eastAsia="Times New Roman" w:hAnsi="Times New Roman" w:cs="Times New Roman"/>
      <w:sz w:val="24"/>
      <w:szCs w:val="24"/>
      <w:lang w:val="ru-RU" w:eastAsia="ru-RU"/>
    </w:rPr>
  </w:style>
  <w:style w:type="paragraph" w:customStyle="1" w:styleId="FORMATTEXT">
    <w:name w:val=".FORMATTEXT"/>
    <w:uiPriority w:val="99"/>
    <w:rsid w:val="00E52817"/>
    <w:pPr>
      <w:adjustRightInd w:val="0"/>
    </w:pPr>
    <w:rPr>
      <w:rFonts w:ascii="Times New Roman" w:eastAsia="Times New Roman" w:hAnsi="Times New Roman" w:cs="Times New Roman"/>
      <w:sz w:val="24"/>
      <w:szCs w:val="24"/>
      <w:lang w:val="ru-RU" w:eastAsia="ru-RU"/>
    </w:rPr>
  </w:style>
  <w:style w:type="paragraph" w:styleId="ae">
    <w:name w:val="No Spacing"/>
    <w:uiPriority w:val="1"/>
    <w:qFormat/>
    <w:rsid w:val="00E52817"/>
    <w:pPr>
      <w:widowControl/>
      <w:autoSpaceDE/>
      <w:autoSpaceDN/>
    </w:pPr>
    <w:rPr>
      <w:rFonts w:ascii="Times New Roman" w:eastAsia="Times New Roman" w:hAnsi="Times New Roman" w:cs="Times New Roman"/>
      <w:sz w:val="20"/>
      <w:szCs w:val="20"/>
      <w:lang w:val="ru-RU" w:eastAsia="ru-RU"/>
    </w:rPr>
  </w:style>
  <w:style w:type="character" w:customStyle="1" w:styleId="af">
    <w:name w:val="Гипертекстовая ссылка"/>
    <w:basedOn w:val="a1"/>
    <w:uiPriority w:val="99"/>
    <w:rsid w:val="005E4CE8"/>
    <w:rPr>
      <w:b/>
      <w:bCs/>
      <w:color w:val="106BBE"/>
    </w:rPr>
  </w:style>
  <w:style w:type="paragraph" w:customStyle="1" w:styleId="af0">
    <w:name w:val="Нормальный (таблица)"/>
    <w:basedOn w:val="a0"/>
    <w:next w:val="a0"/>
    <w:uiPriority w:val="99"/>
    <w:rsid w:val="005E4CE8"/>
    <w:pPr>
      <w:adjustRightInd w:val="0"/>
      <w:jc w:val="both"/>
    </w:pPr>
    <w:rPr>
      <w:rFonts w:ascii="Arial" w:eastAsiaTheme="minorEastAsia" w:hAnsi="Arial" w:cs="Arial"/>
      <w:sz w:val="26"/>
      <w:szCs w:val="26"/>
      <w:lang w:bidi="ar-SA"/>
    </w:rPr>
  </w:style>
  <w:style w:type="paragraph" w:customStyle="1" w:styleId="af1">
    <w:name w:val="Прижатый влево"/>
    <w:basedOn w:val="a0"/>
    <w:next w:val="a0"/>
    <w:uiPriority w:val="99"/>
    <w:rsid w:val="005E4CE8"/>
    <w:pPr>
      <w:adjustRightInd w:val="0"/>
    </w:pPr>
    <w:rPr>
      <w:rFonts w:ascii="Arial" w:eastAsiaTheme="minorEastAsia" w:hAnsi="Arial" w:cs="Arial"/>
      <w:sz w:val="26"/>
      <w:szCs w:val="26"/>
      <w:lang w:bidi="ar-SA"/>
    </w:rPr>
  </w:style>
  <w:style w:type="character" w:styleId="af2">
    <w:name w:val="Emphasis"/>
    <w:uiPriority w:val="20"/>
    <w:qFormat/>
    <w:rsid w:val="00CC6051"/>
    <w:rPr>
      <w:i/>
      <w:iCs/>
    </w:rPr>
  </w:style>
  <w:style w:type="paragraph" w:styleId="21">
    <w:name w:val="toc 2"/>
    <w:basedOn w:val="a0"/>
    <w:next w:val="a0"/>
    <w:autoRedefine/>
    <w:uiPriority w:val="39"/>
    <w:unhideWhenUsed/>
    <w:rsid w:val="00AA5F04"/>
    <w:pPr>
      <w:spacing w:after="100"/>
      <w:ind w:left="220"/>
    </w:pPr>
  </w:style>
  <w:style w:type="paragraph" w:styleId="31">
    <w:name w:val="toc 3"/>
    <w:basedOn w:val="a0"/>
    <w:next w:val="a0"/>
    <w:autoRedefine/>
    <w:uiPriority w:val="39"/>
    <w:unhideWhenUsed/>
    <w:rsid w:val="00AA5F04"/>
    <w:pPr>
      <w:spacing w:after="100"/>
      <w:ind w:left="440"/>
    </w:pPr>
  </w:style>
  <w:style w:type="paragraph" w:styleId="af3">
    <w:name w:val="header"/>
    <w:basedOn w:val="a0"/>
    <w:link w:val="af4"/>
    <w:uiPriority w:val="99"/>
    <w:unhideWhenUsed/>
    <w:rsid w:val="00AA5F04"/>
    <w:pPr>
      <w:tabs>
        <w:tab w:val="center" w:pos="4677"/>
        <w:tab w:val="right" w:pos="9355"/>
      </w:tabs>
    </w:pPr>
  </w:style>
  <w:style w:type="character" w:customStyle="1" w:styleId="af4">
    <w:name w:val="Верхний колонтитул Знак"/>
    <w:basedOn w:val="a1"/>
    <w:link w:val="af3"/>
    <w:uiPriority w:val="99"/>
    <w:rsid w:val="00AA5F04"/>
    <w:rPr>
      <w:rFonts w:ascii="Times New Roman" w:eastAsia="Times New Roman" w:hAnsi="Times New Roman" w:cs="Times New Roman"/>
      <w:lang w:val="ru-RU" w:eastAsia="ru-RU" w:bidi="ru-RU"/>
    </w:rPr>
  </w:style>
  <w:style w:type="paragraph" w:styleId="af5">
    <w:name w:val="footer"/>
    <w:basedOn w:val="a0"/>
    <w:link w:val="af6"/>
    <w:uiPriority w:val="99"/>
    <w:unhideWhenUsed/>
    <w:rsid w:val="00AA5F04"/>
    <w:pPr>
      <w:tabs>
        <w:tab w:val="center" w:pos="4677"/>
        <w:tab w:val="right" w:pos="9355"/>
      </w:tabs>
    </w:pPr>
  </w:style>
  <w:style w:type="character" w:customStyle="1" w:styleId="af6">
    <w:name w:val="Нижний колонтитул Знак"/>
    <w:basedOn w:val="a1"/>
    <w:link w:val="af5"/>
    <w:uiPriority w:val="99"/>
    <w:rsid w:val="00AA5F04"/>
    <w:rPr>
      <w:rFonts w:ascii="Times New Roman" w:eastAsia="Times New Roman" w:hAnsi="Times New Roman" w:cs="Times New Roman"/>
      <w:lang w:val="ru-RU" w:eastAsia="ru-RU" w:bidi="ru-RU"/>
    </w:rPr>
  </w:style>
  <w:style w:type="numbering" w:customStyle="1" w:styleId="13">
    <w:name w:val="Нет списка1"/>
    <w:next w:val="a3"/>
    <w:semiHidden/>
    <w:rsid w:val="007231A0"/>
  </w:style>
  <w:style w:type="character" w:customStyle="1" w:styleId="WW8Num1z0">
    <w:name w:val="WW8Num1z0"/>
    <w:rsid w:val="007231A0"/>
    <w:rPr>
      <w:rFonts w:ascii="Symbol" w:hAnsi="Symbol" w:cs="StarSymbol"/>
      <w:sz w:val="18"/>
      <w:szCs w:val="18"/>
    </w:rPr>
  </w:style>
  <w:style w:type="character" w:customStyle="1" w:styleId="Absatz-Standardschriftart">
    <w:name w:val="Absatz-Standardschriftart"/>
    <w:rsid w:val="007231A0"/>
  </w:style>
  <w:style w:type="character" w:customStyle="1" w:styleId="WW-Absatz-Standardschriftart">
    <w:name w:val="WW-Absatz-Standardschriftart"/>
    <w:rsid w:val="007231A0"/>
  </w:style>
  <w:style w:type="character" w:customStyle="1" w:styleId="WW-Absatz-Standardschriftart1">
    <w:name w:val="WW-Absatz-Standardschriftart1"/>
    <w:rsid w:val="007231A0"/>
  </w:style>
  <w:style w:type="character" w:customStyle="1" w:styleId="22">
    <w:name w:val="Основной шрифт абзаца2"/>
    <w:rsid w:val="007231A0"/>
  </w:style>
  <w:style w:type="character" w:customStyle="1" w:styleId="WW-Absatz-Standardschriftart11">
    <w:name w:val="WW-Absatz-Standardschriftart11"/>
    <w:rsid w:val="007231A0"/>
  </w:style>
  <w:style w:type="character" w:customStyle="1" w:styleId="WW-Absatz-Standardschriftart111">
    <w:name w:val="WW-Absatz-Standardschriftart111"/>
    <w:rsid w:val="007231A0"/>
  </w:style>
  <w:style w:type="character" w:customStyle="1" w:styleId="WW-Absatz-Standardschriftart1111">
    <w:name w:val="WW-Absatz-Standardschriftart1111"/>
    <w:rsid w:val="007231A0"/>
  </w:style>
  <w:style w:type="character" w:customStyle="1" w:styleId="WW-Absatz-Standardschriftart11111">
    <w:name w:val="WW-Absatz-Standardschriftart11111"/>
    <w:rsid w:val="007231A0"/>
  </w:style>
  <w:style w:type="character" w:customStyle="1" w:styleId="WW-Absatz-Standardschriftart111111">
    <w:name w:val="WW-Absatz-Standardschriftart111111"/>
    <w:rsid w:val="007231A0"/>
  </w:style>
  <w:style w:type="character" w:customStyle="1" w:styleId="WW-Absatz-Standardschriftart1111111">
    <w:name w:val="WW-Absatz-Standardschriftart1111111"/>
    <w:rsid w:val="007231A0"/>
  </w:style>
  <w:style w:type="character" w:customStyle="1" w:styleId="WW-Absatz-Standardschriftart11111111">
    <w:name w:val="WW-Absatz-Standardschriftart11111111"/>
    <w:rsid w:val="007231A0"/>
  </w:style>
  <w:style w:type="character" w:customStyle="1" w:styleId="14">
    <w:name w:val="Основной шрифт абзаца1"/>
    <w:rsid w:val="007231A0"/>
  </w:style>
  <w:style w:type="character" w:customStyle="1" w:styleId="af7">
    <w:name w:val="Маркеры списка"/>
    <w:rsid w:val="007231A0"/>
    <w:rPr>
      <w:rFonts w:ascii="StarSymbol" w:eastAsia="StarSymbol" w:hAnsi="StarSymbol" w:cs="StarSymbol"/>
      <w:sz w:val="18"/>
      <w:szCs w:val="18"/>
    </w:rPr>
  </w:style>
  <w:style w:type="character" w:customStyle="1" w:styleId="af8">
    <w:name w:val="Символ нумерации"/>
    <w:rsid w:val="007231A0"/>
  </w:style>
  <w:style w:type="paragraph" w:customStyle="1" w:styleId="af9">
    <w:name w:val="Заголовок"/>
    <w:basedOn w:val="a0"/>
    <w:next w:val="a4"/>
    <w:rsid w:val="007231A0"/>
    <w:pPr>
      <w:keepNext/>
      <w:widowControl/>
      <w:suppressAutoHyphens/>
      <w:autoSpaceDE/>
      <w:autoSpaceDN/>
      <w:spacing w:before="240" w:after="120"/>
    </w:pPr>
    <w:rPr>
      <w:rFonts w:ascii="Arial" w:eastAsia="MS Mincho" w:hAnsi="Arial" w:cs="Tahoma"/>
      <w:sz w:val="28"/>
      <w:szCs w:val="28"/>
      <w:lang w:eastAsia="ar-SA" w:bidi="ar-SA"/>
    </w:rPr>
  </w:style>
  <w:style w:type="paragraph" w:styleId="afa">
    <w:name w:val="List"/>
    <w:basedOn w:val="a4"/>
    <w:rsid w:val="007231A0"/>
    <w:pPr>
      <w:widowControl/>
      <w:suppressAutoHyphens/>
      <w:autoSpaceDE/>
      <w:autoSpaceDN/>
      <w:spacing w:after="120"/>
      <w:ind w:left="0" w:firstLine="0"/>
      <w:jc w:val="left"/>
    </w:pPr>
    <w:rPr>
      <w:rFonts w:ascii="Arial" w:hAnsi="Arial" w:cs="Tahoma"/>
      <w:lang w:eastAsia="ar-SA" w:bidi="ar-SA"/>
    </w:rPr>
  </w:style>
  <w:style w:type="paragraph" w:customStyle="1" w:styleId="23">
    <w:name w:val="Название2"/>
    <w:basedOn w:val="a0"/>
    <w:rsid w:val="007231A0"/>
    <w:pPr>
      <w:widowControl/>
      <w:suppressLineNumbers/>
      <w:suppressAutoHyphens/>
      <w:autoSpaceDE/>
      <w:autoSpaceDN/>
      <w:spacing w:before="120" w:after="120"/>
    </w:pPr>
    <w:rPr>
      <w:rFonts w:ascii="Arial" w:hAnsi="Arial" w:cs="Tahoma"/>
      <w:i/>
      <w:iCs/>
      <w:sz w:val="20"/>
      <w:szCs w:val="24"/>
      <w:lang w:eastAsia="ar-SA" w:bidi="ar-SA"/>
    </w:rPr>
  </w:style>
  <w:style w:type="paragraph" w:customStyle="1" w:styleId="24">
    <w:name w:val="Указатель2"/>
    <w:basedOn w:val="a0"/>
    <w:rsid w:val="007231A0"/>
    <w:pPr>
      <w:widowControl/>
      <w:suppressLineNumbers/>
      <w:suppressAutoHyphens/>
      <w:autoSpaceDE/>
      <w:autoSpaceDN/>
    </w:pPr>
    <w:rPr>
      <w:rFonts w:ascii="Arial" w:hAnsi="Arial" w:cs="Tahoma"/>
      <w:sz w:val="24"/>
      <w:szCs w:val="24"/>
      <w:lang w:eastAsia="ar-SA" w:bidi="ar-SA"/>
    </w:rPr>
  </w:style>
  <w:style w:type="paragraph" w:customStyle="1" w:styleId="15">
    <w:name w:val="Название1"/>
    <w:basedOn w:val="a0"/>
    <w:rsid w:val="007231A0"/>
    <w:pPr>
      <w:widowControl/>
      <w:suppressLineNumbers/>
      <w:suppressAutoHyphens/>
      <w:autoSpaceDE/>
      <w:autoSpaceDN/>
      <w:spacing w:before="120" w:after="120"/>
    </w:pPr>
    <w:rPr>
      <w:rFonts w:ascii="Arial" w:hAnsi="Arial" w:cs="Tahoma"/>
      <w:i/>
      <w:iCs/>
      <w:sz w:val="20"/>
      <w:szCs w:val="24"/>
      <w:lang w:eastAsia="ar-SA" w:bidi="ar-SA"/>
    </w:rPr>
  </w:style>
  <w:style w:type="paragraph" w:customStyle="1" w:styleId="16">
    <w:name w:val="Указатель1"/>
    <w:basedOn w:val="a0"/>
    <w:rsid w:val="007231A0"/>
    <w:pPr>
      <w:widowControl/>
      <w:suppressLineNumbers/>
      <w:suppressAutoHyphens/>
      <w:autoSpaceDE/>
      <w:autoSpaceDN/>
    </w:pPr>
    <w:rPr>
      <w:rFonts w:ascii="Arial" w:hAnsi="Arial" w:cs="Tahoma"/>
      <w:sz w:val="24"/>
      <w:szCs w:val="24"/>
      <w:lang w:eastAsia="ar-SA" w:bidi="ar-SA"/>
    </w:rPr>
  </w:style>
  <w:style w:type="paragraph" w:styleId="afb">
    <w:name w:val="Title"/>
    <w:basedOn w:val="af9"/>
    <w:next w:val="afc"/>
    <w:link w:val="afd"/>
    <w:qFormat/>
    <w:rsid w:val="007231A0"/>
  </w:style>
  <w:style w:type="character" w:customStyle="1" w:styleId="afd">
    <w:name w:val="Название Знак"/>
    <w:basedOn w:val="a1"/>
    <w:link w:val="afb"/>
    <w:rsid w:val="007231A0"/>
    <w:rPr>
      <w:rFonts w:ascii="Arial" w:eastAsia="MS Mincho" w:hAnsi="Arial" w:cs="Tahoma"/>
      <w:sz w:val="28"/>
      <w:szCs w:val="28"/>
      <w:lang w:val="ru-RU" w:eastAsia="ar-SA"/>
    </w:rPr>
  </w:style>
  <w:style w:type="paragraph" w:styleId="afc">
    <w:name w:val="Subtitle"/>
    <w:basedOn w:val="af9"/>
    <w:next w:val="a4"/>
    <w:link w:val="afe"/>
    <w:qFormat/>
    <w:rsid w:val="007231A0"/>
    <w:pPr>
      <w:jc w:val="center"/>
    </w:pPr>
    <w:rPr>
      <w:i/>
      <w:iCs/>
    </w:rPr>
  </w:style>
  <w:style w:type="character" w:customStyle="1" w:styleId="afe">
    <w:name w:val="Подзаголовок Знак"/>
    <w:basedOn w:val="a1"/>
    <w:link w:val="afc"/>
    <w:rsid w:val="007231A0"/>
    <w:rPr>
      <w:rFonts w:ascii="Arial" w:eastAsia="MS Mincho" w:hAnsi="Arial" w:cs="Tahoma"/>
      <w:i/>
      <w:iCs/>
      <w:sz w:val="28"/>
      <w:szCs w:val="28"/>
      <w:lang w:val="ru-RU" w:eastAsia="ar-SA"/>
    </w:rPr>
  </w:style>
  <w:style w:type="paragraph" w:customStyle="1" w:styleId="ConsPlusTitle">
    <w:name w:val="ConsPlusTitle"/>
    <w:rsid w:val="007231A0"/>
    <w:pPr>
      <w:suppressAutoHyphens/>
      <w:autoSpaceDN/>
    </w:pPr>
    <w:rPr>
      <w:rFonts w:ascii="Times New Roman" w:eastAsia="Arial" w:hAnsi="Times New Roman" w:cs="Times New Roman"/>
      <w:b/>
      <w:bCs/>
      <w:sz w:val="24"/>
      <w:szCs w:val="24"/>
      <w:lang w:val="ru-RU" w:eastAsia="ar-SA"/>
    </w:rPr>
  </w:style>
  <w:style w:type="paragraph" w:customStyle="1" w:styleId="ConsPlusNonformat">
    <w:name w:val="ConsPlusNonformat"/>
    <w:rsid w:val="007231A0"/>
    <w:pPr>
      <w:suppressAutoHyphens/>
      <w:autoSpaceDN/>
    </w:pPr>
    <w:rPr>
      <w:rFonts w:ascii="Courier New" w:eastAsia="Arial" w:hAnsi="Courier New" w:cs="Courier New"/>
      <w:sz w:val="20"/>
      <w:szCs w:val="20"/>
      <w:lang w:val="ru-RU" w:eastAsia="ar-SA"/>
    </w:rPr>
  </w:style>
  <w:style w:type="paragraph" w:customStyle="1" w:styleId="ConsPlusCell">
    <w:name w:val="ConsPlusCell"/>
    <w:rsid w:val="007231A0"/>
    <w:pPr>
      <w:suppressAutoHyphens/>
      <w:autoSpaceDN/>
    </w:pPr>
    <w:rPr>
      <w:rFonts w:ascii="Arial" w:eastAsia="Arial" w:hAnsi="Arial" w:cs="Arial"/>
      <w:sz w:val="20"/>
      <w:szCs w:val="20"/>
      <w:lang w:val="ru-RU" w:eastAsia="ar-SA"/>
    </w:rPr>
  </w:style>
  <w:style w:type="paragraph" w:customStyle="1" w:styleId="aff">
    <w:name w:val="Содержимое таблицы"/>
    <w:basedOn w:val="a0"/>
    <w:rsid w:val="007231A0"/>
    <w:pPr>
      <w:widowControl/>
      <w:suppressLineNumbers/>
      <w:suppressAutoHyphens/>
      <w:autoSpaceDE/>
      <w:autoSpaceDN/>
    </w:pPr>
    <w:rPr>
      <w:sz w:val="24"/>
      <w:szCs w:val="24"/>
      <w:lang w:eastAsia="ar-SA" w:bidi="ar-SA"/>
    </w:rPr>
  </w:style>
  <w:style w:type="paragraph" w:customStyle="1" w:styleId="aff0">
    <w:name w:val="Заголовок таблицы"/>
    <w:basedOn w:val="aff"/>
    <w:rsid w:val="007231A0"/>
    <w:pPr>
      <w:jc w:val="center"/>
    </w:pPr>
    <w:rPr>
      <w:b/>
      <w:bCs/>
    </w:rPr>
  </w:style>
  <w:style w:type="character" w:styleId="aff1">
    <w:name w:val="page number"/>
    <w:basedOn w:val="a1"/>
    <w:rsid w:val="007231A0"/>
  </w:style>
  <w:style w:type="character" w:customStyle="1" w:styleId="a5">
    <w:name w:val="Основной текст Знак"/>
    <w:link w:val="a4"/>
    <w:rsid w:val="007231A0"/>
    <w:rPr>
      <w:rFonts w:ascii="Times New Roman" w:eastAsia="Times New Roman" w:hAnsi="Times New Roman" w:cs="Times New Roman"/>
      <w:sz w:val="24"/>
      <w:szCs w:val="24"/>
      <w:lang w:val="ru-RU" w:eastAsia="ru-RU" w:bidi="ru-RU"/>
    </w:rPr>
  </w:style>
  <w:style w:type="character" w:customStyle="1" w:styleId="ConsPlusNormal">
    <w:name w:val="ConsPlusNormal Знак"/>
    <w:basedOn w:val="a1"/>
    <w:link w:val="ConsPlusNormal0"/>
    <w:locked/>
    <w:rsid w:val="00126E7A"/>
    <w:rPr>
      <w:rFonts w:ascii="Arial" w:eastAsia="Calibri" w:hAnsi="Arial" w:cs="Arial"/>
    </w:rPr>
  </w:style>
  <w:style w:type="paragraph" w:customStyle="1" w:styleId="ConsPlusNormal0">
    <w:name w:val="ConsPlusNormal"/>
    <w:link w:val="ConsPlusNormal"/>
    <w:rsid w:val="00126E7A"/>
    <w:pPr>
      <w:adjustRightInd w:val="0"/>
      <w:ind w:firstLine="720"/>
    </w:pPr>
    <w:rPr>
      <w:rFonts w:ascii="Arial" w:eastAsia="Calibri" w:hAnsi="Arial" w:cs="Arial"/>
    </w:rPr>
  </w:style>
  <w:style w:type="character" w:customStyle="1" w:styleId="Main">
    <w:name w:val="Main Знак"/>
    <w:basedOn w:val="a1"/>
    <w:link w:val="Main0"/>
    <w:locked/>
    <w:rsid w:val="00126E7A"/>
    <w:rPr>
      <w:rFonts w:ascii="Calibri" w:eastAsia="Calibri" w:hAnsi="Calibri"/>
      <w:sz w:val="28"/>
      <w:szCs w:val="28"/>
    </w:rPr>
  </w:style>
  <w:style w:type="paragraph" w:customStyle="1" w:styleId="Main0">
    <w:name w:val="Main"/>
    <w:basedOn w:val="a0"/>
    <w:link w:val="Main"/>
    <w:qFormat/>
    <w:rsid w:val="00126E7A"/>
    <w:pPr>
      <w:widowControl/>
      <w:autoSpaceDE/>
      <w:autoSpaceDN/>
      <w:ind w:firstLine="709"/>
      <w:jc w:val="both"/>
    </w:pPr>
    <w:rPr>
      <w:rFonts w:ascii="Calibri" w:eastAsia="Calibri" w:hAnsi="Calibri" w:cstheme="minorBidi"/>
      <w:sz w:val="28"/>
      <w:szCs w:val="28"/>
      <w:lang w:val="en-US" w:eastAsia="en-US" w:bidi="ar-SA"/>
    </w:rPr>
  </w:style>
  <w:style w:type="character" w:customStyle="1" w:styleId="aff2">
    <w:name w:val="Статьи Знак"/>
    <w:basedOn w:val="a1"/>
    <w:link w:val="aff3"/>
    <w:locked/>
    <w:rsid w:val="00126E7A"/>
    <w:rPr>
      <w:rFonts w:ascii="Calibri" w:eastAsia="Calibri" w:hAnsi="Calibri"/>
      <w:b/>
      <w:bCs/>
      <w:sz w:val="28"/>
      <w:szCs w:val="28"/>
      <w:shd w:val="clear" w:color="auto" w:fill="FFFFFF"/>
    </w:rPr>
  </w:style>
  <w:style w:type="paragraph" w:customStyle="1" w:styleId="aff3">
    <w:name w:val="Статьи"/>
    <w:basedOn w:val="a0"/>
    <w:link w:val="aff2"/>
    <w:qFormat/>
    <w:rsid w:val="00126E7A"/>
    <w:pPr>
      <w:keepNext/>
      <w:widowControl/>
      <w:shd w:val="clear" w:color="auto" w:fill="FFFFFF"/>
      <w:tabs>
        <w:tab w:val="left" w:pos="8334"/>
      </w:tabs>
      <w:suppressAutoHyphens/>
      <w:autoSpaceDE/>
      <w:autoSpaceDN/>
      <w:ind w:left="1814" w:hanging="1247"/>
    </w:pPr>
    <w:rPr>
      <w:rFonts w:ascii="Calibri" w:eastAsia="Calibri" w:hAnsi="Calibri" w:cstheme="minorBidi"/>
      <w:b/>
      <w:bCs/>
      <w:sz w:val="28"/>
      <w:szCs w:val="28"/>
      <w:lang w:val="en-US" w:eastAsia="en-US" w:bidi="ar-SA"/>
    </w:rPr>
  </w:style>
  <w:style w:type="paragraph" w:customStyle="1" w:styleId="17">
    <w:name w:val="Абзац списка1"/>
    <w:basedOn w:val="a0"/>
    <w:rsid w:val="00126E7A"/>
    <w:pPr>
      <w:widowControl/>
      <w:autoSpaceDE/>
      <w:autoSpaceDN/>
      <w:ind w:left="720"/>
    </w:pPr>
    <w:rPr>
      <w:rFonts w:eastAsia="Calibri"/>
      <w:sz w:val="24"/>
      <w:szCs w:val="24"/>
      <w:lang w:bidi="ar-SA"/>
    </w:rPr>
  </w:style>
  <w:style w:type="paragraph" w:styleId="aff4">
    <w:name w:val="Balloon Text"/>
    <w:basedOn w:val="a0"/>
    <w:link w:val="aff5"/>
    <w:uiPriority w:val="99"/>
    <w:semiHidden/>
    <w:unhideWhenUsed/>
    <w:rsid w:val="00D255EB"/>
    <w:rPr>
      <w:rFonts w:ascii="Segoe UI" w:hAnsi="Segoe UI" w:cs="Segoe UI"/>
      <w:sz w:val="18"/>
      <w:szCs w:val="18"/>
    </w:rPr>
  </w:style>
  <w:style w:type="character" w:customStyle="1" w:styleId="aff5">
    <w:name w:val="Текст выноски Знак"/>
    <w:basedOn w:val="a1"/>
    <w:link w:val="aff4"/>
    <w:uiPriority w:val="99"/>
    <w:semiHidden/>
    <w:rsid w:val="00D255EB"/>
    <w:rPr>
      <w:rFonts w:ascii="Segoe UI" w:eastAsia="Times New Roman" w:hAnsi="Segoe UI" w:cs="Segoe UI"/>
      <w:sz w:val="18"/>
      <w:szCs w:val="18"/>
      <w:lang w:val="ru-RU" w:eastAsia="ru-RU" w:bidi="ru-RU"/>
    </w:rPr>
  </w:style>
  <w:style w:type="character" w:styleId="aff6">
    <w:name w:val="FollowedHyperlink"/>
    <w:basedOn w:val="a1"/>
    <w:uiPriority w:val="99"/>
    <w:semiHidden/>
    <w:unhideWhenUsed/>
    <w:rsid w:val="002C748E"/>
    <w:rPr>
      <w:color w:val="800080" w:themeColor="followedHyperlink"/>
      <w:u w:val="single"/>
    </w:rPr>
  </w:style>
  <w:style w:type="paragraph" w:styleId="aff7">
    <w:name w:val="Normal (Web)"/>
    <w:basedOn w:val="a0"/>
    <w:link w:val="aff8"/>
    <w:unhideWhenUsed/>
    <w:rsid w:val="002C748E"/>
    <w:pPr>
      <w:widowControl/>
      <w:autoSpaceDE/>
      <w:autoSpaceDN/>
    </w:pPr>
    <w:rPr>
      <w:rFonts w:eastAsia="Calibri"/>
      <w:sz w:val="24"/>
      <w:szCs w:val="24"/>
      <w:lang w:bidi="ar-SA"/>
    </w:rPr>
  </w:style>
  <w:style w:type="paragraph" w:styleId="41">
    <w:name w:val="toc 4"/>
    <w:basedOn w:val="a0"/>
    <w:next w:val="a0"/>
    <w:autoRedefine/>
    <w:semiHidden/>
    <w:unhideWhenUsed/>
    <w:rsid w:val="002C748E"/>
    <w:pPr>
      <w:adjustRightInd w:val="0"/>
      <w:spacing w:line="360" w:lineRule="auto"/>
      <w:ind w:firstLine="1276"/>
    </w:pPr>
    <w:rPr>
      <w:rFonts w:eastAsia="Calibri"/>
      <w:i/>
      <w:sz w:val="24"/>
      <w:szCs w:val="24"/>
      <w:lang w:bidi="ar-SA"/>
    </w:rPr>
  </w:style>
  <w:style w:type="paragraph" w:styleId="aff9">
    <w:name w:val="Body Text Indent"/>
    <w:basedOn w:val="a0"/>
    <w:link w:val="affa"/>
    <w:semiHidden/>
    <w:unhideWhenUsed/>
    <w:rsid w:val="002C748E"/>
    <w:pPr>
      <w:widowControl/>
      <w:autoSpaceDE/>
      <w:autoSpaceDN/>
      <w:spacing w:after="120"/>
      <w:ind w:left="283"/>
    </w:pPr>
    <w:rPr>
      <w:rFonts w:eastAsia="Calibri"/>
      <w:sz w:val="24"/>
      <w:szCs w:val="24"/>
      <w:lang w:bidi="ar-SA"/>
    </w:rPr>
  </w:style>
  <w:style w:type="character" w:customStyle="1" w:styleId="affa">
    <w:name w:val="Основной текст с отступом Знак"/>
    <w:basedOn w:val="a1"/>
    <w:link w:val="aff9"/>
    <w:semiHidden/>
    <w:rsid w:val="002C748E"/>
    <w:rPr>
      <w:rFonts w:ascii="Times New Roman" w:eastAsia="Calibri" w:hAnsi="Times New Roman" w:cs="Times New Roman"/>
      <w:sz w:val="24"/>
      <w:szCs w:val="24"/>
      <w:lang w:val="ru-RU" w:eastAsia="ru-RU"/>
    </w:rPr>
  </w:style>
  <w:style w:type="character" w:customStyle="1" w:styleId="affb">
    <w:name w:val="Текст Знак"/>
    <w:aliases w:val="Знак11 Знак, Знак11 Знак"/>
    <w:basedOn w:val="a1"/>
    <w:link w:val="affc"/>
    <w:locked/>
    <w:rsid w:val="002C748E"/>
    <w:rPr>
      <w:rFonts w:ascii="Courier New" w:eastAsia="Times New Roman" w:hAnsi="Courier New" w:cs="Courier New"/>
      <w:sz w:val="24"/>
      <w:szCs w:val="24"/>
      <w:lang w:eastAsia="ru-RU"/>
    </w:rPr>
  </w:style>
  <w:style w:type="paragraph" w:styleId="affc">
    <w:name w:val="Plain Text"/>
    <w:aliases w:val="Знак11, Знак11"/>
    <w:basedOn w:val="a0"/>
    <w:link w:val="affb"/>
    <w:unhideWhenUsed/>
    <w:rsid w:val="002C748E"/>
    <w:pPr>
      <w:widowControl/>
      <w:suppressAutoHyphens/>
      <w:autoSpaceDE/>
      <w:autoSpaceDN/>
      <w:spacing w:line="100" w:lineRule="atLeast"/>
      <w:ind w:firstLine="709"/>
      <w:jc w:val="both"/>
    </w:pPr>
    <w:rPr>
      <w:rFonts w:ascii="Courier New" w:hAnsi="Courier New" w:cs="Courier New"/>
      <w:sz w:val="24"/>
      <w:szCs w:val="24"/>
      <w:lang w:val="en-US" w:bidi="ar-SA"/>
    </w:rPr>
  </w:style>
  <w:style w:type="character" w:customStyle="1" w:styleId="18">
    <w:name w:val="Текст Знак1"/>
    <w:aliases w:val="Знак11 Знак2"/>
    <w:basedOn w:val="a1"/>
    <w:semiHidden/>
    <w:rsid w:val="002C748E"/>
    <w:rPr>
      <w:rFonts w:ascii="Consolas" w:eastAsia="Times New Roman" w:hAnsi="Consolas" w:cs="Consolas"/>
      <w:sz w:val="21"/>
      <w:szCs w:val="21"/>
      <w:lang w:val="ru-RU" w:eastAsia="ru-RU" w:bidi="ru-RU"/>
    </w:rPr>
  </w:style>
  <w:style w:type="paragraph" w:styleId="affd">
    <w:name w:val="TOC Heading"/>
    <w:basedOn w:val="1"/>
    <w:next w:val="a0"/>
    <w:uiPriority w:val="39"/>
    <w:semiHidden/>
    <w:unhideWhenUsed/>
    <w:qFormat/>
    <w:rsid w:val="002C748E"/>
    <w:pPr>
      <w:spacing w:before="480" w:line="276" w:lineRule="auto"/>
      <w:jc w:val="left"/>
      <w:outlineLvl w:val="9"/>
    </w:pPr>
    <w:rPr>
      <w:rFonts w:ascii="Cambria" w:hAnsi="Cambria"/>
      <w:b/>
      <w:bCs/>
      <w:color w:val="365F91"/>
      <w:sz w:val="28"/>
      <w:szCs w:val="28"/>
      <w:lang w:val="ru-RU" w:eastAsia="en-US"/>
    </w:rPr>
  </w:style>
  <w:style w:type="paragraph" w:customStyle="1" w:styleId="affe">
    <w:name w:val="Знак Знак Знак Знак Знак Знак Знак"/>
    <w:basedOn w:val="a0"/>
    <w:rsid w:val="002C748E"/>
    <w:pPr>
      <w:widowControl/>
      <w:autoSpaceDE/>
      <w:autoSpaceDN/>
      <w:spacing w:after="160" w:line="240" w:lineRule="exact"/>
      <w:ind w:firstLine="709"/>
      <w:jc w:val="both"/>
    </w:pPr>
    <w:rPr>
      <w:rFonts w:ascii="Verdana" w:eastAsia="Calibri" w:hAnsi="Verdana" w:cs="Verdana"/>
      <w:sz w:val="20"/>
      <w:szCs w:val="20"/>
      <w:lang w:val="en-US" w:eastAsia="en-US" w:bidi="ar-SA"/>
    </w:rPr>
  </w:style>
  <w:style w:type="paragraph" w:customStyle="1" w:styleId="Default">
    <w:name w:val="Default"/>
    <w:rsid w:val="002C748E"/>
    <w:pPr>
      <w:widowControl/>
      <w:adjustRightInd w:val="0"/>
    </w:pPr>
    <w:rPr>
      <w:rFonts w:ascii="Times New Roman" w:eastAsia="Times New Roman" w:hAnsi="Times New Roman" w:cs="Times New Roman"/>
      <w:color w:val="000000"/>
      <w:sz w:val="24"/>
      <w:szCs w:val="24"/>
      <w:lang w:val="ru-RU"/>
    </w:rPr>
  </w:style>
  <w:style w:type="character" w:customStyle="1" w:styleId="42">
    <w:name w:val="Основной текст (4)_"/>
    <w:basedOn w:val="a1"/>
    <w:link w:val="43"/>
    <w:locked/>
    <w:rsid w:val="002C748E"/>
    <w:rPr>
      <w:i/>
      <w:iCs/>
      <w:sz w:val="23"/>
      <w:szCs w:val="23"/>
      <w:shd w:val="clear" w:color="auto" w:fill="FFFFFF"/>
    </w:rPr>
  </w:style>
  <w:style w:type="paragraph" w:customStyle="1" w:styleId="43">
    <w:name w:val="Основной текст (4)"/>
    <w:basedOn w:val="a0"/>
    <w:link w:val="42"/>
    <w:rsid w:val="002C748E"/>
    <w:pPr>
      <w:shd w:val="clear" w:color="auto" w:fill="FFFFFF"/>
      <w:autoSpaceDE/>
      <w:autoSpaceDN/>
      <w:spacing w:line="274" w:lineRule="exact"/>
      <w:jc w:val="both"/>
    </w:pPr>
    <w:rPr>
      <w:rFonts w:asciiTheme="minorHAnsi" w:eastAsiaTheme="minorHAnsi" w:hAnsiTheme="minorHAnsi" w:cstheme="minorBidi"/>
      <w:i/>
      <w:iCs/>
      <w:sz w:val="23"/>
      <w:szCs w:val="23"/>
      <w:lang w:val="en-US" w:eastAsia="en-US" w:bidi="ar-SA"/>
    </w:rPr>
  </w:style>
  <w:style w:type="character" w:customStyle="1" w:styleId="5">
    <w:name w:val="Основной текст (5)_"/>
    <w:basedOn w:val="a1"/>
    <w:link w:val="51"/>
    <w:locked/>
    <w:rsid w:val="002C748E"/>
    <w:rPr>
      <w:b/>
      <w:bCs/>
      <w:i/>
      <w:iCs/>
      <w:sz w:val="23"/>
      <w:szCs w:val="23"/>
      <w:shd w:val="clear" w:color="auto" w:fill="FFFFFF"/>
    </w:rPr>
  </w:style>
  <w:style w:type="paragraph" w:customStyle="1" w:styleId="51">
    <w:name w:val="Основной текст (5)1"/>
    <w:basedOn w:val="a0"/>
    <w:link w:val="5"/>
    <w:rsid w:val="002C748E"/>
    <w:pPr>
      <w:shd w:val="clear" w:color="auto" w:fill="FFFFFF"/>
      <w:autoSpaceDE/>
      <w:autoSpaceDN/>
      <w:spacing w:line="278" w:lineRule="exact"/>
      <w:jc w:val="both"/>
    </w:pPr>
    <w:rPr>
      <w:rFonts w:asciiTheme="minorHAnsi" w:eastAsiaTheme="minorHAnsi" w:hAnsiTheme="minorHAnsi" w:cstheme="minorBidi"/>
      <w:b/>
      <w:bCs/>
      <w:i/>
      <w:iCs/>
      <w:sz w:val="23"/>
      <w:szCs w:val="23"/>
      <w:lang w:val="en-US" w:eastAsia="en-US" w:bidi="ar-SA"/>
    </w:rPr>
  </w:style>
  <w:style w:type="paragraph" w:customStyle="1" w:styleId="Iauiue">
    <w:name w:val="Iau?iue"/>
    <w:uiPriority w:val="99"/>
    <w:rsid w:val="002C748E"/>
    <w:pPr>
      <w:suppressAutoHyphens/>
      <w:autoSpaceDE/>
      <w:autoSpaceDN/>
    </w:pPr>
    <w:rPr>
      <w:rFonts w:ascii="Times New Roman" w:eastAsia="Arial" w:hAnsi="Times New Roman" w:cs="Times New Roman"/>
      <w:sz w:val="20"/>
      <w:szCs w:val="20"/>
      <w:lang w:val="ru-RU" w:eastAsia="ar-SA"/>
    </w:rPr>
  </w:style>
  <w:style w:type="character" w:customStyle="1" w:styleId="25">
    <w:name w:val="Заголовок №2_"/>
    <w:basedOn w:val="a1"/>
    <w:link w:val="210"/>
    <w:locked/>
    <w:rsid w:val="002C748E"/>
    <w:rPr>
      <w:b/>
      <w:bCs/>
      <w:sz w:val="23"/>
      <w:szCs w:val="23"/>
      <w:shd w:val="clear" w:color="auto" w:fill="FFFFFF"/>
    </w:rPr>
  </w:style>
  <w:style w:type="paragraph" w:customStyle="1" w:styleId="210">
    <w:name w:val="Заголовок №21"/>
    <w:basedOn w:val="a0"/>
    <w:link w:val="25"/>
    <w:rsid w:val="002C748E"/>
    <w:pPr>
      <w:shd w:val="clear" w:color="auto" w:fill="FFFFFF"/>
      <w:autoSpaceDE/>
      <w:autoSpaceDN/>
      <w:spacing w:line="274" w:lineRule="exact"/>
      <w:ind w:hanging="640"/>
      <w:outlineLvl w:val="1"/>
    </w:pPr>
    <w:rPr>
      <w:rFonts w:asciiTheme="minorHAnsi" w:eastAsiaTheme="minorHAnsi" w:hAnsiTheme="minorHAnsi" w:cstheme="minorBidi"/>
      <w:b/>
      <w:bCs/>
      <w:sz w:val="23"/>
      <w:szCs w:val="23"/>
      <w:lang w:val="en-US" w:eastAsia="en-US" w:bidi="ar-SA"/>
    </w:rPr>
  </w:style>
  <w:style w:type="paragraph" w:customStyle="1" w:styleId="afff">
    <w:name w:val="Мясо Знак"/>
    <w:basedOn w:val="a0"/>
    <w:rsid w:val="002C748E"/>
    <w:pPr>
      <w:widowControl/>
      <w:suppressAutoHyphens/>
      <w:autoSpaceDE/>
      <w:autoSpaceDN/>
      <w:ind w:firstLine="709"/>
      <w:jc w:val="both"/>
    </w:pPr>
    <w:rPr>
      <w:rFonts w:eastAsia="MS Mincho"/>
      <w:sz w:val="28"/>
      <w:szCs w:val="28"/>
      <w:lang w:eastAsia="ar-SA" w:bidi="ar-SA"/>
    </w:rPr>
  </w:style>
  <w:style w:type="paragraph" w:customStyle="1" w:styleId="afff0">
    <w:name w:val="Раздел"/>
    <w:basedOn w:val="a0"/>
    <w:rsid w:val="002C748E"/>
    <w:pPr>
      <w:widowControl/>
      <w:autoSpaceDE/>
      <w:autoSpaceDN/>
      <w:ind w:left="720"/>
    </w:pPr>
    <w:rPr>
      <w:rFonts w:eastAsia="Calibri"/>
      <w:b/>
      <w:bCs/>
      <w:sz w:val="24"/>
      <w:szCs w:val="24"/>
      <w:lang w:bidi="ar-SA"/>
    </w:rPr>
  </w:style>
  <w:style w:type="paragraph" w:customStyle="1" w:styleId="6">
    <w:name w:val="Знак6 Знак Знак Знак"/>
    <w:basedOn w:val="a0"/>
    <w:rsid w:val="002C748E"/>
    <w:pPr>
      <w:widowControl/>
      <w:autoSpaceDE/>
      <w:autoSpaceDN/>
      <w:spacing w:before="100" w:beforeAutospacing="1" w:after="100" w:afterAutospacing="1"/>
    </w:pPr>
    <w:rPr>
      <w:rFonts w:ascii="Tahoma" w:hAnsi="Tahoma"/>
      <w:sz w:val="20"/>
      <w:szCs w:val="20"/>
      <w:lang w:val="en-US" w:eastAsia="en-US" w:bidi="ar-SA"/>
    </w:rPr>
  </w:style>
  <w:style w:type="paragraph" w:customStyle="1" w:styleId="afff1">
    <w:name w:val="Центрированный (таблица)"/>
    <w:basedOn w:val="af0"/>
    <w:next w:val="a0"/>
    <w:uiPriority w:val="99"/>
    <w:rsid w:val="002C748E"/>
    <w:pPr>
      <w:jc w:val="center"/>
    </w:pPr>
    <w:rPr>
      <w:rFonts w:ascii="Times New Roman" w:eastAsia="Times New Roman" w:hAnsi="Times New Roman" w:cs="Times New Roman"/>
      <w:sz w:val="24"/>
      <w:szCs w:val="24"/>
    </w:rPr>
  </w:style>
  <w:style w:type="character" w:customStyle="1" w:styleId="afff2">
    <w:name w:val="Цветовое выделение"/>
    <w:uiPriority w:val="99"/>
    <w:rsid w:val="002C748E"/>
    <w:rPr>
      <w:b/>
      <w:bCs w:val="0"/>
      <w:color w:val="000080"/>
    </w:rPr>
  </w:style>
  <w:style w:type="character" w:customStyle="1" w:styleId="19">
    <w:name w:val="Основной текст Знак1"/>
    <w:basedOn w:val="a1"/>
    <w:uiPriority w:val="99"/>
    <w:rsid w:val="002C748E"/>
    <w:rPr>
      <w:rFonts w:ascii="Times New Roman" w:hAnsi="Times New Roman" w:cs="Times New Roman" w:hint="default"/>
      <w:strike w:val="0"/>
      <w:dstrike w:val="0"/>
      <w:sz w:val="23"/>
      <w:szCs w:val="23"/>
      <w:u w:val="none"/>
      <w:effect w:val="none"/>
    </w:rPr>
  </w:style>
  <w:style w:type="character" w:customStyle="1" w:styleId="afff3">
    <w:name w:val="Основной текст + Полужирный"/>
    <w:basedOn w:val="19"/>
    <w:rsid w:val="002C748E"/>
    <w:rPr>
      <w:rFonts w:ascii="Times New Roman" w:hAnsi="Times New Roman" w:cs="Times New Roman" w:hint="default"/>
      <w:b/>
      <w:bCs/>
      <w:strike w:val="0"/>
      <w:dstrike w:val="0"/>
      <w:sz w:val="23"/>
      <w:szCs w:val="23"/>
      <w:u w:val="none"/>
      <w:effect w:val="none"/>
    </w:rPr>
  </w:style>
  <w:style w:type="character" w:customStyle="1" w:styleId="50">
    <w:name w:val="Основной текст (5)"/>
    <w:basedOn w:val="5"/>
    <w:rsid w:val="002C748E"/>
    <w:rPr>
      <w:b/>
      <w:bCs/>
      <w:i/>
      <w:iCs/>
      <w:sz w:val="23"/>
      <w:szCs w:val="23"/>
      <w:u w:val="single"/>
      <w:shd w:val="clear" w:color="auto" w:fill="FFFFFF"/>
    </w:rPr>
  </w:style>
  <w:style w:type="character" w:customStyle="1" w:styleId="44">
    <w:name w:val="Основной текст (4) + Не курсив"/>
    <w:basedOn w:val="42"/>
    <w:rsid w:val="002C748E"/>
    <w:rPr>
      <w:rFonts w:ascii="Times New Roman" w:hAnsi="Times New Roman" w:cs="Times New Roman" w:hint="default"/>
      <w:i/>
      <w:iCs/>
      <w:strike w:val="0"/>
      <w:dstrike w:val="0"/>
      <w:sz w:val="23"/>
      <w:szCs w:val="23"/>
      <w:u w:val="none"/>
      <w:effect w:val="none"/>
      <w:shd w:val="clear" w:color="auto" w:fill="FFFFFF"/>
    </w:rPr>
  </w:style>
  <w:style w:type="character" w:customStyle="1" w:styleId="26">
    <w:name w:val="Заголовок №2"/>
    <w:basedOn w:val="25"/>
    <w:rsid w:val="002C748E"/>
    <w:rPr>
      <w:b/>
      <w:bCs/>
      <w:sz w:val="23"/>
      <w:szCs w:val="23"/>
      <w:u w:val="single"/>
      <w:shd w:val="clear" w:color="auto" w:fill="FFFFFF"/>
    </w:rPr>
  </w:style>
  <w:style w:type="character" w:customStyle="1" w:styleId="1a">
    <w:name w:val="Основной текст + Полужирный1"/>
    <w:basedOn w:val="a1"/>
    <w:rsid w:val="002C748E"/>
    <w:rPr>
      <w:rFonts w:ascii="Times New Roman" w:hAnsi="Times New Roman" w:cs="Times New Roman" w:hint="default"/>
      <w:b/>
      <w:bCs/>
      <w:strike w:val="0"/>
      <w:dstrike w:val="0"/>
      <w:sz w:val="23"/>
      <w:szCs w:val="23"/>
      <w:u w:val="none"/>
      <w:effect w:val="none"/>
    </w:rPr>
  </w:style>
  <w:style w:type="character" w:customStyle="1" w:styleId="PlainTextChar">
    <w:name w:val="Plain Text Char"/>
    <w:aliases w:val="Знак11 Char"/>
    <w:basedOn w:val="a1"/>
    <w:locked/>
    <w:rsid w:val="002C748E"/>
    <w:rPr>
      <w:rFonts w:ascii="Courier New" w:hAnsi="Courier New" w:cs="Courier New" w:hint="default"/>
      <w:sz w:val="24"/>
      <w:szCs w:val="24"/>
      <w:lang w:val="ru-RU" w:eastAsia="ru-RU" w:bidi="ar-SA"/>
    </w:rPr>
  </w:style>
  <w:style w:type="character" w:customStyle="1" w:styleId="BodyTextChar">
    <w:name w:val="Body Text Char"/>
    <w:basedOn w:val="a1"/>
    <w:locked/>
    <w:rsid w:val="002C748E"/>
    <w:rPr>
      <w:rFonts w:ascii="Calibri" w:eastAsia="Calibri" w:hAnsi="Calibri" w:hint="default"/>
      <w:sz w:val="24"/>
      <w:szCs w:val="24"/>
      <w:lang w:val="ru-RU" w:eastAsia="ru-RU" w:bidi="ar-SA"/>
    </w:rPr>
  </w:style>
  <w:style w:type="character" w:customStyle="1" w:styleId="BodyTextIndentChar">
    <w:name w:val="Body Text Indent Char"/>
    <w:basedOn w:val="a1"/>
    <w:locked/>
    <w:rsid w:val="002C748E"/>
    <w:rPr>
      <w:rFonts w:ascii="Calibri" w:eastAsia="Calibri" w:hAnsi="Calibri" w:hint="default"/>
      <w:sz w:val="24"/>
      <w:szCs w:val="24"/>
      <w:lang w:val="ru-RU" w:eastAsia="ru-RU" w:bidi="ar-SA"/>
    </w:rPr>
  </w:style>
  <w:style w:type="character" w:customStyle="1" w:styleId="apple-converted-space">
    <w:name w:val="apple-converted-space"/>
    <w:basedOn w:val="a1"/>
    <w:rsid w:val="002C748E"/>
  </w:style>
  <w:style w:type="character" w:customStyle="1" w:styleId="aff8">
    <w:name w:val="Обычный (веб) Знак"/>
    <w:link w:val="aff7"/>
    <w:rsid w:val="002C748E"/>
    <w:rPr>
      <w:rFonts w:ascii="Times New Roman" w:eastAsia="Calibri" w:hAnsi="Times New Roman" w:cs="Times New Roman"/>
      <w:sz w:val="24"/>
      <w:szCs w:val="24"/>
      <w:lang w:val="ru-RU" w:eastAsia="ru-RU"/>
    </w:rPr>
  </w:style>
  <w:style w:type="paragraph" w:styleId="a">
    <w:name w:val="List Bullet"/>
    <w:basedOn w:val="a0"/>
    <w:rsid w:val="002C748E"/>
    <w:pPr>
      <w:widowControl/>
      <w:numPr>
        <w:numId w:val="2"/>
      </w:numPr>
      <w:suppressAutoHyphens/>
      <w:autoSpaceDE/>
      <w:autoSpaceDN/>
    </w:pPr>
    <w:rPr>
      <w:sz w:val="24"/>
      <w:szCs w:val="24"/>
      <w:lang w:eastAsia="zh-CN" w:bidi="ar-SA"/>
    </w:rPr>
  </w:style>
  <w:style w:type="character" w:customStyle="1" w:styleId="32">
    <w:name w:val="Основной текст (3)_"/>
    <w:link w:val="310"/>
    <w:rsid w:val="002C748E"/>
    <w:rPr>
      <w:spacing w:val="11"/>
      <w:shd w:val="clear" w:color="auto" w:fill="FFFFFF"/>
    </w:rPr>
  </w:style>
  <w:style w:type="paragraph" w:customStyle="1" w:styleId="310">
    <w:name w:val="Основной текст (3)1"/>
    <w:basedOn w:val="a0"/>
    <w:link w:val="32"/>
    <w:rsid w:val="002C748E"/>
    <w:pPr>
      <w:shd w:val="clear" w:color="auto" w:fill="FFFFFF"/>
      <w:autoSpaceDE/>
      <w:autoSpaceDN/>
      <w:spacing w:before="600" w:after="420" w:line="240" w:lineRule="atLeast"/>
      <w:ind w:hanging="340"/>
      <w:jc w:val="both"/>
    </w:pPr>
    <w:rPr>
      <w:rFonts w:asciiTheme="minorHAnsi" w:eastAsiaTheme="minorHAnsi" w:hAnsiTheme="minorHAnsi" w:cstheme="minorBidi"/>
      <w:spacing w:val="11"/>
      <w:lang w:val="en-US" w:eastAsia="en-US" w:bidi="ar-SA"/>
    </w:rPr>
  </w:style>
  <w:style w:type="character" w:customStyle="1" w:styleId="blk">
    <w:name w:val="blk"/>
    <w:basedOn w:val="a1"/>
    <w:rsid w:val="002C748E"/>
  </w:style>
  <w:style w:type="character" w:styleId="afff4">
    <w:name w:val="annotation reference"/>
    <w:basedOn w:val="a1"/>
    <w:uiPriority w:val="99"/>
    <w:semiHidden/>
    <w:unhideWhenUsed/>
    <w:rsid w:val="002C748E"/>
    <w:rPr>
      <w:sz w:val="16"/>
      <w:szCs w:val="16"/>
    </w:rPr>
  </w:style>
  <w:style w:type="paragraph" w:styleId="afff5">
    <w:name w:val="annotation text"/>
    <w:basedOn w:val="a0"/>
    <w:link w:val="afff6"/>
    <w:uiPriority w:val="99"/>
    <w:semiHidden/>
    <w:unhideWhenUsed/>
    <w:rsid w:val="002C748E"/>
    <w:pPr>
      <w:widowControl/>
      <w:autoSpaceDE/>
      <w:autoSpaceDN/>
    </w:pPr>
    <w:rPr>
      <w:rFonts w:eastAsia="Calibri"/>
      <w:sz w:val="20"/>
      <w:szCs w:val="20"/>
      <w:lang w:bidi="ar-SA"/>
    </w:rPr>
  </w:style>
  <w:style w:type="character" w:customStyle="1" w:styleId="afff6">
    <w:name w:val="Текст примечания Знак"/>
    <w:basedOn w:val="a1"/>
    <w:link w:val="afff5"/>
    <w:uiPriority w:val="99"/>
    <w:semiHidden/>
    <w:rsid w:val="002C748E"/>
    <w:rPr>
      <w:rFonts w:ascii="Times New Roman" w:eastAsia="Calibri" w:hAnsi="Times New Roman" w:cs="Times New Roman"/>
      <w:sz w:val="20"/>
      <w:szCs w:val="20"/>
      <w:lang w:val="ru-RU" w:eastAsia="ru-RU"/>
    </w:rPr>
  </w:style>
  <w:style w:type="paragraph" w:styleId="afff7">
    <w:name w:val="annotation subject"/>
    <w:basedOn w:val="afff5"/>
    <w:next w:val="afff5"/>
    <w:link w:val="afff8"/>
    <w:uiPriority w:val="99"/>
    <w:semiHidden/>
    <w:unhideWhenUsed/>
    <w:rsid w:val="002C748E"/>
    <w:rPr>
      <w:b/>
      <w:bCs/>
    </w:rPr>
  </w:style>
  <w:style w:type="character" w:customStyle="1" w:styleId="afff8">
    <w:name w:val="Тема примечания Знак"/>
    <w:basedOn w:val="afff6"/>
    <w:link w:val="afff7"/>
    <w:uiPriority w:val="99"/>
    <w:semiHidden/>
    <w:rsid w:val="002C748E"/>
    <w:rPr>
      <w:rFonts w:ascii="Times New Roman" w:eastAsia="Calibri"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8950">
      <w:bodyDiv w:val="1"/>
      <w:marLeft w:val="0"/>
      <w:marRight w:val="0"/>
      <w:marTop w:val="0"/>
      <w:marBottom w:val="0"/>
      <w:divBdr>
        <w:top w:val="none" w:sz="0" w:space="0" w:color="auto"/>
        <w:left w:val="none" w:sz="0" w:space="0" w:color="auto"/>
        <w:bottom w:val="none" w:sz="0" w:space="0" w:color="auto"/>
        <w:right w:val="none" w:sz="0" w:space="0" w:color="auto"/>
      </w:divBdr>
      <w:divsChild>
        <w:div w:id="2122383636">
          <w:marLeft w:val="0"/>
          <w:marRight w:val="0"/>
          <w:marTop w:val="120"/>
          <w:marBottom w:val="0"/>
          <w:divBdr>
            <w:top w:val="none" w:sz="0" w:space="0" w:color="auto"/>
            <w:left w:val="none" w:sz="0" w:space="0" w:color="auto"/>
            <w:bottom w:val="none" w:sz="0" w:space="0" w:color="auto"/>
            <w:right w:val="none" w:sz="0" w:space="0" w:color="auto"/>
          </w:divBdr>
        </w:div>
        <w:div w:id="1945376179">
          <w:marLeft w:val="0"/>
          <w:marRight w:val="0"/>
          <w:marTop w:val="120"/>
          <w:marBottom w:val="0"/>
          <w:divBdr>
            <w:top w:val="none" w:sz="0" w:space="0" w:color="auto"/>
            <w:left w:val="none" w:sz="0" w:space="0" w:color="auto"/>
            <w:bottom w:val="none" w:sz="0" w:space="0" w:color="auto"/>
            <w:right w:val="none" w:sz="0" w:space="0" w:color="auto"/>
          </w:divBdr>
        </w:div>
        <w:div w:id="1994868464">
          <w:marLeft w:val="0"/>
          <w:marRight w:val="0"/>
          <w:marTop w:val="120"/>
          <w:marBottom w:val="0"/>
          <w:divBdr>
            <w:top w:val="none" w:sz="0" w:space="0" w:color="auto"/>
            <w:left w:val="none" w:sz="0" w:space="0" w:color="auto"/>
            <w:bottom w:val="none" w:sz="0" w:space="0" w:color="auto"/>
            <w:right w:val="none" w:sz="0" w:space="0" w:color="auto"/>
          </w:divBdr>
        </w:div>
        <w:div w:id="254755597">
          <w:marLeft w:val="0"/>
          <w:marRight w:val="0"/>
          <w:marTop w:val="120"/>
          <w:marBottom w:val="0"/>
          <w:divBdr>
            <w:top w:val="none" w:sz="0" w:space="0" w:color="auto"/>
            <w:left w:val="none" w:sz="0" w:space="0" w:color="auto"/>
            <w:bottom w:val="none" w:sz="0" w:space="0" w:color="auto"/>
            <w:right w:val="none" w:sz="0" w:space="0" w:color="auto"/>
          </w:divBdr>
        </w:div>
        <w:div w:id="1412970530">
          <w:marLeft w:val="0"/>
          <w:marRight w:val="0"/>
          <w:marTop w:val="120"/>
          <w:marBottom w:val="0"/>
          <w:divBdr>
            <w:top w:val="none" w:sz="0" w:space="0" w:color="auto"/>
            <w:left w:val="none" w:sz="0" w:space="0" w:color="auto"/>
            <w:bottom w:val="none" w:sz="0" w:space="0" w:color="auto"/>
            <w:right w:val="none" w:sz="0" w:space="0" w:color="auto"/>
          </w:divBdr>
        </w:div>
        <w:div w:id="357507406">
          <w:marLeft w:val="0"/>
          <w:marRight w:val="0"/>
          <w:marTop w:val="120"/>
          <w:marBottom w:val="0"/>
          <w:divBdr>
            <w:top w:val="none" w:sz="0" w:space="0" w:color="auto"/>
            <w:left w:val="none" w:sz="0" w:space="0" w:color="auto"/>
            <w:bottom w:val="none" w:sz="0" w:space="0" w:color="auto"/>
            <w:right w:val="none" w:sz="0" w:space="0" w:color="auto"/>
          </w:divBdr>
        </w:div>
        <w:div w:id="1107509345">
          <w:marLeft w:val="0"/>
          <w:marRight w:val="0"/>
          <w:marTop w:val="120"/>
          <w:marBottom w:val="0"/>
          <w:divBdr>
            <w:top w:val="none" w:sz="0" w:space="0" w:color="auto"/>
            <w:left w:val="none" w:sz="0" w:space="0" w:color="auto"/>
            <w:bottom w:val="none" w:sz="0" w:space="0" w:color="auto"/>
            <w:right w:val="none" w:sz="0" w:space="0" w:color="auto"/>
          </w:divBdr>
        </w:div>
        <w:div w:id="1461804726">
          <w:marLeft w:val="0"/>
          <w:marRight w:val="0"/>
          <w:marTop w:val="120"/>
          <w:marBottom w:val="0"/>
          <w:divBdr>
            <w:top w:val="none" w:sz="0" w:space="0" w:color="auto"/>
            <w:left w:val="none" w:sz="0" w:space="0" w:color="auto"/>
            <w:bottom w:val="none" w:sz="0" w:space="0" w:color="auto"/>
            <w:right w:val="none" w:sz="0" w:space="0" w:color="auto"/>
          </w:divBdr>
        </w:div>
        <w:div w:id="462160700">
          <w:marLeft w:val="0"/>
          <w:marRight w:val="0"/>
          <w:marTop w:val="120"/>
          <w:marBottom w:val="0"/>
          <w:divBdr>
            <w:top w:val="none" w:sz="0" w:space="0" w:color="auto"/>
            <w:left w:val="none" w:sz="0" w:space="0" w:color="auto"/>
            <w:bottom w:val="none" w:sz="0" w:space="0" w:color="auto"/>
            <w:right w:val="none" w:sz="0" w:space="0" w:color="auto"/>
          </w:divBdr>
        </w:div>
        <w:div w:id="124780788">
          <w:marLeft w:val="0"/>
          <w:marRight w:val="0"/>
          <w:marTop w:val="0"/>
          <w:marBottom w:val="192"/>
          <w:divBdr>
            <w:top w:val="none" w:sz="0" w:space="0" w:color="auto"/>
            <w:left w:val="none" w:sz="0" w:space="0" w:color="auto"/>
            <w:bottom w:val="none" w:sz="0" w:space="0" w:color="auto"/>
            <w:right w:val="none" w:sz="0" w:space="0" w:color="auto"/>
          </w:divBdr>
          <w:divsChild>
            <w:div w:id="790512818">
              <w:marLeft w:val="0"/>
              <w:marRight w:val="0"/>
              <w:marTop w:val="120"/>
              <w:marBottom w:val="0"/>
              <w:divBdr>
                <w:top w:val="none" w:sz="0" w:space="0" w:color="auto"/>
                <w:left w:val="none" w:sz="0" w:space="0" w:color="auto"/>
                <w:bottom w:val="none" w:sz="0" w:space="0" w:color="auto"/>
                <w:right w:val="none" w:sz="0" w:space="0" w:color="auto"/>
              </w:divBdr>
            </w:div>
          </w:divsChild>
        </w:div>
        <w:div w:id="383216983">
          <w:marLeft w:val="0"/>
          <w:marRight w:val="0"/>
          <w:marTop w:val="120"/>
          <w:marBottom w:val="96"/>
          <w:divBdr>
            <w:top w:val="none" w:sz="0" w:space="0" w:color="auto"/>
            <w:left w:val="single" w:sz="24" w:space="0" w:color="CED3F1"/>
            <w:bottom w:val="none" w:sz="0" w:space="0" w:color="auto"/>
            <w:right w:val="none" w:sz="0" w:space="0" w:color="auto"/>
          </w:divBdr>
        </w:div>
        <w:div w:id="1570310116">
          <w:marLeft w:val="0"/>
          <w:marRight w:val="0"/>
          <w:marTop w:val="120"/>
          <w:marBottom w:val="0"/>
          <w:divBdr>
            <w:top w:val="none" w:sz="0" w:space="0" w:color="auto"/>
            <w:left w:val="none" w:sz="0" w:space="0" w:color="auto"/>
            <w:bottom w:val="none" w:sz="0" w:space="0" w:color="auto"/>
            <w:right w:val="none" w:sz="0" w:space="0" w:color="auto"/>
          </w:divBdr>
        </w:div>
        <w:div w:id="1289778981">
          <w:marLeft w:val="0"/>
          <w:marRight w:val="0"/>
          <w:marTop w:val="120"/>
          <w:marBottom w:val="0"/>
          <w:divBdr>
            <w:top w:val="none" w:sz="0" w:space="0" w:color="auto"/>
            <w:left w:val="none" w:sz="0" w:space="0" w:color="auto"/>
            <w:bottom w:val="none" w:sz="0" w:space="0" w:color="auto"/>
            <w:right w:val="none" w:sz="0" w:space="0" w:color="auto"/>
          </w:divBdr>
        </w:div>
        <w:div w:id="2138257312">
          <w:marLeft w:val="0"/>
          <w:marRight w:val="0"/>
          <w:marTop w:val="120"/>
          <w:marBottom w:val="0"/>
          <w:divBdr>
            <w:top w:val="none" w:sz="0" w:space="0" w:color="auto"/>
            <w:left w:val="none" w:sz="0" w:space="0" w:color="auto"/>
            <w:bottom w:val="none" w:sz="0" w:space="0" w:color="auto"/>
            <w:right w:val="none" w:sz="0" w:space="0" w:color="auto"/>
          </w:divBdr>
        </w:div>
        <w:div w:id="303237316">
          <w:marLeft w:val="0"/>
          <w:marRight w:val="0"/>
          <w:marTop w:val="120"/>
          <w:marBottom w:val="0"/>
          <w:divBdr>
            <w:top w:val="none" w:sz="0" w:space="0" w:color="auto"/>
            <w:left w:val="none" w:sz="0" w:space="0" w:color="auto"/>
            <w:bottom w:val="none" w:sz="0" w:space="0" w:color="auto"/>
            <w:right w:val="none" w:sz="0" w:space="0" w:color="auto"/>
          </w:divBdr>
        </w:div>
        <w:div w:id="1514957763">
          <w:marLeft w:val="0"/>
          <w:marRight w:val="0"/>
          <w:marTop w:val="120"/>
          <w:marBottom w:val="0"/>
          <w:divBdr>
            <w:top w:val="none" w:sz="0" w:space="0" w:color="auto"/>
            <w:left w:val="none" w:sz="0" w:space="0" w:color="auto"/>
            <w:bottom w:val="none" w:sz="0" w:space="0" w:color="auto"/>
            <w:right w:val="none" w:sz="0" w:space="0" w:color="auto"/>
          </w:divBdr>
        </w:div>
        <w:div w:id="889999847">
          <w:marLeft w:val="0"/>
          <w:marRight w:val="0"/>
          <w:marTop w:val="120"/>
          <w:marBottom w:val="0"/>
          <w:divBdr>
            <w:top w:val="none" w:sz="0" w:space="0" w:color="auto"/>
            <w:left w:val="none" w:sz="0" w:space="0" w:color="auto"/>
            <w:bottom w:val="none" w:sz="0" w:space="0" w:color="auto"/>
            <w:right w:val="none" w:sz="0" w:space="0" w:color="auto"/>
          </w:divBdr>
        </w:div>
        <w:div w:id="635063834">
          <w:marLeft w:val="0"/>
          <w:marRight w:val="0"/>
          <w:marTop w:val="120"/>
          <w:marBottom w:val="0"/>
          <w:divBdr>
            <w:top w:val="none" w:sz="0" w:space="0" w:color="auto"/>
            <w:left w:val="none" w:sz="0" w:space="0" w:color="auto"/>
            <w:bottom w:val="none" w:sz="0" w:space="0" w:color="auto"/>
            <w:right w:val="none" w:sz="0" w:space="0" w:color="auto"/>
          </w:divBdr>
        </w:div>
        <w:div w:id="1766072203">
          <w:marLeft w:val="0"/>
          <w:marRight w:val="0"/>
          <w:marTop w:val="120"/>
          <w:marBottom w:val="0"/>
          <w:divBdr>
            <w:top w:val="none" w:sz="0" w:space="0" w:color="auto"/>
            <w:left w:val="none" w:sz="0" w:space="0" w:color="auto"/>
            <w:bottom w:val="none" w:sz="0" w:space="0" w:color="auto"/>
            <w:right w:val="none" w:sz="0" w:space="0" w:color="auto"/>
          </w:divBdr>
        </w:div>
        <w:div w:id="832139227">
          <w:marLeft w:val="0"/>
          <w:marRight w:val="0"/>
          <w:marTop w:val="120"/>
          <w:marBottom w:val="0"/>
          <w:divBdr>
            <w:top w:val="none" w:sz="0" w:space="0" w:color="auto"/>
            <w:left w:val="none" w:sz="0" w:space="0" w:color="auto"/>
            <w:bottom w:val="none" w:sz="0" w:space="0" w:color="auto"/>
            <w:right w:val="none" w:sz="0" w:space="0" w:color="auto"/>
          </w:divBdr>
        </w:div>
        <w:div w:id="1372801699">
          <w:marLeft w:val="0"/>
          <w:marRight w:val="0"/>
          <w:marTop w:val="120"/>
          <w:marBottom w:val="0"/>
          <w:divBdr>
            <w:top w:val="none" w:sz="0" w:space="0" w:color="auto"/>
            <w:left w:val="none" w:sz="0" w:space="0" w:color="auto"/>
            <w:bottom w:val="none" w:sz="0" w:space="0" w:color="auto"/>
            <w:right w:val="none" w:sz="0" w:space="0" w:color="auto"/>
          </w:divBdr>
        </w:div>
        <w:div w:id="1818185842">
          <w:marLeft w:val="0"/>
          <w:marRight w:val="0"/>
          <w:marTop w:val="120"/>
          <w:marBottom w:val="0"/>
          <w:divBdr>
            <w:top w:val="none" w:sz="0" w:space="0" w:color="auto"/>
            <w:left w:val="none" w:sz="0" w:space="0" w:color="auto"/>
            <w:bottom w:val="none" w:sz="0" w:space="0" w:color="auto"/>
            <w:right w:val="none" w:sz="0" w:space="0" w:color="auto"/>
          </w:divBdr>
        </w:div>
        <w:div w:id="880245804">
          <w:marLeft w:val="0"/>
          <w:marRight w:val="0"/>
          <w:marTop w:val="120"/>
          <w:marBottom w:val="0"/>
          <w:divBdr>
            <w:top w:val="none" w:sz="0" w:space="0" w:color="auto"/>
            <w:left w:val="none" w:sz="0" w:space="0" w:color="auto"/>
            <w:bottom w:val="none" w:sz="0" w:space="0" w:color="auto"/>
            <w:right w:val="none" w:sz="0" w:space="0" w:color="auto"/>
          </w:divBdr>
        </w:div>
        <w:div w:id="1588886427">
          <w:marLeft w:val="0"/>
          <w:marRight w:val="0"/>
          <w:marTop w:val="120"/>
          <w:marBottom w:val="0"/>
          <w:divBdr>
            <w:top w:val="none" w:sz="0" w:space="0" w:color="auto"/>
            <w:left w:val="none" w:sz="0" w:space="0" w:color="auto"/>
            <w:bottom w:val="none" w:sz="0" w:space="0" w:color="auto"/>
            <w:right w:val="none" w:sz="0" w:space="0" w:color="auto"/>
          </w:divBdr>
        </w:div>
        <w:div w:id="418911585">
          <w:marLeft w:val="0"/>
          <w:marRight w:val="0"/>
          <w:marTop w:val="120"/>
          <w:marBottom w:val="0"/>
          <w:divBdr>
            <w:top w:val="none" w:sz="0" w:space="0" w:color="auto"/>
            <w:left w:val="none" w:sz="0" w:space="0" w:color="auto"/>
            <w:bottom w:val="none" w:sz="0" w:space="0" w:color="auto"/>
            <w:right w:val="none" w:sz="0" w:space="0" w:color="auto"/>
          </w:divBdr>
        </w:div>
        <w:div w:id="1031691031">
          <w:marLeft w:val="0"/>
          <w:marRight w:val="0"/>
          <w:marTop w:val="120"/>
          <w:marBottom w:val="0"/>
          <w:divBdr>
            <w:top w:val="none" w:sz="0" w:space="0" w:color="auto"/>
            <w:left w:val="none" w:sz="0" w:space="0" w:color="auto"/>
            <w:bottom w:val="none" w:sz="0" w:space="0" w:color="auto"/>
            <w:right w:val="none" w:sz="0" w:space="0" w:color="auto"/>
          </w:divBdr>
        </w:div>
        <w:div w:id="752043787">
          <w:marLeft w:val="0"/>
          <w:marRight w:val="0"/>
          <w:marTop w:val="120"/>
          <w:marBottom w:val="0"/>
          <w:divBdr>
            <w:top w:val="none" w:sz="0" w:space="0" w:color="auto"/>
            <w:left w:val="none" w:sz="0" w:space="0" w:color="auto"/>
            <w:bottom w:val="none" w:sz="0" w:space="0" w:color="auto"/>
            <w:right w:val="none" w:sz="0" w:space="0" w:color="auto"/>
          </w:divBdr>
        </w:div>
        <w:div w:id="426997753">
          <w:marLeft w:val="0"/>
          <w:marRight w:val="0"/>
          <w:marTop w:val="120"/>
          <w:marBottom w:val="0"/>
          <w:divBdr>
            <w:top w:val="none" w:sz="0" w:space="0" w:color="auto"/>
            <w:left w:val="none" w:sz="0" w:space="0" w:color="auto"/>
            <w:bottom w:val="none" w:sz="0" w:space="0" w:color="auto"/>
            <w:right w:val="none" w:sz="0" w:space="0" w:color="auto"/>
          </w:divBdr>
        </w:div>
        <w:div w:id="1161847885">
          <w:marLeft w:val="0"/>
          <w:marRight w:val="0"/>
          <w:marTop w:val="120"/>
          <w:marBottom w:val="0"/>
          <w:divBdr>
            <w:top w:val="none" w:sz="0" w:space="0" w:color="auto"/>
            <w:left w:val="none" w:sz="0" w:space="0" w:color="auto"/>
            <w:bottom w:val="none" w:sz="0" w:space="0" w:color="auto"/>
            <w:right w:val="none" w:sz="0" w:space="0" w:color="auto"/>
          </w:divBdr>
        </w:div>
        <w:div w:id="1978946734">
          <w:marLeft w:val="0"/>
          <w:marRight w:val="0"/>
          <w:marTop w:val="120"/>
          <w:marBottom w:val="0"/>
          <w:divBdr>
            <w:top w:val="none" w:sz="0" w:space="0" w:color="auto"/>
            <w:left w:val="none" w:sz="0" w:space="0" w:color="auto"/>
            <w:bottom w:val="none" w:sz="0" w:space="0" w:color="auto"/>
            <w:right w:val="none" w:sz="0" w:space="0" w:color="auto"/>
          </w:divBdr>
        </w:div>
        <w:div w:id="1210724208">
          <w:marLeft w:val="0"/>
          <w:marRight w:val="0"/>
          <w:marTop w:val="120"/>
          <w:marBottom w:val="0"/>
          <w:divBdr>
            <w:top w:val="none" w:sz="0" w:space="0" w:color="auto"/>
            <w:left w:val="none" w:sz="0" w:space="0" w:color="auto"/>
            <w:bottom w:val="none" w:sz="0" w:space="0" w:color="auto"/>
            <w:right w:val="none" w:sz="0" w:space="0" w:color="auto"/>
          </w:divBdr>
        </w:div>
        <w:div w:id="2131434390">
          <w:marLeft w:val="0"/>
          <w:marRight w:val="0"/>
          <w:marTop w:val="120"/>
          <w:marBottom w:val="0"/>
          <w:divBdr>
            <w:top w:val="none" w:sz="0" w:space="0" w:color="auto"/>
            <w:left w:val="none" w:sz="0" w:space="0" w:color="auto"/>
            <w:bottom w:val="none" w:sz="0" w:space="0" w:color="auto"/>
            <w:right w:val="none" w:sz="0" w:space="0" w:color="auto"/>
          </w:divBdr>
        </w:div>
        <w:div w:id="1782067855">
          <w:marLeft w:val="0"/>
          <w:marRight w:val="0"/>
          <w:marTop w:val="120"/>
          <w:marBottom w:val="0"/>
          <w:divBdr>
            <w:top w:val="none" w:sz="0" w:space="0" w:color="auto"/>
            <w:left w:val="none" w:sz="0" w:space="0" w:color="auto"/>
            <w:bottom w:val="none" w:sz="0" w:space="0" w:color="auto"/>
            <w:right w:val="none" w:sz="0" w:space="0" w:color="auto"/>
          </w:divBdr>
        </w:div>
        <w:div w:id="553005622">
          <w:marLeft w:val="0"/>
          <w:marRight w:val="0"/>
          <w:marTop w:val="120"/>
          <w:marBottom w:val="0"/>
          <w:divBdr>
            <w:top w:val="none" w:sz="0" w:space="0" w:color="auto"/>
            <w:left w:val="none" w:sz="0" w:space="0" w:color="auto"/>
            <w:bottom w:val="none" w:sz="0" w:space="0" w:color="auto"/>
            <w:right w:val="none" w:sz="0" w:space="0" w:color="auto"/>
          </w:divBdr>
        </w:div>
        <w:div w:id="1549994323">
          <w:marLeft w:val="0"/>
          <w:marRight w:val="0"/>
          <w:marTop w:val="0"/>
          <w:marBottom w:val="192"/>
          <w:divBdr>
            <w:top w:val="none" w:sz="0" w:space="0" w:color="auto"/>
            <w:left w:val="none" w:sz="0" w:space="0" w:color="auto"/>
            <w:bottom w:val="none" w:sz="0" w:space="0" w:color="auto"/>
            <w:right w:val="none" w:sz="0" w:space="0" w:color="auto"/>
          </w:divBdr>
          <w:divsChild>
            <w:div w:id="1457336562">
              <w:marLeft w:val="0"/>
              <w:marRight w:val="0"/>
              <w:marTop w:val="120"/>
              <w:marBottom w:val="0"/>
              <w:divBdr>
                <w:top w:val="none" w:sz="0" w:space="0" w:color="auto"/>
                <w:left w:val="none" w:sz="0" w:space="0" w:color="auto"/>
                <w:bottom w:val="none" w:sz="0" w:space="0" w:color="auto"/>
                <w:right w:val="none" w:sz="0" w:space="0" w:color="auto"/>
              </w:divBdr>
            </w:div>
          </w:divsChild>
        </w:div>
        <w:div w:id="926959121">
          <w:marLeft w:val="0"/>
          <w:marRight w:val="0"/>
          <w:marTop w:val="120"/>
          <w:marBottom w:val="96"/>
          <w:divBdr>
            <w:top w:val="none" w:sz="0" w:space="0" w:color="auto"/>
            <w:left w:val="single" w:sz="24" w:space="0" w:color="CED3F1"/>
            <w:bottom w:val="none" w:sz="0" w:space="0" w:color="auto"/>
            <w:right w:val="none" w:sz="0" w:space="0" w:color="auto"/>
          </w:divBdr>
        </w:div>
        <w:div w:id="456922173">
          <w:marLeft w:val="0"/>
          <w:marRight w:val="0"/>
          <w:marTop w:val="120"/>
          <w:marBottom w:val="0"/>
          <w:divBdr>
            <w:top w:val="none" w:sz="0" w:space="0" w:color="auto"/>
            <w:left w:val="none" w:sz="0" w:space="0" w:color="auto"/>
            <w:bottom w:val="none" w:sz="0" w:space="0" w:color="auto"/>
            <w:right w:val="none" w:sz="0" w:space="0" w:color="auto"/>
          </w:divBdr>
        </w:div>
        <w:div w:id="2062897179">
          <w:marLeft w:val="0"/>
          <w:marRight w:val="0"/>
          <w:marTop w:val="120"/>
          <w:marBottom w:val="0"/>
          <w:divBdr>
            <w:top w:val="none" w:sz="0" w:space="0" w:color="auto"/>
            <w:left w:val="none" w:sz="0" w:space="0" w:color="auto"/>
            <w:bottom w:val="none" w:sz="0" w:space="0" w:color="auto"/>
            <w:right w:val="none" w:sz="0" w:space="0" w:color="auto"/>
          </w:divBdr>
        </w:div>
        <w:div w:id="1022710868">
          <w:marLeft w:val="0"/>
          <w:marRight w:val="0"/>
          <w:marTop w:val="120"/>
          <w:marBottom w:val="0"/>
          <w:divBdr>
            <w:top w:val="none" w:sz="0" w:space="0" w:color="auto"/>
            <w:left w:val="none" w:sz="0" w:space="0" w:color="auto"/>
            <w:bottom w:val="none" w:sz="0" w:space="0" w:color="auto"/>
            <w:right w:val="none" w:sz="0" w:space="0" w:color="auto"/>
          </w:divBdr>
        </w:div>
        <w:div w:id="829440460">
          <w:marLeft w:val="0"/>
          <w:marRight w:val="0"/>
          <w:marTop w:val="120"/>
          <w:marBottom w:val="0"/>
          <w:divBdr>
            <w:top w:val="none" w:sz="0" w:space="0" w:color="auto"/>
            <w:left w:val="none" w:sz="0" w:space="0" w:color="auto"/>
            <w:bottom w:val="none" w:sz="0" w:space="0" w:color="auto"/>
            <w:right w:val="none" w:sz="0" w:space="0" w:color="auto"/>
          </w:divBdr>
        </w:div>
        <w:div w:id="1226448140">
          <w:marLeft w:val="0"/>
          <w:marRight w:val="0"/>
          <w:marTop w:val="120"/>
          <w:marBottom w:val="0"/>
          <w:divBdr>
            <w:top w:val="none" w:sz="0" w:space="0" w:color="auto"/>
            <w:left w:val="none" w:sz="0" w:space="0" w:color="auto"/>
            <w:bottom w:val="none" w:sz="0" w:space="0" w:color="auto"/>
            <w:right w:val="none" w:sz="0" w:space="0" w:color="auto"/>
          </w:divBdr>
        </w:div>
        <w:div w:id="1755930402">
          <w:marLeft w:val="0"/>
          <w:marRight w:val="0"/>
          <w:marTop w:val="120"/>
          <w:marBottom w:val="0"/>
          <w:divBdr>
            <w:top w:val="none" w:sz="0" w:space="0" w:color="auto"/>
            <w:left w:val="none" w:sz="0" w:space="0" w:color="auto"/>
            <w:bottom w:val="none" w:sz="0" w:space="0" w:color="auto"/>
            <w:right w:val="none" w:sz="0" w:space="0" w:color="auto"/>
          </w:divBdr>
        </w:div>
        <w:div w:id="1174608776">
          <w:marLeft w:val="0"/>
          <w:marRight w:val="0"/>
          <w:marTop w:val="120"/>
          <w:marBottom w:val="0"/>
          <w:divBdr>
            <w:top w:val="none" w:sz="0" w:space="0" w:color="auto"/>
            <w:left w:val="none" w:sz="0" w:space="0" w:color="auto"/>
            <w:bottom w:val="none" w:sz="0" w:space="0" w:color="auto"/>
            <w:right w:val="none" w:sz="0" w:space="0" w:color="auto"/>
          </w:divBdr>
        </w:div>
        <w:div w:id="1345280429">
          <w:marLeft w:val="0"/>
          <w:marRight w:val="0"/>
          <w:marTop w:val="120"/>
          <w:marBottom w:val="0"/>
          <w:divBdr>
            <w:top w:val="none" w:sz="0" w:space="0" w:color="auto"/>
            <w:left w:val="none" w:sz="0" w:space="0" w:color="auto"/>
            <w:bottom w:val="none" w:sz="0" w:space="0" w:color="auto"/>
            <w:right w:val="none" w:sz="0" w:space="0" w:color="auto"/>
          </w:divBdr>
        </w:div>
        <w:div w:id="1757435322">
          <w:marLeft w:val="0"/>
          <w:marRight w:val="0"/>
          <w:marTop w:val="120"/>
          <w:marBottom w:val="0"/>
          <w:divBdr>
            <w:top w:val="none" w:sz="0" w:space="0" w:color="auto"/>
            <w:left w:val="none" w:sz="0" w:space="0" w:color="auto"/>
            <w:bottom w:val="none" w:sz="0" w:space="0" w:color="auto"/>
            <w:right w:val="none" w:sz="0" w:space="0" w:color="auto"/>
          </w:divBdr>
        </w:div>
        <w:div w:id="1808547707">
          <w:marLeft w:val="0"/>
          <w:marRight w:val="0"/>
          <w:marTop w:val="120"/>
          <w:marBottom w:val="0"/>
          <w:divBdr>
            <w:top w:val="none" w:sz="0" w:space="0" w:color="auto"/>
            <w:left w:val="none" w:sz="0" w:space="0" w:color="auto"/>
            <w:bottom w:val="none" w:sz="0" w:space="0" w:color="auto"/>
            <w:right w:val="none" w:sz="0" w:space="0" w:color="auto"/>
          </w:divBdr>
        </w:div>
        <w:div w:id="1957633825">
          <w:marLeft w:val="0"/>
          <w:marRight w:val="0"/>
          <w:marTop w:val="120"/>
          <w:marBottom w:val="0"/>
          <w:divBdr>
            <w:top w:val="none" w:sz="0" w:space="0" w:color="auto"/>
            <w:left w:val="none" w:sz="0" w:space="0" w:color="auto"/>
            <w:bottom w:val="none" w:sz="0" w:space="0" w:color="auto"/>
            <w:right w:val="none" w:sz="0" w:space="0" w:color="auto"/>
          </w:divBdr>
        </w:div>
        <w:div w:id="1008215585">
          <w:marLeft w:val="0"/>
          <w:marRight w:val="0"/>
          <w:marTop w:val="120"/>
          <w:marBottom w:val="0"/>
          <w:divBdr>
            <w:top w:val="none" w:sz="0" w:space="0" w:color="auto"/>
            <w:left w:val="none" w:sz="0" w:space="0" w:color="auto"/>
            <w:bottom w:val="none" w:sz="0" w:space="0" w:color="auto"/>
            <w:right w:val="none" w:sz="0" w:space="0" w:color="auto"/>
          </w:divBdr>
        </w:div>
        <w:div w:id="1089229131">
          <w:marLeft w:val="0"/>
          <w:marRight w:val="0"/>
          <w:marTop w:val="120"/>
          <w:marBottom w:val="0"/>
          <w:divBdr>
            <w:top w:val="none" w:sz="0" w:space="0" w:color="auto"/>
            <w:left w:val="none" w:sz="0" w:space="0" w:color="auto"/>
            <w:bottom w:val="none" w:sz="0" w:space="0" w:color="auto"/>
            <w:right w:val="none" w:sz="0" w:space="0" w:color="auto"/>
          </w:divBdr>
        </w:div>
        <w:div w:id="1011298602">
          <w:marLeft w:val="0"/>
          <w:marRight w:val="0"/>
          <w:marTop w:val="120"/>
          <w:marBottom w:val="0"/>
          <w:divBdr>
            <w:top w:val="none" w:sz="0" w:space="0" w:color="auto"/>
            <w:left w:val="none" w:sz="0" w:space="0" w:color="auto"/>
            <w:bottom w:val="none" w:sz="0" w:space="0" w:color="auto"/>
            <w:right w:val="none" w:sz="0" w:space="0" w:color="auto"/>
          </w:divBdr>
        </w:div>
        <w:div w:id="997225383">
          <w:marLeft w:val="0"/>
          <w:marRight w:val="0"/>
          <w:marTop w:val="120"/>
          <w:marBottom w:val="0"/>
          <w:divBdr>
            <w:top w:val="none" w:sz="0" w:space="0" w:color="auto"/>
            <w:left w:val="none" w:sz="0" w:space="0" w:color="auto"/>
            <w:bottom w:val="none" w:sz="0" w:space="0" w:color="auto"/>
            <w:right w:val="none" w:sz="0" w:space="0" w:color="auto"/>
          </w:divBdr>
        </w:div>
        <w:div w:id="1812019948">
          <w:marLeft w:val="0"/>
          <w:marRight w:val="0"/>
          <w:marTop w:val="120"/>
          <w:marBottom w:val="0"/>
          <w:divBdr>
            <w:top w:val="none" w:sz="0" w:space="0" w:color="auto"/>
            <w:left w:val="none" w:sz="0" w:space="0" w:color="auto"/>
            <w:bottom w:val="none" w:sz="0" w:space="0" w:color="auto"/>
            <w:right w:val="none" w:sz="0" w:space="0" w:color="auto"/>
          </w:divBdr>
        </w:div>
        <w:div w:id="41830560">
          <w:marLeft w:val="0"/>
          <w:marRight w:val="0"/>
          <w:marTop w:val="120"/>
          <w:marBottom w:val="0"/>
          <w:divBdr>
            <w:top w:val="none" w:sz="0" w:space="0" w:color="auto"/>
            <w:left w:val="none" w:sz="0" w:space="0" w:color="auto"/>
            <w:bottom w:val="none" w:sz="0" w:space="0" w:color="auto"/>
            <w:right w:val="none" w:sz="0" w:space="0" w:color="auto"/>
          </w:divBdr>
        </w:div>
        <w:div w:id="768936033">
          <w:marLeft w:val="0"/>
          <w:marRight w:val="0"/>
          <w:marTop w:val="120"/>
          <w:marBottom w:val="0"/>
          <w:divBdr>
            <w:top w:val="none" w:sz="0" w:space="0" w:color="auto"/>
            <w:left w:val="none" w:sz="0" w:space="0" w:color="auto"/>
            <w:bottom w:val="none" w:sz="0" w:space="0" w:color="auto"/>
            <w:right w:val="none" w:sz="0" w:space="0" w:color="auto"/>
          </w:divBdr>
        </w:div>
        <w:div w:id="90323687">
          <w:marLeft w:val="0"/>
          <w:marRight w:val="0"/>
          <w:marTop w:val="120"/>
          <w:marBottom w:val="0"/>
          <w:divBdr>
            <w:top w:val="none" w:sz="0" w:space="0" w:color="auto"/>
            <w:left w:val="none" w:sz="0" w:space="0" w:color="auto"/>
            <w:bottom w:val="none" w:sz="0" w:space="0" w:color="auto"/>
            <w:right w:val="none" w:sz="0" w:space="0" w:color="auto"/>
          </w:divBdr>
        </w:div>
        <w:div w:id="1187985399">
          <w:marLeft w:val="0"/>
          <w:marRight w:val="0"/>
          <w:marTop w:val="120"/>
          <w:marBottom w:val="0"/>
          <w:divBdr>
            <w:top w:val="none" w:sz="0" w:space="0" w:color="auto"/>
            <w:left w:val="none" w:sz="0" w:space="0" w:color="auto"/>
            <w:bottom w:val="none" w:sz="0" w:space="0" w:color="auto"/>
            <w:right w:val="none" w:sz="0" w:space="0" w:color="auto"/>
          </w:divBdr>
        </w:div>
        <w:div w:id="301279168">
          <w:marLeft w:val="0"/>
          <w:marRight w:val="0"/>
          <w:marTop w:val="120"/>
          <w:marBottom w:val="0"/>
          <w:divBdr>
            <w:top w:val="none" w:sz="0" w:space="0" w:color="auto"/>
            <w:left w:val="none" w:sz="0" w:space="0" w:color="auto"/>
            <w:bottom w:val="none" w:sz="0" w:space="0" w:color="auto"/>
            <w:right w:val="none" w:sz="0" w:space="0" w:color="auto"/>
          </w:divBdr>
        </w:div>
        <w:div w:id="2072269390">
          <w:marLeft w:val="0"/>
          <w:marRight w:val="0"/>
          <w:marTop w:val="120"/>
          <w:marBottom w:val="0"/>
          <w:divBdr>
            <w:top w:val="none" w:sz="0" w:space="0" w:color="auto"/>
            <w:left w:val="none" w:sz="0" w:space="0" w:color="auto"/>
            <w:bottom w:val="none" w:sz="0" w:space="0" w:color="auto"/>
            <w:right w:val="none" w:sz="0" w:space="0" w:color="auto"/>
          </w:divBdr>
        </w:div>
        <w:div w:id="210388939">
          <w:marLeft w:val="0"/>
          <w:marRight w:val="0"/>
          <w:marTop w:val="120"/>
          <w:marBottom w:val="0"/>
          <w:divBdr>
            <w:top w:val="none" w:sz="0" w:space="0" w:color="auto"/>
            <w:left w:val="none" w:sz="0" w:space="0" w:color="auto"/>
            <w:bottom w:val="none" w:sz="0" w:space="0" w:color="auto"/>
            <w:right w:val="none" w:sz="0" w:space="0" w:color="auto"/>
          </w:divBdr>
        </w:div>
        <w:div w:id="1652324075">
          <w:marLeft w:val="0"/>
          <w:marRight w:val="0"/>
          <w:marTop w:val="120"/>
          <w:marBottom w:val="0"/>
          <w:divBdr>
            <w:top w:val="none" w:sz="0" w:space="0" w:color="auto"/>
            <w:left w:val="none" w:sz="0" w:space="0" w:color="auto"/>
            <w:bottom w:val="none" w:sz="0" w:space="0" w:color="auto"/>
            <w:right w:val="none" w:sz="0" w:space="0" w:color="auto"/>
          </w:divBdr>
        </w:div>
        <w:div w:id="1387877114">
          <w:marLeft w:val="0"/>
          <w:marRight w:val="0"/>
          <w:marTop w:val="120"/>
          <w:marBottom w:val="0"/>
          <w:divBdr>
            <w:top w:val="none" w:sz="0" w:space="0" w:color="auto"/>
            <w:left w:val="none" w:sz="0" w:space="0" w:color="auto"/>
            <w:bottom w:val="none" w:sz="0" w:space="0" w:color="auto"/>
            <w:right w:val="none" w:sz="0" w:space="0" w:color="auto"/>
          </w:divBdr>
        </w:div>
        <w:div w:id="1397433434">
          <w:marLeft w:val="0"/>
          <w:marRight w:val="0"/>
          <w:marTop w:val="120"/>
          <w:marBottom w:val="0"/>
          <w:divBdr>
            <w:top w:val="none" w:sz="0" w:space="0" w:color="auto"/>
            <w:left w:val="none" w:sz="0" w:space="0" w:color="auto"/>
            <w:bottom w:val="none" w:sz="0" w:space="0" w:color="auto"/>
            <w:right w:val="none" w:sz="0" w:space="0" w:color="auto"/>
          </w:divBdr>
        </w:div>
        <w:div w:id="641543329">
          <w:marLeft w:val="0"/>
          <w:marRight w:val="0"/>
          <w:marTop w:val="120"/>
          <w:marBottom w:val="0"/>
          <w:divBdr>
            <w:top w:val="none" w:sz="0" w:space="0" w:color="auto"/>
            <w:left w:val="none" w:sz="0" w:space="0" w:color="auto"/>
            <w:bottom w:val="none" w:sz="0" w:space="0" w:color="auto"/>
            <w:right w:val="none" w:sz="0" w:space="0" w:color="auto"/>
          </w:divBdr>
        </w:div>
        <w:div w:id="1078357293">
          <w:marLeft w:val="0"/>
          <w:marRight w:val="0"/>
          <w:marTop w:val="120"/>
          <w:marBottom w:val="0"/>
          <w:divBdr>
            <w:top w:val="none" w:sz="0" w:space="0" w:color="auto"/>
            <w:left w:val="none" w:sz="0" w:space="0" w:color="auto"/>
            <w:bottom w:val="none" w:sz="0" w:space="0" w:color="auto"/>
            <w:right w:val="none" w:sz="0" w:space="0" w:color="auto"/>
          </w:divBdr>
        </w:div>
        <w:div w:id="81492944">
          <w:marLeft w:val="0"/>
          <w:marRight w:val="0"/>
          <w:marTop w:val="120"/>
          <w:marBottom w:val="0"/>
          <w:divBdr>
            <w:top w:val="none" w:sz="0" w:space="0" w:color="auto"/>
            <w:left w:val="none" w:sz="0" w:space="0" w:color="auto"/>
            <w:bottom w:val="none" w:sz="0" w:space="0" w:color="auto"/>
            <w:right w:val="none" w:sz="0" w:space="0" w:color="auto"/>
          </w:divBdr>
        </w:div>
        <w:div w:id="428090557">
          <w:marLeft w:val="0"/>
          <w:marRight w:val="0"/>
          <w:marTop w:val="120"/>
          <w:marBottom w:val="0"/>
          <w:divBdr>
            <w:top w:val="none" w:sz="0" w:space="0" w:color="auto"/>
            <w:left w:val="none" w:sz="0" w:space="0" w:color="auto"/>
            <w:bottom w:val="none" w:sz="0" w:space="0" w:color="auto"/>
            <w:right w:val="none" w:sz="0" w:space="0" w:color="auto"/>
          </w:divBdr>
        </w:div>
        <w:div w:id="1920559160">
          <w:marLeft w:val="0"/>
          <w:marRight w:val="0"/>
          <w:marTop w:val="120"/>
          <w:marBottom w:val="0"/>
          <w:divBdr>
            <w:top w:val="none" w:sz="0" w:space="0" w:color="auto"/>
            <w:left w:val="none" w:sz="0" w:space="0" w:color="auto"/>
            <w:bottom w:val="none" w:sz="0" w:space="0" w:color="auto"/>
            <w:right w:val="none" w:sz="0" w:space="0" w:color="auto"/>
          </w:divBdr>
        </w:div>
        <w:div w:id="1140925788">
          <w:marLeft w:val="0"/>
          <w:marRight w:val="0"/>
          <w:marTop w:val="120"/>
          <w:marBottom w:val="0"/>
          <w:divBdr>
            <w:top w:val="none" w:sz="0" w:space="0" w:color="auto"/>
            <w:left w:val="none" w:sz="0" w:space="0" w:color="auto"/>
            <w:bottom w:val="none" w:sz="0" w:space="0" w:color="auto"/>
            <w:right w:val="none" w:sz="0" w:space="0" w:color="auto"/>
          </w:divBdr>
        </w:div>
        <w:div w:id="1028337582">
          <w:marLeft w:val="0"/>
          <w:marRight w:val="0"/>
          <w:marTop w:val="120"/>
          <w:marBottom w:val="0"/>
          <w:divBdr>
            <w:top w:val="none" w:sz="0" w:space="0" w:color="auto"/>
            <w:left w:val="none" w:sz="0" w:space="0" w:color="auto"/>
            <w:bottom w:val="none" w:sz="0" w:space="0" w:color="auto"/>
            <w:right w:val="none" w:sz="0" w:space="0" w:color="auto"/>
          </w:divBdr>
        </w:div>
        <w:div w:id="1054356579">
          <w:marLeft w:val="0"/>
          <w:marRight w:val="0"/>
          <w:marTop w:val="120"/>
          <w:marBottom w:val="0"/>
          <w:divBdr>
            <w:top w:val="none" w:sz="0" w:space="0" w:color="auto"/>
            <w:left w:val="none" w:sz="0" w:space="0" w:color="auto"/>
            <w:bottom w:val="none" w:sz="0" w:space="0" w:color="auto"/>
            <w:right w:val="none" w:sz="0" w:space="0" w:color="auto"/>
          </w:divBdr>
        </w:div>
        <w:div w:id="1346130525">
          <w:marLeft w:val="0"/>
          <w:marRight w:val="0"/>
          <w:marTop w:val="120"/>
          <w:marBottom w:val="0"/>
          <w:divBdr>
            <w:top w:val="none" w:sz="0" w:space="0" w:color="auto"/>
            <w:left w:val="none" w:sz="0" w:space="0" w:color="auto"/>
            <w:bottom w:val="none" w:sz="0" w:space="0" w:color="auto"/>
            <w:right w:val="none" w:sz="0" w:space="0" w:color="auto"/>
          </w:divBdr>
        </w:div>
        <w:div w:id="1657034425">
          <w:marLeft w:val="0"/>
          <w:marRight w:val="0"/>
          <w:marTop w:val="120"/>
          <w:marBottom w:val="0"/>
          <w:divBdr>
            <w:top w:val="none" w:sz="0" w:space="0" w:color="auto"/>
            <w:left w:val="none" w:sz="0" w:space="0" w:color="auto"/>
            <w:bottom w:val="none" w:sz="0" w:space="0" w:color="auto"/>
            <w:right w:val="none" w:sz="0" w:space="0" w:color="auto"/>
          </w:divBdr>
        </w:div>
        <w:div w:id="610744022">
          <w:marLeft w:val="0"/>
          <w:marRight w:val="0"/>
          <w:marTop w:val="120"/>
          <w:marBottom w:val="0"/>
          <w:divBdr>
            <w:top w:val="none" w:sz="0" w:space="0" w:color="auto"/>
            <w:left w:val="none" w:sz="0" w:space="0" w:color="auto"/>
            <w:bottom w:val="none" w:sz="0" w:space="0" w:color="auto"/>
            <w:right w:val="none" w:sz="0" w:space="0" w:color="auto"/>
          </w:divBdr>
        </w:div>
        <w:div w:id="1105660638">
          <w:marLeft w:val="0"/>
          <w:marRight w:val="0"/>
          <w:marTop w:val="120"/>
          <w:marBottom w:val="0"/>
          <w:divBdr>
            <w:top w:val="none" w:sz="0" w:space="0" w:color="auto"/>
            <w:left w:val="none" w:sz="0" w:space="0" w:color="auto"/>
            <w:bottom w:val="none" w:sz="0" w:space="0" w:color="auto"/>
            <w:right w:val="none" w:sz="0" w:space="0" w:color="auto"/>
          </w:divBdr>
        </w:div>
        <w:div w:id="2078281244">
          <w:marLeft w:val="0"/>
          <w:marRight w:val="0"/>
          <w:marTop w:val="120"/>
          <w:marBottom w:val="0"/>
          <w:divBdr>
            <w:top w:val="none" w:sz="0" w:space="0" w:color="auto"/>
            <w:left w:val="none" w:sz="0" w:space="0" w:color="auto"/>
            <w:bottom w:val="none" w:sz="0" w:space="0" w:color="auto"/>
            <w:right w:val="none" w:sz="0" w:space="0" w:color="auto"/>
          </w:divBdr>
        </w:div>
        <w:div w:id="1530559014">
          <w:marLeft w:val="0"/>
          <w:marRight w:val="0"/>
          <w:marTop w:val="120"/>
          <w:marBottom w:val="0"/>
          <w:divBdr>
            <w:top w:val="none" w:sz="0" w:space="0" w:color="auto"/>
            <w:left w:val="none" w:sz="0" w:space="0" w:color="auto"/>
            <w:bottom w:val="none" w:sz="0" w:space="0" w:color="auto"/>
            <w:right w:val="none" w:sz="0" w:space="0" w:color="auto"/>
          </w:divBdr>
        </w:div>
        <w:div w:id="1051342504">
          <w:marLeft w:val="0"/>
          <w:marRight w:val="0"/>
          <w:marTop w:val="120"/>
          <w:marBottom w:val="0"/>
          <w:divBdr>
            <w:top w:val="none" w:sz="0" w:space="0" w:color="auto"/>
            <w:left w:val="none" w:sz="0" w:space="0" w:color="auto"/>
            <w:bottom w:val="none" w:sz="0" w:space="0" w:color="auto"/>
            <w:right w:val="none" w:sz="0" w:space="0" w:color="auto"/>
          </w:divBdr>
        </w:div>
        <w:div w:id="1603489064">
          <w:marLeft w:val="0"/>
          <w:marRight w:val="0"/>
          <w:marTop w:val="120"/>
          <w:marBottom w:val="0"/>
          <w:divBdr>
            <w:top w:val="none" w:sz="0" w:space="0" w:color="auto"/>
            <w:left w:val="none" w:sz="0" w:space="0" w:color="auto"/>
            <w:bottom w:val="none" w:sz="0" w:space="0" w:color="auto"/>
            <w:right w:val="none" w:sz="0" w:space="0" w:color="auto"/>
          </w:divBdr>
        </w:div>
        <w:div w:id="125008061">
          <w:marLeft w:val="0"/>
          <w:marRight w:val="0"/>
          <w:marTop w:val="120"/>
          <w:marBottom w:val="0"/>
          <w:divBdr>
            <w:top w:val="none" w:sz="0" w:space="0" w:color="auto"/>
            <w:left w:val="none" w:sz="0" w:space="0" w:color="auto"/>
            <w:bottom w:val="none" w:sz="0" w:space="0" w:color="auto"/>
            <w:right w:val="none" w:sz="0" w:space="0" w:color="auto"/>
          </w:divBdr>
        </w:div>
        <w:div w:id="606618095">
          <w:marLeft w:val="0"/>
          <w:marRight w:val="0"/>
          <w:marTop w:val="120"/>
          <w:marBottom w:val="0"/>
          <w:divBdr>
            <w:top w:val="none" w:sz="0" w:space="0" w:color="auto"/>
            <w:left w:val="none" w:sz="0" w:space="0" w:color="auto"/>
            <w:bottom w:val="none" w:sz="0" w:space="0" w:color="auto"/>
            <w:right w:val="none" w:sz="0" w:space="0" w:color="auto"/>
          </w:divBdr>
        </w:div>
        <w:div w:id="254871580">
          <w:marLeft w:val="0"/>
          <w:marRight w:val="0"/>
          <w:marTop w:val="120"/>
          <w:marBottom w:val="0"/>
          <w:divBdr>
            <w:top w:val="none" w:sz="0" w:space="0" w:color="auto"/>
            <w:left w:val="none" w:sz="0" w:space="0" w:color="auto"/>
            <w:bottom w:val="none" w:sz="0" w:space="0" w:color="auto"/>
            <w:right w:val="none" w:sz="0" w:space="0" w:color="auto"/>
          </w:divBdr>
        </w:div>
        <w:div w:id="739865755">
          <w:marLeft w:val="0"/>
          <w:marRight w:val="0"/>
          <w:marTop w:val="120"/>
          <w:marBottom w:val="0"/>
          <w:divBdr>
            <w:top w:val="none" w:sz="0" w:space="0" w:color="auto"/>
            <w:left w:val="none" w:sz="0" w:space="0" w:color="auto"/>
            <w:bottom w:val="none" w:sz="0" w:space="0" w:color="auto"/>
            <w:right w:val="none" w:sz="0" w:space="0" w:color="auto"/>
          </w:divBdr>
        </w:div>
        <w:div w:id="237328100">
          <w:marLeft w:val="0"/>
          <w:marRight w:val="0"/>
          <w:marTop w:val="120"/>
          <w:marBottom w:val="0"/>
          <w:divBdr>
            <w:top w:val="none" w:sz="0" w:space="0" w:color="auto"/>
            <w:left w:val="none" w:sz="0" w:space="0" w:color="auto"/>
            <w:bottom w:val="none" w:sz="0" w:space="0" w:color="auto"/>
            <w:right w:val="none" w:sz="0" w:space="0" w:color="auto"/>
          </w:divBdr>
        </w:div>
        <w:div w:id="405954923">
          <w:marLeft w:val="0"/>
          <w:marRight w:val="0"/>
          <w:marTop w:val="120"/>
          <w:marBottom w:val="0"/>
          <w:divBdr>
            <w:top w:val="none" w:sz="0" w:space="0" w:color="auto"/>
            <w:left w:val="none" w:sz="0" w:space="0" w:color="auto"/>
            <w:bottom w:val="none" w:sz="0" w:space="0" w:color="auto"/>
            <w:right w:val="none" w:sz="0" w:space="0" w:color="auto"/>
          </w:divBdr>
        </w:div>
        <w:div w:id="2016767148">
          <w:marLeft w:val="0"/>
          <w:marRight w:val="0"/>
          <w:marTop w:val="120"/>
          <w:marBottom w:val="0"/>
          <w:divBdr>
            <w:top w:val="none" w:sz="0" w:space="0" w:color="auto"/>
            <w:left w:val="none" w:sz="0" w:space="0" w:color="auto"/>
            <w:bottom w:val="none" w:sz="0" w:space="0" w:color="auto"/>
            <w:right w:val="none" w:sz="0" w:space="0" w:color="auto"/>
          </w:divBdr>
        </w:div>
        <w:div w:id="543063832">
          <w:marLeft w:val="0"/>
          <w:marRight w:val="0"/>
          <w:marTop w:val="120"/>
          <w:marBottom w:val="0"/>
          <w:divBdr>
            <w:top w:val="none" w:sz="0" w:space="0" w:color="auto"/>
            <w:left w:val="none" w:sz="0" w:space="0" w:color="auto"/>
            <w:bottom w:val="none" w:sz="0" w:space="0" w:color="auto"/>
            <w:right w:val="none" w:sz="0" w:space="0" w:color="auto"/>
          </w:divBdr>
        </w:div>
        <w:div w:id="1585528328">
          <w:marLeft w:val="0"/>
          <w:marRight w:val="0"/>
          <w:marTop w:val="120"/>
          <w:marBottom w:val="0"/>
          <w:divBdr>
            <w:top w:val="none" w:sz="0" w:space="0" w:color="auto"/>
            <w:left w:val="none" w:sz="0" w:space="0" w:color="auto"/>
            <w:bottom w:val="none" w:sz="0" w:space="0" w:color="auto"/>
            <w:right w:val="none" w:sz="0" w:space="0" w:color="auto"/>
          </w:divBdr>
        </w:div>
        <w:div w:id="1706363934">
          <w:marLeft w:val="0"/>
          <w:marRight w:val="0"/>
          <w:marTop w:val="120"/>
          <w:marBottom w:val="0"/>
          <w:divBdr>
            <w:top w:val="none" w:sz="0" w:space="0" w:color="auto"/>
            <w:left w:val="none" w:sz="0" w:space="0" w:color="auto"/>
            <w:bottom w:val="none" w:sz="0" w:space="0" w:color="auto"/>
            <w:right w:val="none" w:sz="0" w:space="0" w:color="auto"/>
          </w:divBdr>
        </w:div>
        <w:div w:id="1889605729">
          <w:marLeft w:val="0"/>
          <w:marRight w:val="0"/>
          <w:marTop w:val="120"/>
          <w:marBottom w:val="0"/>
          <w:divBdr>
            <w:top w:val="none" w:sz="0" w:space="0" w:color="auto"/>
            <w:left w:val="none" w:sz="0" w:space="0" w:color="auto"/>
            <w:bottom w:val="none" w:sz="0" w:space="0" w:color="auto"/>
            <w:right w:val="none" w:sz="0" w:space="0" w:color="auto"/>
          </w:divBdr>
        </w:div>
        <w:div w:id="1404253118">
          <w:marLeft w:val="0"/>
          <w:marRight w:val="0"/>
          <w:marTop w:val="120"/>
          <w:marBottom w:val="0"/>
          <w:divBdr>
            <w:top w:val="none" w:sz="0" w:space="0" w:color="auto"/>
            <w:left w:val="none" w:sz="0" w:space="0" w:color="auto"/>
            <w:bottom w:val="none" w:sz="0" w:space="0" w:color="auto"/>
            <w:right w:val="none" w:sz="0" w:space="0" w:color="auto"/>
          </w:divBdr>
        </w:div>
        <w:div w:id="259220630">
          <w:marLeft w:val="0"/>
          <w:marRight w:val="0"/>
          <w:marTop w:val="120"/>
          <w:marBottom w:val="0"/>
          <w:divBdr>
            <w:top w:val="none" w:sz="0" w:space="0" w:color="auto"/>
            <w:left w:val="none" w:sz="0" w:space="0" w:color="auto"/>
            <w:bottom w:val="none" w:sz="0" w:space="0" w:color="auto"/>
            <w:right w:val="none" w:sz="0" w:space="0" w:color="auto"/>
          </w:divBdr>
        </w:div>
        <w:div w:id="87239295">
          <w:marLeft w:val="0"/>
          <w:marRight w:val="0"/>
          <w:marTop w:val="120"/>
          <w:marBottom w:val="0"/>
          <w:divBdr>
            <w:top w:val="none" w:sz="0" w:space="0" w:color="auto"/>
            <w:left w:val="none" w:sz="0" w:space="0" w:color="auto"/>
            <w:bottom w:val="none" w:sz="0" w:space="0" w:color="auto"/>
            <w:right w:val="none" w:sz="0" w:space="0" w:color="auto"/>
          </w:divBdr>
        </w:div>
        <w:div w:id="1633243679">
          <w:marLeft w:val="0"/>
          <w:marRight w:val="0"/>
          <w:marTop w:val="120"/>
          <w:marBottom w:val="0"/>
          <w:divBdr>
            <w:top w:val="none" w:sz="0" w:space="0" w:color="auto"/>
            <w:left w:val="none" w:sz="0" w:space="0" w:color="auto"/>
            <w:bottom w:val="none" w:sz="0" w:space="0" w:color="auto"/>
            <w:right w:val="none" w:sz="0" w:space="0" w:color="auto"/>
          </w:divBdr>
        </w:div>
        <w:div w:id="114061033">
          <w:marLeft w:val="0"/>
          <w:marRight w:val="0"/>
          <w:marTop w:val="120"/>
          <w:marBottom w:val="0"/>
          <w:divBdr>
            <w:top w:val="none" w:sz="0" w:space="0" w:color="auto"/>
            <w:left w:val="none" w:sz="0" w:space="0" w:color="auto"/>
            <w:bottom w:val="none" w:sz="0" w:space="0" w:color="auto"/>
            <w:right w:val="none" w:sz="0" w:space="0" w:color="auto"/>
          </w:divBdr>
        </w:div>
        <w:div w:id="5059662">
          <w:marLeft w:val="0"/>
          <w:marRight w:val="0"/>
          <w:marTop w:val="120"/>
          <w:marBottom w:val="0"/>
          <w:divBdr>
            <w:top w:val="none" w:sz="0" w:space="0" w:color="auto"/>
            <w:left w:val="none" w:sz="0" w:space="0" w:color="auto"/>
            <w:bottom w:val="none" w:sz="0" w:space="0" w:color="auto"/>
            <w:right w:val="none" w:sz="0" w:space="0" w:color="auto"/>
          </w:divBdr>
        </w:div>
        <w:div w:id="619386366">
          <w:marLeft w:val="0"/>
          <w:marRight w:val="0"/>
          <w:marTop w:val="120"/>
          <w:marBottom w:val="0"/>
          <w:divBdr>
            <w:top w:val="none" w:sz="0" w:space="0" w:color="auto"/>
            <w:left w:val="none" w:sz="0" w:space="0" w:color="auto"/>
            <w:bottom w:val="none" w:sz="0" w:space="0" w:color="auto"/>
            <w:right w:val="none" w:sz="0" w:space="0" w:color="auto"/>
          </w:divBdr>
        </w:div>
        <w:div w:id="1326324156">
          <w:marLeft w:val="0"/>
          <w:marRight w:val="0"/>
          <w:marTop w:val="120"/>
          <w:marBottom w:val="0"/>
          <w:divBdr>
            <w:top w:val="none" w:sz="0" w:space="0" w:color="auto"/>
            <w:left w:val="none" w:sz="0" w:space="0" w:color="auto"/>
            <w:bottom w:val="none" w:sz="0" w:space="0" w:color="auto"/>
            <w:right w:val="none" w:sz="0" w:space="0" w:color="auto"/>
          </w:divBdr>
        </w:div>
        <w:div w:id="1221557988">
          <w:marLeft w:val="0"/>
          <w:marRight w:val="0"/>
          <w:marTop w:val="120"/>
          <w:marBottom w:val="0"/>
          <w:divBdr>
            <w:top w:val="none" w:sz="0" w:space="0" w:color="auto"/>
            <w:left w:val="none" w:sz="0" w:space="0" w:color="auto"/>
            <w:bottom w:val="none" w:sz="0" w:space="0" w:color="auto"/>
            <w:right w:val="none" w:sz="0" w:space="0" w:color="auto"/>
          </w:divBdr>
        </w:div>
        <w:div w:id="815805601">
          <w:marLeft w:val="0"/>
          <w:marRight w:val="0"/>
          <w:marTop w:val="120"/>
          <w:marBottom w:val="0"/>
          <w:divBdr>
            <w:top w:val="none" w:sz="0" w:space="0" w:color="auto"/>
            <w:left w:val="none" w:sz="0" w:space="0" w:color="auto"/>
            <w:bottom w:val="none" w:sz="0" w:space="0" w:color="auto"/>
            <w:right w:val="none" w:sz="0" w:space="0" w:color="auto"/>
          </w:divBdr>
        </w:div>
        <w:div w:id="635647085">
          <w:marLeft w:val="0"/>
          <w:marRight w:val="0"/>
          <w:marTop w:val="120"/>
          <w:marBottom w:val="0"/>
          <w:divBdr>
            <w:top w:val="none" w:sz="0" w:space="0" w:color="auto"/>
            <w:left w:val="none" w:sz="0" w:space="0" w:color="auto"/>
            <w:bottom w:val="none" w:sz="0" w:space="0" w:color="auto"/>
            <w:right w:val="none" w:sz="0" w:space="0" w:color="auto"/>
          </w:divBdr>
        </w:div>
        <w:div w:id="1342782895">
          <w:marLeft w:val="0"/>
          <w:marRight w:val="0"/>
          <w:marTop w:val="120"/>
          <w:marBottom w:val="0"/>
          <w:divBdr>
            <w:top w:val="none" w:sz="0" w:space="0" w:color="auto"/>
            <w:left w:val="none" w:sz="0" w:space="0" w:color="auto"/>
            <w:bottom w:val="none" w:sz="0" w:space="0" w:color="auto"/>
            <w:right w:val="none" w:sz="0" w:space="0" w:color="auto"/>
          </w:divBdr>
        </w:div>
        <w:div w:id="1983728484">
          <w:marLeft w:val="0"/>
          <w:marRight w:val="0"/>
          <w:marTop w:val="120"/>
          <w:marBottom w:val="0"/>
          <w:divBdr>
            <w:top w:val="none" w:sz="0" w:space="0" w:color="auto"/>
            <w:left w:val="none" w:sz="0" w:space="0" w:color="auto"/>
            <w:bottom w:val="none" w:sz="0" w:space="0" w:color="auto"/>
            <w:right w:val="none" w:sz="0" w:space="0" w:color="auto"/>
          </w:divBdr>
        </w:div>
        <w:div w:id="1782067582">
          <w:marLeft w:val="0"/>
          <w:marRight w:val="0"/>
          <w:marTop w:val="120"/>
          <w:marBottom w:val="0"/>
          <w:divBdr>
            <w:top w:val="none" w:sz="0" w:space="0" w:color="auto"/>
            <w:left w:val="none" w:sz="0" w:space="0" w:color="auto"/>
            <w:bottom w:val="none" w:sz="0" w:space="0" w:color="auto"/>
            <w:right w:val="none" w:sz="0" w:space="0" w:color="auto"/>
          </w:divBdr>
        </w:div>
        <w:div w:id="1154028990">
          <w:marLeft w:val="0"/>
          <w:marRight w:val="0"/>
          <w:marTop w:val="120"/>
          <w:marBottom w:val="0"/>
          <w:divBdr>
            <w:top w:val="none" w:sz="0" w:space="0" w:color="auto"/>
            <w:left w:val="none" w:sz="0" w:space="0" w:color="auto"/>
            <w:bottom w:val="none" w:sz="0" w:space="0" w:color="auto"/>
            <w:right w:val="none" w:sz="0" w:space="0" w:color="auto"/>
          </w:divBdr>
        </w:div>
        <w:div w:id="801578443">
          <w:marLeft w:val="0"/>
          <w:marRight w:val="0"/>
          <w:marTop w:val="120"/>
          <w:marBottom w:val="0"/>
          <w:divBdr>
            <w:top w:val="none" w:sz="0" w:space="0" w:color="auto"/>
            <w:left w:val="none" w:sz="0" w:space="0" w:color="auto"/>
            <w:bottom w:val="none" w:sz="0" w:space="0" w:color="auto"/>
            <w:right w:val="none" w:sz="0" w:space="0" w:color="auto"/>
          </w:divBdr>
        </w:div>
        <w:div w:id="257056944">
          <w:marLeft w:val="0"/>
          <w:marRight w:val="0"/>
          <w:marTop w:val="120"/>
          <w:marBottom w:val="0"/>
          <w:divBdr>
            <w:top w:val="none" w:sz="0" w:space="0" w:color="auto"/>
            <w:left w:val="none" w:sz="0" w:space="0" w:color="auto"/>
            <w:bottom w:val="none" w:sz="0" w:space="0" w:color="auto"/>
            <w:right w:val="none" w:sz="0" w:space="0" w:color="auto"/>
          </w:divBdr>
        </w:div>
        <w:div w:id="1388917544">
          <w:marLeft w:val="0"/>
          <w:marRight w:val="0"/>
          <w:marTop w:val="120"/>
          <w:marBottom w:val="0"/>
          <w:divBdr>
            <w:top w:val="none" w:sz="0" w:space="0" w:color="auto"/>
            <w:left w:val="none" w:sz="0" w:space="0" w:color="auto"/>
            <w:bottom w:val="none" w:sz="0" w:space="0" w:color="auto"/>
            <w:right w:val="none" w:sz="0" w:space="0" w:color="auto"/>
          </w:divBdr>
        </w:div>
        <w:div w:id="440153609">
          <w:marLeft w:val="0"/>
          <w:marRight w:val="0"/>
          <w:marTop w:val="120"/>
          <w:marBottom w:val="0"/>
          <w:divBdr>
            <w:top w:val="none" w:sz="0" w:space="0" w:color="auto"/>
            <w:left w:val="none" w:sz="0" w:space="0" w:color="auto"/>
            <w:bottom w:val="none" w:sz="0" w:space="0" w:color="auto"/>
            <w:right w:val="none" w:sz="0" w:space="0" w:color="auto"/>
          </w:divBdr>
        </w:div>
        <w:div w:id="250891425">
          <w:marLeft w:val="0"/>
          <w:marRight w:val="0"/>
          <w:marTop w:val="120"/>
          <w:marBottom w:val="0"/>
          <w:divBdr>
            <w:top w:val="none" w:sz="0" w:space="0" w:color="auto"/>
            <w:left w:val="none" w:sz="0" w:space="0" w:color="auto"/>
            <w:bottom w:val="none" w:sz="0" w:space="0" w:color="auto"/>
            <w:right w:val="none" w:sz="0" w:space="0" w:color="auto"/>
          </w:divBdr>
        </w:div>
        <w:div w:id="1583641292">
          <w:marLeft w:val="0"/>
          <w:marRight w:val="0"/>
          <w:marTop w:val="120"/>
          <w:marBottom w:val="0"/>
          <w:divBdr>
            <w:top w:val="none" w:sz="0" w:space="0" w:color="auto"/>
            <w:left w:val="none" w:sz="0" w:space="0" w:color="auto"/>
            <w:bottom w:val="none" w:sz="0" w:space="0" w:color="auto"/>
            <w:right w:val="none" w:sz="0" w:space="0" w:color="auto"/>
          </w:divBdr>
        </w:div>
        <w:div w:id="912201237">
          <w:marLeft w:val="0"/>
          <w:marRight w:val="0"/>
          <w:marTop w:val="120"/>
          <w:marBottom w:val="0"/>
          <w:divBdr>
            <w:top w:val="none" w:sz="0" w:space="0" w:color="auto"/>
            <w:left w:val="none" w:sz="0" w:space="0" w:color="auto"/>
            <w:bottom w:val="none" w:sz="0" w:space="0" w:color="auto"/>
            <w:right w:val="none" w:sz="0" w:space="0" w:color="auto"/>
          </w:divBdr>
        </w:div>
        <w:div w:id="535192197">
          <w:marLeft w:val="0"/>
          <w:marRight w:val="0"/>
          <w:marTop w:val="120"/>
          <w:marBottom w:val="0"/>
          <w:divBdr>
            <w:top w:val="none" w:sz="0" w:space="0" w:color="auto"/>
            <w:left w:val="none" w:sz="0" w:space="0" w:color="auto"/>
            <w:bottom w:val="none" w:sz="0" w:space="0" w:color="auto"/>
            <w:right w:val="none" w:sz="0" w:space="0" w:color="auto"/>
          </w:divBdr>
        </w:div>
        <w:div w:id="1075935804">
          <w:marLeft w:val="0"/>
          <w:marRight w:val="0"/>
          <w:marTop w:val="120"/>
          <w:marBottom w:val="0"/>
          <w:divBdr>
            <w:top w:val="none" w:sz="0" w:space="0" w:color="auto"/>
            <w:left w:val="none" w:sz="0" w:space="0" w:color="auto"/>
            <w:bottom w:val="none" w:sz="0" w:space="0" w:color="auto"/>
            <w:right w:val="none" w:sz="0" w:space="0" w:color="auto"/>
          </w:divBdr>
        </w:div>
        <w:div w:id="96216885">
          <w:marLeft w:val="0"/>
          <w:marRight w:val="0"/>
          <w:marTop w:val="120"/>
          <w:marBottom w:val="0"/>
          <w:divBdr>
            <w:top w:val="none" w:sz="0" w:space="0" w:color="auto"/>
            <w:left w:val="none" w:sz="0" w:space="0" w:color="auto"/>
            <w:bottom w:val="none" w:sz="0" w:space="0" w:color="auto"/>
            <w:right w:val="none" w:sz="0" w:space="0" w:color="auto"/>
          </w:divBdr>
        </w:div>
        <w:div w:id="1116753065">
          <w:marLeft w:val="0"/>
          <w:marRight w:val="0"/>
          <w:marTop w:val="120"/>
          <w:marBottom w:val="0"/>
          <w:divBdr>
            <w:top w:val="none" w:sz="0" w:space="0" w:color="auto"/>
            <w:left w:val="none" w:sz="0" w:space="0" w:color="auto"/>
            <w:bottom w:val="none" w:sz="0" w:space="0" w:color="auto"/>
            <w:right w:val="none" w:sz="0" w:space="0" w:color="auto"/>
          </w:divBdr>
        </w:div>
        <w:div w:id="66726703">
          <w:marLeft w:val="0"/>
          <w:marRight w:val="0"/>
          <w:marTop w:val="120"/>
          <w:marBottom w:val="0"/>
          <w:divBdr>
            <w:top w:val="none" w:sz="0" w:space="0" w:color="auto"/>
            <w:left w:val="none" w:sz="0" w:space="0" w:color="auto"/>
            <w:bottom w:val="none" w:sz="0" w:space="0" w:color="auto"/>
            <w:right w:val="none" w:sz="0" w:space="0" w:color="auto"/>
          </w:divBdr>
        </w:div>
        <w:div w:id="922950332">
          <w:marLeft w:val="0"/>
          <w:marRight w:val="0"/>
          <w:marTop w:val="120"/>
          <w:marBottom w:val="0"/>
          <w:divBdr>
            <w:top w:val="none" w:sz="0" w:space="0" w:color="auto"/>
            <w:left w:val="none" w:sz="0" w:space="0" w:color="auto"/>
            <w:bottom w:val="none" w:sz="0" w:space="0" w:color="auto"/>
            <w:right w:val="none" w:sz="0" w:space="0" w:color="auto"/>
          </w:divBdr>
        </w:div>
        <w:div w:id="619410875">
          <w:marLeft w:val="0"/>
          <w:marRight w:val="0"/>
          <w:marTop w:val="120"/>
          <w:marBottom w:val="0"/>
          <w:divBdr>
            <w:top w:val="none" w:sz="0" w:space="0" w:color="auto"/>
            <w:left w:val="none" w:sz="0" w:space="0" w:color="auto"/>
            <w:bottom w:val="none" w:sz="0" w:space="0" w:color="auto"/>
            <w:right w:val="none" w:sz="0" w:space="0" w:color="auto"/>
          </w:divBdr>
        </w:div>
        <w:div w:id="734008038">
          <w:marLeft w:val="0"/>
          <w:marRight w:val="0"/>
          <w:marTop w:val="120"/>
          <w:marBottom w:val="0"/>
          <w:divBdr>
            <w:top w:val="none" w:sz="0" w:space="0" w:color="auto"/>
            <w:left w:val="none" w:sz="0" w:space="0" w:color="auto"/>
            <w:bottom w:val="none" w:sz="0" w:space="0" w:color="auto"/>
            <w:right w:val="none" w:sz="0" w:space="0" w:color="auto"/>
          </w:divBdr>
        </w:div>
        <w:div w:id="409735683">
          <w:marLeft w:val="0"/>
          <w:marRight w:val="0"/>
          <w:marTop w:val="120"/>
          <w:marBottom w:val="0"/>
          <w:divBdr>
            <w:top w:val="none" w:sz="0" w:space="0" w:color="auto"/>
            <w:left w:val="none" w:sz="0" w:space="0" w:color="auto"/>
            <w:bottom w:val="none" w:sz="0" w:space="0" w:color="auto"/>
            <w:right w:val="none" w:sz="0" w:space="0" w:color="auto"/>
          </w:divBdr>
        </w:div>
        <w:div w:id="450899227">
          <w:marLeft w:val="0"/>
          <w:marRight w:val="0"/>
          <w:marTop w:val="120"/>
          <w:marBottom w:val="0"/>
          <w:divBdr>
            <w:top w:val="none" w:sz="0" w:space="0" w:color="auto"/>
            <w:left w:val="none" w:sz="0" w:space="0" w:color="auto"/>
            <w:bottom w:val="none" w:sz="0" w:space="0" w:color="auto"/>
            <w:right w:val="none" w:sz="0" w:space="0" w:color="auto"/>
          </w:divBdr>
        </w:div>
        <w:div w:id="81727735">
          <w:marLeft w:val="0"/>
          <w:marRight w:val="0"/>
          <w:marTop w:val="120"/>
          <w:marBottom w:val="0"/>
          <w:divBdr>
            <w:top w:val="none" w:sz="0" w:space="0" w:color="auto"/>
            <w:left w:val="none" w:sz="0" w:space="0" w:color="auto"/>
            <w:bottom w:val="none" w:sz="0" w:space="0" w:color="auto"/>
            <w:right w:val="none" w:sz="0" w:space="0" w:color="auto"/>
          </w:divBdr>
        </w:div>
        <w:div w:id="1379403828">
          <w:marLeft w:val="0"/>
          <w:marRight w:val="0"/>
          <w:marTop w:val="120"/>
          <w:marBottom w:val="0"/>
          <w:divBdr>
            <w:top w:val="none" w:sz="0" w:space="0" w:color="auto"/>
            <w:left w:val="none" w:sz="0" w:space="0" w:color="auto"/>
            <w:bottom w:val="none" w:sz="0" w:space="0" w:color="auto"/>
            <w:right w:val="none" w:sz="0" w:space="0" w:color="auto"/>
          </w:divBdr>
        </w:div>
        <w:div w:id="754088542">
          <w:marLeft w:val="0"/>
          <w:marRight w:val="0"/>
          <w:marTop w:val="120"/>
          <w:marBottom w:val="0"/>
          <w:divBdr>
            <w:top w:val="none" w:sz="0" w:space="0" w:color="auto"/>
            <w:left w:val="none" w:sz="0" w:space="0" w:color="auto"/>
            <w:bottom w:val="none" w:sz="0" w:space="0" w:color="auto"/>
            <w:right w:val="none" w:sz="0" w:space="0" w:color="auto"/>
          </w:divBdr>
        </w:div>
        <w:div w:id="251549350">
          <w:marLeft w:val="0"/>
          <w:marRight w:val="0"/>
          <w:marTop w:val="120"/>
          <w:marBottom w:val="0"/>
          <w:divBdr>
            <w:top w:val="none" w:sz="0" w:space="0" w:color="auto"/>
            <w:left w:val="none" w:sz="0" w:space="0" w:color="auto"/>
            <w:bottom w:val="none" w:sz="0" w:space="0" w:color="auto"/>
            <w:right w:val="none" w:sz="0" w:space="0" w:color="auto"/>
          </w:divBdr>
        </w:div>
        <w:div w:id="1122193950">
          <w:marLeft w:val="0"/>
          <w:marRight w:val="0"/>
          <w:marTop w:val="120"/>
          <w:marBottom w:val="0"/>
          <w:divBdr>
            <w:top w:val="none" w:sz="0" w:space="0" w:color="auto"/>
            <w:left w:val="none" w:sz="0" w:space="0" w:color="auto"/>
            <w:bottom w:val="none" w:sz="0" w:space="0" w:color="auto"/>
            <w:right w:val="none" w:sz="0" w:space="0" w:color="auto"/>
          </w:divBdr>
        </w:div>
        <w:div w:id="1524132072">
          <w:marLeft w:val="0"/>
          <w:marRight w:val="0"/>
          <w:marTop w:val="120"/>
          <w:marBottom w:val="0"/>
          <w:divBdr>
            <w:top w:val="none" w:sz="0" w:space="0" w:color="auto"/>
            <w:left w:val="none" w:sz="0" w:space="0" w:color="auto"/>
            <w:bottom w:val="none" w:sz="0" w:space="0" w:color="auto"/>
            <w:right w:val="none" w:sz="0" w:space="0" w:color="auto"/>
          </w:divBdr>
        </w:div>
        <w:div w:id="673455517">
          <w:marLeft w:val="0"/>
          <w:marRight w:val="0"/>
          <w:marTop w:val="120"/>
          <w:marBottom w:val="0"/>
          <w:divBdr>
            <w:top w:val="none" w:sz="0" w:space="0" w:color="auto"/>
            <w:left w:val="none" w:sz="0" w:space="0" w:color="auto"/>
            <w:bottom w:val="none" w:sz="0" w:space="0" w:color="auto"/>
            <w:right w:val="none" w:sz="0" w:space="0" w:color="auto"/>
          </w:divBdr>
        </w:div>
        <w:div w:id="716583609">
          <w:marLeft w:val="0"/>
          <w:marRight w:val="0"/>
          <w:marTop w:val="120"/>
          <w:marBottom w:val="0"/>
          <w:divBdr>
            <w:top w:val="none" w:sz="0" w:space="0" w:color="auto"/>
            <w:left w:val="none" w:sz="0" w:space="0" w:color="auto"/>
            <w:bottom w:val="none" w:sz="0" w:space="0" w:color="auto"/>
            <w:right w:val="none" w:sz="0" w:space="0" w:color="auto"/>
          </w:divBdr>
        </w:div>
        <w:div w:id="548029624">
          <w:marLeft w:val="0"/>
          <w:marRight w:val="0"/>
          <w:marTop w:val="0"/>
          <w:marBottom w:val="192"/>
          <w:divBdr>
            <w:top w:val="none" w:sz="0" w:space="0" w:color="auto"/>
            <w:left w:val="none" w:sz="0" w:space="0" w:color="auto"/>
            <w:bottom w:val="none" w:sz="0" w:space="0" w:color="auto"/>
            <w:right w:val="none" w:sz="0" w:space="0" w:color="auto"/>
          </w:divBdr>
          <w:divsChild>
            <w:div w:id="2107649351">
              <w:marLeft w:val="0"/>
              <w:marRight w:val="0"/>
              <w:marTop w:val="120"/>
              <w:marBottom w:val="0"/>
              <w:divBdr>
                <w:top w:val="none" w:sz="0" w:space="0" w:color="auto"/>
                <w:left w:val="none" w:sz="0" w:space="0" w:color="auto"/>
                <w:bottom w:val="none" w:sz="0" w:space="0" w:color="auto"/>
                <w:right w:val="none" w:sz="0" w:space="0" w:color="auto"/>
              </w:divBdr>
            </w:div>
          </w:divsChild>
        </w:div>
        <w:div w:id="1867329010">
          <w:marLeft w:val="0"/>
          <w:marRight w:val="0"/>
          <w:marTop w:val="120"/>
          <w:marBottom w:val="96"/>
          <w:divBdr>
            <w:top w:val="none" w:sz="0" w:space="0" w:color="auto"/>
            <w:left w:val="single" w:sz="24" w:space="0" w:color="CED3F1"/>
            <w:bottom w:val="none" w:sz="0" w:space="0" w:color="auto"/>
            <w:right w:val="none" w:sz="0" w:space="0" w:color="auto"/>
          </w:divBdr>
        </w:div>
        <w:div w:id="984550424">
          <w:marLeft w:val="0"/>
          <w:marRight w:val="0"/>
          <w:marTop w:val="120"/>
          <w:marBottom w:val="0"/>
          <w:divBdr>
            <w:top w:val="none" w:sz="0" w:space="0" w:color="auto"/>
            <w:left w:val="none" w:sz="0" w:space="0" w:color="auto"/>
            <w:bottom w:val="none" w:sz="0" w:space="0" w:color="auto"/>
            <w:right w:val="none" w:sz="0" w:space="0" w:color="auto"/>
          </w:divBdr>
        </w:div>
        <w:div w:id="29301788">
          <w:marLeft w:val="0"/>
          <w:marRight w:val="0"/>
          <w:marTop w:val="120"/>
          <w:marBottom w:val="96"/>
          <w:divBdr>
            <w:top w:val="none" w:sz="0" w:space="0" w:color="auto"/>
            <w:left w:val="single" w:sz="24" w:space="0" w:color="CED3F1"/>
            <w:bottom w:val="none" w:sz="0" w:space="0" w:color="auto"/>
            <w:right w:val="none" w:sz="0" w:space="0" w:color="auto"/>
          </w:divBdr>
        </w:div>
        <w:div w:id="1696424459">
          <w:marLeft w:val="0"/>
          <w:marRight w:val="0"/>
          <w:marTop w:val="120"/>
          <w:marBottom w:val="0"/>
          <w:divBdr>
            <w:top w:val="none" w:sz="0" w:space="0" w:color="auto"/>
            <w:left w:val="none" w:sz="0" w:space="0" w:color="auto"/>
            <w:bottom w:val="none" w:sz="0" w:space="0" w:color="auto"/>
            <w:right w:val="none" w:sz="0" w:space="0" w:color="auto"/>
          </w:divBdr>
        </w:div>
        <w:div w:id="1438409358">
          <w:marLeft w:val="0"/>
          <w:marRight w:val="0"/>
          <w:marTop w:val="120"/>
          <w:marBottom w:val="0"/>
          <w:divBdr>
            <w:top w:val="none" w:sz="0" w:space="0" w:color="auto"/>
            <w:left w:val="none" w:sz="0" w:space="0" w:color="auto"/>
            <w:bottom w:val="none" w:sz="0" w:space="0" w:color="auto"/>
            <w:right w:val="none" w:sz="0" w:space="0" w:color="auto"/>
          </w:divBdr>
        </w:div>
        <w:div w:id="408622378">
          <w:marLeft w:val="0"/>
          <w:marRight w:val="0"/>
          <w:marTop w:val="120"/>
          <w:marBottom w:val="0"/>
          <w:divBdr>
            <w:top w:val="none" w:sz="0" w:space="0" w:color="auto"/>
            <w:left w:val="none" w:sz="0" w:space="0" w:color="auto"/>
            <w:bottom w:val="none" w:sz="0" w:space="0" w:color="auto"/>
            <w:right w:val="none" w:sz="0" w:space="0" w:color="auto"/>
          </w:divBdr>
        </w:div>
        <w:div w:id="2062752433">
          <w:marLeft w:val="0"/>
          <w:marRight w:val="0"/>
          <w:marTop w:val="120"/>
          <w:marBottom w:val="0"/>
          <w:divBdr>
            <w:top w:val="none" w:sz="0" w:space="0" w:color="auto"/>
            <w:left w:val="none" w:sz="0" w:space="0" w:color="auto"/>
            <w:bottom w:val="none" w:sz="0" w:space="0" w:color="auto"/>
            <w:right w:val="none" w:sz="0" w:space="0" w:color="auto"/>
          </w:divBdr>
        </w:div>
        <w:div w:id="6952829">
          <w:marLeft w:val="0"/>
          <w:marRight w:val="0"/>
          <w:marTop w:val="120"/>
          <w:marBottom w:val="0"/>
          <w:divBdr>
            <w:top w:val="none" w:sz="0" w:space="0" w:color="auto"/>
            <w:left w:val="none" w:sz="0" w:space="0" w:color="auto"/>
            <w:bottom w:val="none" w:sz="0" w:space="0" w:color="auto"/>
            <w:right w:val="none" w:sz="0" w:space="0" w:color="auto"/>
          </w:divBdr>
        </w:div>
        <w:div w:id="554119394">
          <w:marLeft w:val="0"/>
          <w:marRight w:val="0"/>
          <w:marTop w:val="120"/>
          <w:marBottom w:val="0"/>
          <w:divBdr>
            <w:top w:val="none" w:sz="0" w:space="0" w:color="auto"/>
            <w:left w:val="none" w:sz="0" w:space="0" w:color="auto"/>
            <w:bottom w:val="none" w:sz="0" w:space="0" w:color="auto"/>
            <w:right w:val="none" w:sz="0" w:space="0" w:color="auto"/>
          </w:divBdr>
        </w:div>
        <w:div w:id="1517771532">
          <w:marLeft w:val="0"/>
          <w:marRight w:val="0"/>
          <w:marTop w:val="120"/>
          <w:marBottom w:val="0"/>
          <w:divBdr>
            <w:top w:val="none" w:sz="0" w:space="0" w:color="auto"/>
            <w:left w:val="none" w:sz="0" w:space="0" w:color="auto"/>
            <w:bottom w:val="none" w:sz="0" w:space="0" w:color="auto"/>
            <w:right w:val="none" w:sz="0" w:space="0" w:color="auto"/>
          </w:divBdr>
        </w:div>
        <w:div w:id="1898929700">
          <w:marLeft w:val="0"/>
          <w:marRight w:val="0"/>
          <w:marTop w:val="120"/>
          <w:marBottom w:val="0"/>
          <w:divBdr>
            <w:top w:val="none" w:sz="0" w:space="0" w:color="auto"/>
            <w:left w:val="none" w:sz="0" w:space="0" w:color="auto"/>
            <w:bottom w:val="none" w:sz="0" w:space="0" w:color="auto"/>
            <w:right w:val="none" w:sz="0" w:space="0" w:color="auto"/>
          </w:divBdr>
        </w:div>
        <w:div w:id="597374274">
          <w:marLeft w:val="0"/>
          <w:marRight w:val="0"/>
          <w:marTop w:val="120"/>
          <w:marBottom w:val="0"/>
          <w:divBdr>
            <w:top w:val="none" w:sz="0" w:space="0" w:color="auto"/>
            <w:left w:val="none" w:sz="0" w:space="0" w:color="auto"/>
            <w:bottom w:val="none" w:sz="0" w:space="0" w:color="auto"/>
            <w:right w:val="none" w:sz="0" w:space="0" w:color="auto"/>
          </w:divBdr>
        </w:div>
        <w:div w:id="1245187049">
          <w:marLeft w:val="0"/>
          <w:marRight w:val="0"/>
          <w:marTop w:val="120"/>
          <w:marBottom w:val="0"/>
          <w:divBdr>
            <w:top w:val="none" w:sz="0" w:space="0" w:color="auto"/>
            <w:left w:val="none" w:sz="0" w:space="0" w:color="auto"/>
            <w:bottom w:val="none" w:sz="0" w:space="0" w:color="auto"/>
            <w:right w:val="none" w:sz="0" w:space="0" w:color="auto"/>
          </w:divBdr>
        </w:div>
        <w:div w:id="2115704112">
          <w:marLeft w:val="0"/>
          <w:marRight w:val="0"/>
          <w:marTop w:val="120"/>
          <w:marBottom w:val="0"/>
          <w:divBdr>
            <w:top w:val="none" w:sz="0" w:space="0" w:color="auto"/>
            <w:left w:val="none" w:sz="0" w:space="0" w:color="auto"/>
            <w:bottom w:val="none" w:sz="0" w:space="0" w:color="auto"/>
            <w:right w:val="none" w:sz="0" w:space="0" w:color="auto"/>
          </w:divBdr>
        </w:div>
        <w:div w:id="1548949308">
          <w:marLeft w:val="0"/>
          <w:marRight w:val="0"/>
          <w:marTop w:val="120"/>
          <w:marBottom w:val="0"/>
          <w:divBdr>
            <w:top w:val="none" w:sz="0" w:space="0" w:color="auto"/>
            <w:left w:val="none" w:sz="0" w:space="0" w:color="auto"/>
            <w:bottom w:val="none" w:sz="0" w:space="0" w:color="auto"/>
            <w:right w:val="none" w:sz="0" w:space="0" w:color="auto"/>
          </w:divBdr>
        </w:div>
        <w:div w:id="1747412353">
          <w:marLeft w:val="0"/>
          <w:marRight w:val="0"/>
          <w:marTop w:val="120"/>
          <w:marBottom w:val="0"/>
          <w:divBdr>
            <w:top w:val="none" w:sz="0" w:space="0" w:color="auto"/>
            <w:left w:val="none" w:sz="0" w:space="0" w:color="auto"/>
            <w:bottom w:val="none" w:sz="0" w:space="0" w:color="auto"/>
            <w:right w:val="none" w:sz="0" w:space="0" w:color="auto"/>
          </w:divBdr>
        </w:div>
        <w:div w:id="932125147">
          <w:marLeft w:val="0"/>
          <w:marRight w:val="0"/>
          <w:marTop w:val="120"/>
          <w:marBottom w:val="0"/>
          <w:divBdr>
            <w:top w:val="none" w:sz="0" w:space="0" w:color="auto"/>
            <w:left w:val="none" w:sz="0" w:space="0" w:color="auto"/>
            <w:bottom w:val="none" w:sz="0" w:space="0" w:color="auto"/>
            <w:right w:val="none" w:sz="0" w:space="0" w:color="auto"/>
          </w:divBdr>
        </w:div>
        <w:div w:id="49380245">
          <w:marLeft w:val="0"/>
          <w:marRight w:val="0"/>
          <w:marTop w:val="120"/>
          <w:marBottom w:val="0"/>
          <w:divBdr>
            <w:top w:val="none" w:sz="0" w:space="0" w:color="auto"/>
            <w:left w:val="none" w:sz="0" w:space="0" w:color="auto"/>
            <w:bottom w:val="none" w:sz="0" w:space="0" w:color="auto"/>
            <w:right w:val="none" w:sz="0" w:space="0" w:color="auto"/>
          </w:divBdr>
        </w:div>
        <w:div w:id="760108060">
          <w:marLeft w:val="0"/>
          <w:marRight w:val="0"/>
          <w:marTop w:val="120"/>
          <w:marBottom w:val="0"/>
          <w:divBdr>
            <w:top w:val="none" w:sz="0" w:space="0" w:color="auto"/>
            <w:left w:val="none" w:sz="0" w:space="0" w:color="auto"/>
            <w:bottom w:val="none" w:sz="0" w:space="0" w:color="auto"/>
            <w:right w:val="none" w:sz="0" w:space="0" w:color="auto"/>
          </w:divBdr>
        </w:div>
        <w:div w:id="1363820672">
          <w:marLeft w:val="0"/>
          <w:marRight w:val="0"/>
          <w:marTop w:val="120"/>
          <w:marBottom w:val="0"/>
          <w:divBdr>
            <w:top w:val="none" w:sz="0" w:space="0" w:color="auto"/>
            <w:left w:val="none" w:sz="0" w:space="0" w:color="auto"/>
            <w:bottom w:val="none" w:sz="0" w:space="0" w:color="auto"/>
            <w:right w:val="none" w:sz="0" w:space="0" w:color="auto"/>
          </w:divBdr>
        </w:div>
        <w:div w:id="247616231">
          <w:marLeft w:val="0"/>
          <w:marRight w:val="0"/>
          <w:marTop w:val="120"/>
          <w:marBottom w:val="0"/>
          <w:divBdr>
            <w:top w:val="none" w:sz="0" w:space="0" w:color="auto"/>
            <w:left w:val="none" w:sz="0" w:space="0" w:color="auto"/>
            <w:bottom w:val="none" w:sz="0" w:space="0" w:color="auto"/>
            <w:right w:val="none" w:sz="0" w:space="0" w:color="auto"/>
          </w:divBdr>
        </w:div>
        <w:div w:id="239220006">
          <w:marLeft w:val="0"/>
          <w:marRight w:val="0"/>
          <w:marTop w:val="120"/>
          <w:marBottom w:val="0"/>
          <w:divBdr>
            <w:top w:val="none" w:sz="0" w:space="0" w:color="auto"/>
            <w:left w:val="none" w:sz="0" w:space="0" w:color="auto"/>
            <w:bottom w:val="none" w:sz="0" w:space="0" w:color="auto"/>
            <w:right w:val="none" w:sz="0" w:space="0" w:color="auto"/>
          </w:divBdr>
        </w:div>
        <w:div w:id="178549523">
          <w:marLeft w:val="0"/>
          <w:marRight w:val="0"/>
          <w:marTop w:val="120"/>
          <w:marBottom w:val="0"/>
          <w:divBdr>
            <w:top w:val="none" w:sz="0" w:space="0" w:color="auto"/>
            <w:left w:val="none" w:sz="0" w:space="0" w:color="auto"/>
            <w:bottom w:val="none" w:sz="0" w:space="0" w:color="auto"/>
            <w:right w:val="none" w:sz="0" w:space="0" w:color="auto"/>
          </w:divBdr>
        </w:div>
        <w:div w:id="1106314360">
          <w:marLeft w:val="0"/>
          <w:marRight w:val="0"/>
          <w:marTop w:val="120"/>
          <w:marBottom w:val="0"/>
          <w:divBdr>
            <w:top w:val="none" w:sz="0" w:space="0" w:color="auto"/>
            <w:left w:val="none" w:sz="0" w:space="0" w:color="auto"/>
            <w:bottom w:val="none" w:sz="0" w:space="0" w:color="auto"/>
            <w:right w:val="none" w:sz="0" w:space="0" w:color="auto"/>
          </w:divBdr>
        </w:div>
        <w:div w:id="1729914627">
          <w:marLeft w:val="0"/>
          <w:marRight w:val="0"/>
          <w:marTop w:val="120"/>
          <w:marBottom w:val="0"/>
          <w:divBdr>
            <w:top w:val="none" w:sz="0" w:space="0" w:color="auto"/>
            <w:left w:val="none" w:sz="0" w:space="0" w:color="auto"/>
            <w:bottom w:val="none" w:sz="0" w:space="0" w:color="auto"/>
            <w:right w:val="none" w:sz="0" w:space="0" w:color="auto"/>
          </w:divBdr>
        </w:div>
        <w:div w:id="2040163259">
          <w:marLeft w:val="0"/>
          <w:marRight w:val="0"/>
          <w:marTop w:val="120"/>
          <w:marBottom w:val="0"/>
          <w:divBdr>
            <w:top w:val="none" w:sz="0" w:space="0" w:color="auto"/>
            <w:left w:val="none" w:sz="0" w:space="0" w:color="auto"/>
            <w:bottom w:val="none" w:sz="0" w:space="0" w:color="auto"/>
            <w:right w:val="none" w:sz="0" w:space="0" w:color="auto"/>
          </w:divBdr>
        </w:div>
        <w:div w:id="381365960">
          <w:marLeft w:val="0"/>
          <w:marRight w:val="0"/>
          <w:marTop w:val="120"/>
          <w:marBottom w:val="0"/>
          <w:divBdr>
            <w:top w:val="none" w:sz="0" w:space="0" w:color="auto"/>
            <w:left w:val="none" w:sz="0" w:space="0" w:color="auto"/>
            <w:bottom w:val="none" w:sz="0" w:space="0" w:color="auto"/>
            <w:right w:val="none" w:sz="0" w:space="0" w:color="auto"/>
          </w:divBdr>
        </w:div>
        <w:div w:id="1192644851">
          <w:marLeft w:val="0"/>
          <w:marRight w:val="0"/>
          <w:marTop w:val="120"/>
          <w:marBottom w:val="0"/>
          <w:divBdr>
            <w:top w:val="none" w:sz="0" w:space="0" w:color="auto"/>
            <w:left w:val="none" w:sz="0" w:space="0" w:color="auto"/>
            <w:bottom w:val="none" w:sz="0" w:space="0" w:color="auto"/>
            <w:right w:val="none" w:sz="0" w:space="0" w:color="auto"/>
          </w:divBdr>
        </w:div>
        <w:div w:id="351566690">
          <w:marLeft w:val="0"/>
          <w:marRight w:val="0"/>
          <w:marTop w:val="120"/>
          <w:marBottom w:val="0"/>
          <w:divBdr>
            <w:top w:val="none" w:sz="0" w:space="0" w:color="auto"/>
            <w:left w:val="none" w:sz="0" w:space="0" w:color="auto"/>
            <w:bottom w:val="none" w:sz="0" w:space="0" w:color="auto"/>
            <w:right w:val="none" w:sz="0" w:space="0" w:color="auto"/>
          </w:divBdr>
        </w:div>
        <w:div w:id="2142192113">
          <w:marLeft w:val="0"/>
          <w:marRight w:val="0"/>
          <w:marTop w:val="120"/>
          <w:marBottom w:val="0"/>
          <w:divBdr>
            <w:top w:val="none" w:sz="0" w:space="0" w:color="auto"/>
            <w:left w:val="none" w:sz="0" w:space="0" w:color="auto"/>
            <w:bottom w:val="none" w:sz="0" w:space="0" w:color="auto"/>
            <w:right w:val="none" w:sz="0" w:space="0" w:color="auto"/>
          </w:divBdr>
        </w:div>
        <w:div w:id="1730886465">
          <w:marLeft w:val="0"/>
          <w:marRight w:val="0"/>
          <w:marTop w:val="120"/>
          <w:marBottom w:val="0"/>
          <w:divBdr>
            <w:top w:val="none" w:sz="0" w:space="0" w:color="auto"/>
            <w:left w:val="none" w:sz="0" w:space="0" w:color="auto"/>
            <w:bottom w:val="none" w:sz="0" w:space="0" w:color="auto"/>
            <w:right w:val="none" w:sz="0" w:space="0" w:color="auto"/>
          </w:divBdr>
        </w:div>
        <w:div w:id="1376925497">
          <w:marLeft w:val="0"/>
          <w:marRight w:val="0"/>
          <w:marTop w:val="120"/>
          <w:marBottom w:val="0"/>
          <w:divBdr>
            <w:top w:val="none" w:sz="0" w:space="0" w:color="auto"/>
            <w:left w:val="none" w:sz="0" w:space="0" w:color="auto"/>
            <w:bottom w:val="none" w:sz="0" w:space="0" w:color="auto"/>
            <w:right w:val="none" w:sz="0" w:space="0" w:color="auto"/>
          </w:divBdr>
        </w:div>
        <w:div w:id="799343399">
          <w:marLeft w:val="0"/>
          <w:marRight w:val="0"/>
          <w:marTop w:val="120"/>
          <w:marBottom w:val="0"/>
          <w:divBdr>
            <w:top w:val="none" w:sz="0" w:space="0" w:color="auto"/>
            <w:left w:val="none" w:sz="0" w:space="0" w:color="auto"/>
            <w:bottom w:val="none" w:sz="0" w:space="0" w:color="auto"/>
            <w:right w:val="none" w:sz="0" w:space="0" w:color="auto"/>
          </w:divBdr>
        </w:div>
        <w:div w:id="2076119416">
          <w:marLeft w:val="0"/>
          <w:marRight w:val="0"/>
          <w:marTop w:val="120"/>
          <w:marBottom w:val="0"/>
          <w:divBdr>
            <w:top w:val="none" w:sz="0" w:space="0" w:color="auto"/>
            <w:left w:val="none" w:sz="0" w:space="0" w:color="auto"/>
            <w:bottom w:val="none" w:sz="0" w:space="0" w:color="auto"/>
            <w:right w:val="none" w:sz="0" w:space="0" w:color="auto"/>
          </w:divBdr>
        </w:div>
        <w:div w:id="732317378">
          <w:marLeft w:val="0"/>
          <w:marRight w:val="0"/>
          <w:marTop w:val="120"/>
          <w:marBottom w:val="0"/>
          <w:divBdr>
            <w:top w:val="none" w:sz="0" w:space="0" w:color="auto"/>
            <w:left w:val="none" w:sz="0" w:space="0" w:color="auto"/>
            <w:bottom w:val="none" w:sz="0" w:space="0" w:color="auto"/>
            <w:right w:val="none" w:sz="0" w:space="0" w:color="auto"/>
          </w:divBdr>
        </w:div>
        <w:div w:id="722026364">
          <w:marLeft w:val="0"/>
          <w:marRight w:val="0"/>
          <w:marTop w:val="120"/>
          <w:marBottom w:val="0"/>
          <w:divBdr>
            <w:top w:val="none" w:sz="0" w:space="0" w:color="auto"/>
            <w:left w:val="none" w:sz="0" w:space="0" w:color="auto"/>
            <w:bottom w:val="none" w:sz="0" w:space="0" w:color="auto"/>
            <w:right w:val="none" w:sz="0" w:space="0" w:color="auto"/>
          </w:divBdr>
        </w:div>
        <w:div w:id="432671700">
          <w:marLeft w:val="0"/>
          <w:marRight w:val="0"/>
          <w:marTop w:val="120"/>
          <w:marBottom w:val="0"/>
          <w:divBdr>
            <w:top w:val="none" w:sz="0" w:space="0" w:color="auto"/>
            <w:left w:val="none" w:sz="0" w:space="0" w:color="auto"/>
            <w:bottom w:val="none" w:sz="0" w:space="0" w:color="auto"/>
            <w:right w:val="none" w:sz="0" w:space="0" w:color="auto"/>
          </w:divBdr>
        </w:div>
        <w:div w:id="1257254463">
          <w:marLeft w:val="0"/>
          <w:marRight w:val="0"/>
          <w:marTop w:val="120"/>
          <w:marBottom w:val="0"/>
          <w:divBdr>
            <w:top w:val="none" w:sz="0" w:space="0" w:color="auto"/>
            <w:left w:val="none" w:sz="0" w:space="0" w:color="auto"/>
            <w:bottom w:val="none" w:sz="0" w:space="0" w:color="auto"/>
            <w:right w:val="none" w:sz="0" w:space="0" w:color="auto"/>
          </w:divBdr>
        </w:div>
        <w:div w:id="1303730021">
          <w:marLeft w:val="0"/>
          <w:marRight w:val="0"/>
          <w:marTop w:val="120"/>
          <w:marBottom w:val="0"/>
          <w:divBdr>
            <w:top w:val="none" w:sz="0" w:space="0" w:color="auto"/>
            <w:left w:val="none" w:sz="0" w:space="0" w:color="auto"/>
            <w:bottom w:val="none" w:sz="0" w:space="0" w:color="auto"/>
            <w:right w:val="none" w:sz="0" w:space="0" w:color="auto"/>
          </w:divBdr>
        </w:div>
        <w:div w:id="1867020458">
          <w:marLeft w:val="0"/>
          <w:marRight w:val="0"/>
          <w:marTop w:val="120"/>
          <w:marBottom w:val="0"/>
          <w:divBdr>
            <w:top w:val="none" w:sz="0" w:space="0" w:color="auto"/>
            <w:left w:val="none" w:sz="0" w:space="0" w:color="auto"/>
            <w:bottom w:val="none" w:sz="0" w:space="0" w:color="auto"/>
            <w:right w:val="none" w:sz="0" w:space="0" w:color="auto"/>
          </w:divBdr>
        </w:div>
        <w:div w:id="1054154930">
          <w:marLeft w:val="0"/>
          <w:marRight w:val="0"/>
          <w:marTop w:val="120"/>
          <w:marBottom w:val="0"/>
          <w:divBdr>
            <w:top w:val="none" w:sz="0" w:space="0" w:color="auto"/>
            <w:left w:val="none" w:sz="0" w:space="0" w:color="auto"/>
            <w:bottom w:val="none" w:sz="0" w:space="0" w:color="auto"/>
            <w:right w:val="none" w:sz="0" w:space="0" w:color="auto"/>
          </w:divBdr>
        </w:div>
        <w:div w:id="1391881204">
          <w:marLeft w:val="0"/>
          <w:marRight w:val="0"/>
          <w:marTop w:val="120"/>
          <w:marBottom w:val="0"/>
          <w:divBdr>
            <w:top w:val="none" w:sz="0" w:space="0" w:color="auto"/>
            <w:left w:val="none" w:sz="0" w:space="0" w:color="auto"/>
            <w:bottom w:val="none" w:sz="0" w:space="0" w:color="auto"/>
            <w:right w:val="none" w:sz="0" w:space="0" w:color="auto"/>
          </w:divBdr>
        </w:div>
        <w:div w:id="554049237">
          <w:marLeft w:val="0"/>
          <w:marRight w:val="0"/>
          <w:marTop w:val="120"/>
          <w:marBottom w:val="0"/>
          <w:divBdr>
            <w:top w:val="none" w:sz="0" w:space="0" w:color="auto"/>
            <w:left w:val="none" w:sz="0" w:space="0" w:color="auto"/>
            <w:bottom w:val="none" w:sz="0" w:space="0" w:color="auto"/>
            <w:right w:val="none" w:sz="0" w:space="0" w:color="auto"/>
          </w:divBdr>
        </w:div>
        <w:div w:id="1822884353">
          <w:marLeft w:val="0"/>
          <w:marRight w:val="0"/>
          <w:marTop w:val="120"/>
          <w:marBottom w:val="0"/>
          <w:divBdr>
            <w:top w:val="none" w:sz="0" w:space="0" w:color="auto"/>
            <w:left w:val="none" w:sz="0" w:space="0" w:color="auto"/>
            <w:bottom w:val="none" w:sz="0" w:space="0" w:color="auto"/>
            <w:right w:val="none" w:sz="0" w:space="0" w:color="auto"/>
          </w:divBdr>
        </w:div>
        <w:div w:id="1892617335">
          <w:marLeft w:val="0"/>
          <w:marRight w:val="0"/>
          <w:marTop w:val="120"/>
          <w:marBottom w:val="0"/>
          <w:divBdr>
            <w:top w:val="none" w:sz="0" w:space="0" w:color="auto"/>
            <w:left w:val="none" w:sz="0" w:space="0" w:color="auto"/>
            <w:bottom w:val="none" w:sz="0" w:space="0" w:color="auto"/>
            <w:right w:val="none" w:sz="0" w:space="0" w:color="auto"/>
          </w:divBdr>
        </w:div>
        <w:div w:id="1106659385">
          <w:marLeft w:val="0"/>
          <w:marRight w:val="0"/>
          <w:marTop w:val="120"/>
          <w:marBottom w:val="0"/>
          <w:divBdr>
            <w:top w:val="none" w:sz="0" w:space="0" w:color="auto"/>
            <w:left w:val="none" w:sz="0" w:space="0" w:color="auto"/>
            <w:bottom w:val="none" w:sz="0" w:space="0" w:color="auto"/>
            <w:right w:val="none" w:sz="0" w:space="0" w:color="auto"/>
          </w:divBdr>
        </w:div>
        <w:div w:id="1566258870">
          <w:marLeft w:val="0"/>
          <w:marRight w:val="0"/>
          <w:marTop w:val="120"/>
          <w:marBottom w:val="0"/>
          <w:divBdr>
            <w:top w:val="none" w:sz="0" w:space="0" w:color="auto"/>
            <w:left w:val="none" w:sz="0" w:space="0" w:color="auto"/>
            <w:bottom w:val="none" w:sz="0" w:space="0" w:color="auto"/>
            <w:right w:val="none" w:sz="0" w:space="0" w:color="auto"/>
          </w:divBdr>
        </w:div>
        <w:div w:id="193229669">
          <w:marLeft w:val="0"/>
          <w:marRight w:val="0"/>
          <w:marTop w:val="120"/>
          <w:marBottom w:val="0"/>
          <w:divBdr>
            <w:top w:val="none" w:sz="0" w:space="0" w:color="auto"/>
            <w:left w:val="none" w:sz="0" w:space="0" w:color="auto"/>
            <w:bottom w:val="none" w:sz="0" w:space="0" w:color="auto"/>
            <w:right w:val="none" w:sz="0" w:space="0" w:color="auto"/>
          </w:divBdr>
        </w:div>
        <w:div w:id="375085912">
          <w:marLeft w:val="0"/>
          <w:marRight w:val="0"/>
          <w:marTop w:val="120"/>
          <w:marBottom w:val="0"/>
          <w:divBdr>
            <w:top w:val="none" w:sz="0" w:space="0" w:color="auto"/>
            <w:left w:val="none" w:sz="0" w:space="0" w:color="auto"/>
            <w:bottom w:val="none" w:sz="0" w:space="0" w:color="auto"/>
            <w:right w:val="none" w:sz="0" w:space="0" w:color="auto"/>
          </w:divBdr>
        </w:div>
        <w:div w:id="1474834434">
          <w:marLeft w:val="0"/>
          <w:marRight w:val="0"/>
          <w:marTop w:val="120"/>
          <w:marBottom w:val="0"/>
          <w:divBdr>
            <w:top w:val="none" w:sz="0" w:space="0" w:color="auto"/>
            <w:left w:val="none" w:sz="0" w:space="0" w:color="auto"/>
            <w:bottom w:val="none" w:sz="0" w:space="0" w:color="auto"/>
            <w:right w:val="none" w:sz="0" w:space="0" w:color="auto"/>
          </w:divBdr>
        </w:div>
        <w:div w:id="1689066101">
          <w:marLeft w:val="0"/>
          <w:marRight w:val="0"/>
          <w:marTop w:val="120"/>
          <w:marBottom w:val="0"/>
          <w:divBdr>
            <w:top w:val="none" w:sz="0" w:space="0" w:color="auto"/>
            <w:left w:val="none" w:sz="0" w:space="0" w:color="auto"/>
            <w:bottom w:val="none" w:sz="0" w:space="0" w:color="auto"/>
            <w:right w:val="none" w:sz="0" w:space="0" w:color="auto"/>
          </w:divBdr>
        </w:div>
        <w:div w:id="160048322">
          <w:marLeft w:val="0"/>
          <w:marRight w:val="0"/>
          <w:marTop w:val="120"/>
          <w:marBottom w:val="0"/>
          <w:divBdr>
            <w:top w:val="none" w:sz="0" w:space="0" w:color="auto"/>
            <w:left w:val="none" w:sz="0" w:space="0" w:color="auto"/>
            <w:bottom w:val="none" w:sz="0" w:space="0" w:color="auto"/>
            <w:right w:val="none" w:sz="0" w:space="0" w:color="auto"/>
          </w:divBdr>
        </w:div>
        <w:div w:id="863710278">
          <w:marLeft w:val="0"/>
          <w:marRight w:val="0"/>
          <w:marTop w:val="120"/>
          <w:marBottom w:val="0"/>
          <w:divBdr>
            <w:top w:val="none" w:sz="0" w:space="0" w:color="auto"/>
            <w:left w:val="none" w:sz="0" w:space="0" w:color="auto"/>
            <w:bottom w:val="none" w:sz="0" w:space="0" w:color="auto"/>
            <w:right w:val="none" w:sz="0" w:space="0" w:color="auto"/>
          </w:divBdr>
        </w:div>
        <w:div w:id="136384009">
          <w:marLeft w:val="0"/>
          <w:marRight w:val="0"/>
          <w:marTop w:val="120"/>
          <w:marBottom w:val="0"/>
          <w:divBdr>
            <w:top w:val="none" w:sz="0" w:space="0" w:color="auto"/>
            <w:left w:val="none" w:sz="0" w:space="0" w:color="auto"/>
            <w:bottom w:val="none" w:sz="0" w:space="0" w:color="auto"/>
            <w:right w:val="none" w:sz="0" w:space="0" w:color="auto"/>
          </w:divBdr>
        </w:div>
        <w:div w:id="1973364101">
          <w:marLeft w:val="0"/>
          <w:marRight w:val="0"/>
          <w:marTop w:val="120"/>
          <w:marBottom w:val="0"/>
          <w:divBdr>
            <w:top w:val="none" w:sz="0" w:space="0" w:color="auto"/>
            <w:left w:val="none" w:sz="0" w:space="0" w:color="auto"/>
            <w:bottom w:val="none" w:sz="0" w:space="0" w:color="auto"/>
            <w:right w:val="none" w:sz="0" w:space="0" w:color="auto"/>
          </w:divBdr>
        </w:div>
        <w:div w:id="1647973804">
          <w:marLeft w:val="0"/>
          <w:marRight w:val="0"/>
          <w:marTop w:val="120"/>
          <w:marBottom w:val="0"/>
          <w:divBdr>
            <w:top w:val="none" w:sz="0" w:space="0" w:color="auto"/>
            <w:left w:val="none" w:sz="0" w:space="0" w:color="auto"/>
            <w:bottom w:val="none" w:sz="0" w:space="0" w:color="auto"/>
            <w:right w:val="none" w:sz="0" w:space="0" w:color="auto"/>
          </w:divBdr>
        </w:div>
        <w:div w:id="2109232820">
          <w:marLeft w:val="0"/>
          <w:marRight w:val="0"/>
          <w:marTop w:val="120"/>
          <w:marBottom w:val="0"/>
          <w:divBdr>
            <w:top w:val="none" w:sz="0" w:space="0" w:color="auto"/>
            <w:left w:val="none" w:sz="0" w:space="0" w:color="auto"/>
            <w:bottom w:val="none" w:sz="0" w:space="0" w:color="auto"/>
            <w:right w:val="none" w:sz="0" w:space="0" w:color="auto"/>
          </w:divBdr>
        </w:div>
        <w:div w:id="1636831189">
          <w:marLeft w:val="0"/>
          <w:marRight w:val="0"/>
          <w:marTop w:val="120"/>
          <w:marBottom w:val="0"/>
          <w:divBdr>
            <w:top w:val="none" w:sz="0" w:space="0" w:color="auto"/>
            <w:left w:val="none" w:sz="0" w:space="0" w:color="auto"/>
            <w:bottom w:val="none" w:sz="0" w:space="0" w:color="auto"/>
            <w:right w:val="none" w:sz="0" w:space="0" w:color="auto"/>
          </w:divBdr>
        </w:div>
        <w:div w:id="1837190026">
          <w:marLeft w:val="0"/>
          <w:marRight w:val="0"/>
          <w:marTop w:val="120"/>
          <w:marBottom w:val="0"/>
          <w:divBdr>
            <w:top w:val="none" w:sz="0" w:space="0" w:color="auto"/>
            <w:left w:val="none" w:sz="0" w:space="0" w:color="auto"/>
            <w:bottom w:val="none" w:sz="0" w:space="0" w:color="auto"/>
            <w:right w:val="none" w:sz="0" w:space="0" w:color="auto"/>
          </w:divBdr>
        </w:div>
        <w:div w:id="27266378">
          <w:marLeft w:val="0"/>
          <w:marRight w:val="0"/>
          <w:marTop w:val="120"/>
          <w:marBottom w:val="0"/>
          <w:divBdr>
            <w:top w:val="none" w:sz="0" w:space="0" w:color="auto"/>
            <w:left w:val="none" w:sz="0" w:space="0" w:color="auto"/>
            <w:bottom w:val="none" w:sz="0" w:space="0" w:color="auto"/>
            <w:right w:val="none" w:sz="0" w:space="0" w:color="auto"/>
          </w:divBdr>
        </w:div>
        <w:div w:id="1690519993">
          <w:marLeft w:val="0"/>
          <w:marRight w:val="0"/>
          <w:marTop w:val="120"/>
          <w:marBottom w:val="0"/>
          <w:divBdr>
            <w:top w:val="none" w:sz="0" w:space="0" w:color="auto"/>
            <w:left w:val="none" w:sz="0" w:space="0" w:color="auto"/>
            <w:bottom w:val="none" w:sz="0" w:space="0" w:color="auto"/>
            <w:right w:val="none" w:sz="0" w:space="0" w:color="auto"/>
          </w:divBdr>
        </w:div>
        <w:div w:id="1792357653">
          <w:marLeft w:val="0"/>
          <w:marRight w:val="0"/>
          <w:marTop w:val="120"/>
          <w:marBottom w:val="0"/>
          <w:divBdr>
            <w:top w:val="none" w:sz="0" w:space="0" w:color="auto"/>
            <w:left w:val="none" w:sz="0" w:space="0" w:color="auto"/>
            <w:bottom w:val="none" w:sz="0" w:space="0" w:color="auto"/>
            <w:right w:val="none" w:sz="0" w:space="0" w:color="auto"/>
          </w:divBdr>
        </w:div>
        <w:div w:id="12731061">
          <w:marLeft w:val="0"/>
          <w:marRight w:val="0"/>
          <w:marTop w:val="120"/>
          <w:marBottom w:val="0"/>
          <w:divBdr>
            <w:top w:val="none" w:sz="0" w:space="0" w:color="auto"/>
            <w:left w:val="none" w:sz="0" w:space="0" w:color="auto"/>
            <w:bottom w:val="none" w:sz="0" w:space="0" w:color="auto"/>
            <w:right w:val="none" w:sz="0" w:space="0" w:color="auto"/>
          </w:divBdr>
        </w:div>
        <w:div w:id="1043479241">
          <w:marLeft w:val="0"/>
          <w:marRight w:val="0"/>
          <w:marTop w:val="120"/>
          <w:marBottom w:val="0"/>
          <w:divBdr>
            <w:top w:val="none" w:sz="0" w:space="0" w:color="auto"/>
            <w:left w:val="none" w:sz="0" w:space="0" w:color="auto"/>
            <w:bottom w:val="none" w:sz="0" w:space="0" w:color="auto"/>
            <w:right w:val="none" w:sz="0" w:space="0" w:color="auto"/>
          </w:divBdr>
        </w:div>
        <w:div w:id="1356343576">
          <w:marLeft w:val="0"/>
          <w:marRight w:val="0"/>
          <w:marTop w:val="120"/>
          <w:marBottom w:val="0"/>
          <w:divBdr>
            <w:top w:val="none" w:sz="0" w:space="0" w:color="auto"/>
            <w:left w:val="none" w:sz="0" w:space="0" w:color="auto"/>
            <w:bottom w:val="none" w:sz="0" w:space="0" w:color="auto"/>
            <w:right w:val="none" w:sz="0" w:space="0" w:color="auto"/>
          </w:divBdr>
        </w:div>
        <w:div w:id="512762885">
          <w:marLeft w:val="0"/>
          <w:marRight w:val="0"/>
          <w:marTop w:val="120"/>
          <w:marBottom w:val="0"/>
          <w:divBdr>
            <w:top w:val="none" w:sz="0" w:space="0" w:color="auto"/>
            <w:left w:val="none" w:sz="0" w:space="0" w:color="auto"/>
            <w:bottom w:val="none" w:sz="0" w:space="0" w:color="auto"/>
            <w:right w:val="none" w:sz="0" w:space="0" w:color="auto"/>
          </w:divBdr>
        </w:div>
        <w:div w:id="1974169809">
          <w:marLeft w:val="0"/>
          <w:marRight w:val="0"/>
          <w:marTop w:val="120"/>
          <w:marBottom w:val="0"/>
          <w:divBdr>
            <w:top w:val="none" w:sz="0" w:space="0" w:color="auto"/>
            <w:left w:val="none" w:sz="0" w:space="0" w:color="auto"/>
            <w:bottom w:val="none" w:sz="0" w:space="0" w:color="auto"/>
            <w:right w:val="none" w:sz="0" w:space="0" w:color="auto"/>
          </w:divBdr>
        </w:div>
        <w:div w:id="429199055">
          <w:marLeft w:val="0"/>
          <w:marRight w:val="0"/>
          <w:marTop w:val="120"/>
          <w:marBottom w:val="0"/>
          <w:divBdr>
            <w:top w:val="none" w:sz="0" w:space="0" w:color="auto"/>
            <w:left w:val="none" w:sz="0" w:space="0" w:color="auto"/>
            <w:bottom w:val="none" w:sz="0" w:space="0" w:color="auto"/>
            <w:right w:val="none" w:sz="0" w:space="0" w:color="auto"/>
          </w:divBdr>
        </w:div>
        <w:div w:id="443505838">
          <w:marLeft w:val="0"/>
          <w:marRight w:val="0"/>
          <w:marTop w:val="120"/>
          <w:marBottom w:val="0"/>
          <w:divBdr>
            <w:top w:val="none" w:sz="0" w:space="0" w:color="auto"/>
            <w:left w:val="none" w:sz="0" w:space="0" w:color="auto"/>
            <w:bottom w:val="none" w:sz="0" w:space="0" w:color="auto"/>
            <w:right w:val="none" w:sz="0" w:space="0" w:color="auto"/>
          </w:divBdr>
        </w:div>
        <w:div w:id="287587739">
          <w:marLeft w:val="0"/>
          <w:marRight w:val="0"/>
          <w:marTop w:val="120"/>
          <w:marBottom w:val="0"/>
          <w:divBdr>
            <w:top w:val="none" w:sz="0" w:space="0" w:color="auto"/>
            <w:left w:val="none" w:sz="0" w:space="0" w:color="auto"/>
            <w:bottom w:val="none" w:sz="0" w:space="0" w:color="auto"/>
            <w:right w:val="none" w:sz="0" w:space="0" w:color="auto"/>
          </w:divBdr>
        </w:div>
        <w:div w:id="98374903">
          <w:marLeft w:val="0"/>
          <w:marRight w:val="0"/>
          <w:marTop w:val="0"/>
          <w:marBottom w:val="192"/>
          <w:divBdr>
            <w:top w:val="none" w:sz="0" w:space="0" w:color="auto"/>
            <w:left w:val="none" w:sz="0" w:space="0" w:color="auto"/>
            <w:bottom w:val="none" w:sz="0" w:space="0" w:color="auto"/>
            <w:right w:val="none" w:sz="0" w:space="0" w:color="auto"/>
          </w:divBdr>
        </w:div>
        <w:div w:id="1253513716">
          <w:marLeft w:val="0"/>
          <w:marRight w:val="0"/>
          <w:marTop w:val="120"/>
          <w:marBottom w:val="0"/>
          <w:divBdr>
            <w:top w:val="none" w:sz="0" w:space="0" w:color="auto"/>
            <w:left w:val="none" w:sz="0" w:space="0" w:color="auto"/>
            <w:bottom w:val="none" w:sz="0" w:space="0" w:color="auto"/>
            <w:right w:val="none" w:sz="0" w:space="0" w:color="auto"/>
          </w:divBdr>
        </w:div>
        <w:div w:id="1031537181">
          <w:marLeft w:val="0"/>
          <w:marRight w:val="0"/>
          <w:marTop w:val="120"/>
          <w:marBottom w:val="0"/>
          <w:divBdr>
            <w:top w:val="none" w:sz="0" w:space="0" w:color="auto"/>
            <w:left w:val="none" w:sz="0" w:space="0" w:color="auto"/>
            <w:bottom w:val="none" w:sz="0" w:space="0" w:color="auto"/>
            <w:right w:val="none" w:sz="0" w:space="0" w:color="auto"/>
          </w:divBdr>
        </w:div>
        <w:div w:id="240141297">
          <w:marLeft w:val="0"/>
          <w:marRight w:val="0"/>
          <w:marTop w:val="120"/>
          <w:marBottom w:val="0"/>
          <w:divBdr>
            <w:top w:val="none" w:sz="0" w:space="0" w:color="auto"/>
            <w:left w:val="none" w:sz="0" w:space="0" w:color="auto"/>
            <w:bottom w:val="none" w:sz="0" w:space="0" w:color="auto"/>
            <w:right w:val="none" w:sz="0" w:space="0" w:color="auto"/>
          </w:divBdr>
        </w:div>
        <w:div w:id="309528003">
          <w:marLeft w:val="0"/>
          <w:marRight w:val="0"/>
          <w:marTop w:val="120"/>
          <w:marBottom w:val="0"/>
          <w:divBdr>
            <w:top w:val="none" w:sz="0" w:space="0" w:color="auto"/>
            <w:left w:val="none" w:sz="0" w:space="0" w:color="auto"/>
            <w:bottom w:val="none" w:sz="0" w:space="0" w:color="auto"/>
            <w:right w:val="none" w:sz="0" w:space="0" w:color="auto"/>
          </w:divBdr>
        </w:div>
        <w:div w:id="104471047">
          <w:marLeft w:val="0"/>
          <w:marRight w:val="0"/>
          <w:marTop w:val="120"/>
          <w:marBottom w:val="0"/>
          <w:divBdr>
            <w:top w:val="none" w:sz="0" w:space="0" w:color="auto"/>
            <w:left w:val="none" w:sz="0" w:space="0" w:color="auto"/>
            <w:bottom w:val="none" w:sz="0" w:space="0" w:color="auto"/>
            <w:right w:val="none" w:sz="0" w:space="0" w:color="auto"/>
          </w:divBdr>
        </w:div>
        <w:div w:id="101610216">
          <w:marLeft w:val="0"/>
          <w:marRight w:val="0"/>
          <w:marTop w:val="120"/>
          <w:marBottom w:val="0"/>
          <w:divBdr>
            <w:top w:val="none" w:sz="0" w:space="0" w:color="auto"/>
            <w:left w:val="none" w:sz="0" w:space="0" w:color="auto"/>
            <w:bottom w:val="none" w:sz="0" w:space="0" w:color="auto"/>
            <w:right w:val="none" w:sz="0" w:space="0" w:color="auto"/>
          </w:divBdr>
        </w:div>
        <w:div w:id="1414933088">
          <w:marLeft w:val="0"/>
          <w:marRight w:val="0"/>
          <w:marTop w:val="120"/>
          <w:marBottom w:val="0"/>
          <w:divBdr>
            <w:top w:val="none" w:sz="0" w:space="0" w:color="auto"/>
            <w:left w:val="none" w:sz="0" w:space="0" w:color="auto"/>
            <w:bottom w:val="none" w:sz="0" w:space="0" w:color="auto"/>
            <w:right w:val="none" w:sz="0" w:space="0" w:color="auto"/>
          </w:divBdr>
        </w:div>
        <w:div w:id="706368026">
          <w:marLeft w:val="0"/>
          <w:marRight w:val="0"/>
          <w:marTop w:val="120"/>
          <w:marBottom w:val="0"/>
          <w:divBdr>
            <w:top w:val="none" w:sz="0" w:space="0" w:color="auto"/>
            <w:left w:val="none" w:sz="0" w:space="0" w:color="auto"/>
            <w:bottom w:val="none" w:sz="0" w:space="0" w:color="auto"/>
            <w:right w:val="none" w:sz="0" w:space="0" w:color="auto"/>
          </w:divBdr>
        </w:div>
        <w:div w:id="1199321264">
          <w:marLeft w:val="0"/>
          <w:marRight w:val="0"/>
          <w:marTop w:val="120"/>
          <w:marBottom w:val="0"/>
          <w:divBdr>
            <w:top w:val="none" w:sz="0" w:space="0" w:color="auto"/>
            <w:left w:val="none" w:sz="0" w:space="0" w:color="auto"/>
            <w:bottom w:val="none" w:sz="0" w:space="0" w:color="auto"/>
            <w:right w:val="none" w:sz="0" w:space="0" w:color="auto"/>
          </w:divBdr>
        </w:div>
        <w:div w:id="1517693198">
          <w:marLeft w:val="0"/>
          <w:marRight w:val="0"/>
          <w:marTop w:val="120"/>
          <w:marBottom w:val="0"/>
          <w:divBdr>
            <w:top w:val="none" w:sz="0" w:space="0" w:color="auto"/>
            <w:left w:val="none" w:sz="0" w:space="0" w:color="auto"/>
            <w:bottom w:val="none" w:sz="0" w:space="0" w:color="auto"/>
            <w:right w:val="none" w:sz="0" w:space="0" w:color="auto"/>
          </w:divBdr>
        </w:div>
      </w:divsChild>
    </w:div>
    <w:div w:id="733046594">
      <w:bodyDiv w:val="1"/>
      <w:marLeft w:val="0"/>
      <w:marRight w:val="0"/>
      <w:marTop w:val="0"/>
      <w:marBottom w:val="0"/>
      <w:divBdr>
        <w:top w:val="none" w:sz="0" w:space="0" w:color="auto"/>
        <w:left w:val="none" w:sz="0" w:space="0" w:color="auto"/>
        <w:bottom w:val="none" w:sz="0" w:space="0" w:color="auto"/>
        <w:right w:val="none" w:sz="0" w:space="0" w:color="auto"/>
      </w:divBdr>
      <w:divsChild>
        <w:div w:id="733160382">
          <w:marLeft w:val="0"/>
          <w:marRight w:val="0"/>
          <w:marTop w:val="120"/>
          <w:marBottom w:val="0"/>
          <w:divBdr>
            <w:top w:val="none" w:sz="0" w:space="0" w:color="auto"/>
            <w:left w:val="none" w:sz="0" w:space="0" w:color="auto"/>
            <w:bottom w:val="none" w:sz="0" w:space="0" w:color="auto"/>
            <w:right w:val="none" w:sz="0" w:space="0" w:color="auto"/>
          </w:divBdr>
        </w:div>
        <w:div w:id="1173489588">
          <w:marLeft w:val="0"/>
          <w:marRight w:val="0"/>
          <w:marTop w:val="120"/>
          <w:marBottom w:val="0"/>
          <w:divBdr>
            <w:top w:val="none" w:sz="0" w:space="0" w:color="auto"/>
            <w:left w:val="none" w:sz="0" w:space="0" w:color="auto"/>
            <w:bottom w:val="none" w:sz="0" w:space="0" w:color="auto"/>
            <w:right w:val="none" w:sz="0" w:space="0" w:color="auto"/>
          </w:divBdr>
        </w:div>
        <w:div w:id="142506199">
          <w:marLeft w:val="0"/>
          <w:marRight w:val="0"/>
          <w:marTop w:val="120"/>
          <w:marBottom w:val="0"/>
          <w:divBdr>
            <w:top w:val="none" w:sz="0" w:space="0" w:color="auto"/>
            <w:left w:val="none" w:sz="0" w:space="0" w:color="auto"/>
            <w:bottom w:val="none" w:sz="0" w:space="0" w:color="auto"/>
            <w:right w:val="none" w:sz="0" w:space="0" w:color="auto"/>
          </w:divBdr>
        </w:div>
        <w:div w:id="1997106141">
          <w:marLeft w:val="0"/>
          <w:marRight w:val="0"/>
          <w:marTop w:val="120"/>
          <w:marBottom w:val="0"/>
          <w:divBdr>
            <w:top w:val="none" w:sz="0" w:space="0" w:color="auto"/>
            <w:left w:val="none" w:sz="0" w:space="0" w:color="auto"/>
            <w:bottom w:val="none" w:sz="0" w:space="0" w:color="auto"/>
            <w:right w:val="none" w:sz="0" w:space="0" w:color="auto"/>
          </w:divBdr>
        </w:div>
        <w:div w:id="577403985">
          <w:marLeft w:val="0"/>
          <w:marRight w:val="0"/>
          <w:marTop w:val="120"/>
          <w:marBottom w:val="0"/>
          <w:divBdr>
            <w:top w:val="none" w:sz="0" w:space="0" w:color="auto"/>
            <w:left w:val="none" w:sz="0" w:space="0" w:color="auto"/>
            <w:bottom w:val="none" w:sz="0" w:space="0" w:color="auto"/>
            <w:right w:val="none" w:sz="0" w:space="0" w:color="auto"/>
          </w:divBdr>
        </w:div>
        <w:div w:id="1501388327">
          <w:marLeft w:val="0"/>
          <w:marRight w:val="0"/>
          <w:marTop w:val="120"/>
          <w:marBottom w:val="0"/>
          <w:divBdr>
            <w:top w:val="none" w:sz="0" w:space="0" w:color="auto"/>
            <w:left w:val="none" w:sz="0" w:space="0" w:color="auto"/>
            <w:bottom w:val="none" w:sz="0" w:space="0" w:color="auto"/>
            <w:right w:val="none" w:sz="0" w:space="0" w:color="auto"/>
          </w:divBdr>
        </w:div>
        <w:div w:id="395904990">
          <w:marLeft w:val="0"/>
          <w:marRight w:val="0"/>
          <w:marTop w:val="120"/>
          <w:marBottom w:val="0"/>
          <w:divBdr>
            <w:top w:val="none" w:sz="0" w:space="0" w:color="auto"/>
            <w:left w:val="none" w:sz="0" w:space="0" w:color="auto"/>
            <w:bottom w:val="none" w:sz="0" w:space="0" w:color="auto"/>
            <w:right w:val="none" w:sz="0" w:space="0" w:color="auto"/>
          </w:divBdr>
        </w:div>
        <w:div w:id="1401177691">
          <w:marLeft w:val="0"/>
          <w:marRight w:val="0"/>
          <w:marTop w:val="120"/>
          <w:marBottom w:val="0"/>
          <w:divBdr>
            <w:top w:val="none" w:sz="0" w:space="0" w:color="auto"/>
            <w:left w:val="none" w:sz="0" w:space="0" w:color="auto"/>
            <w:bottom w:val="none" w:sz="0" w:space="0" w:color="auto"/>
            <w:right w:val="none" w:sz="0" w:space="0" w:color="auto"/>
          </w:divBdr>
        </w:div>
        <w:div w:id="453523933">
          <w:marLeft w:val="0"/>
          <w:marRight w:val="0"/>
          <w:marTop w:val="120"/>
          <w:marBottom w:val="0"/>
          <w:divBdr>
            <w:top w:val="none" w:sz="0" w:space="0" w:color="auto"/>
            <w:left w:val="none" w:sz="0" w:space="0" w:color="auto"/>
            <w:bottom w:val="none" w:sz="0" w:space="0" w:color="auto"/>
            <w:right w:val="none" w:sz="0" w:space="0" w:color="auto"/>
          </w:divBdr>
        </w:div>
        <w:div w:id="1843928918">
          <w:marLeft w:val="0"/>
          <w:marRight w:val="0"/>
          <w:marTop w:val="120"/>
          <w:marBottom w:val="0"/>
          <w:divBdr>
            <w:top w:val="none" w:sz="0" w:space="0" w:color="auto"/>
            <w:left w:val="none" w:sz="0" w:space="0" w:color="auto"/>
            <w:bottom w:val="none" w:sz="0" w:space="0" w:color="auto"/>
            <w:right w:val="none" w:sz="0" w:space="0" w:color="auto"/>
          </w:divBdr>
        </w:div>
        <w:div w:id="1154951503">
          <w:marLeft w:val="0"/>
          <w:marRight w:val="0"/>
          <w:marTop w:val="120"/>
          <w:marBottom w:val="0"/>
          <w:divBdr>
            <w:top w:val="none" w:sz="0" w:space="0" w:color="auto"/>
            <w:left w:val="none" w:sz="0" w:space="0" w:color="auto"/>
            <w:bottom w:val="none" w:sz="0" w:space="0" w:color="auto"/>
            <w:right w:val="none" w:sz="0" w:space="0" w:color="auto"/>
          </w:divBdr>
        </w:div>
        <w:div w:id="1373383023">
          <w:marLeft w:val="0"/>
          <w:marRight w:val="0"/>
          <w:marTop w:val="120"/>
          <w:marBottom w:val="0"/>
          <w:divBdr>
            <w:top w:val="none" w:sz="0" w:space="0" w:color="auto"/>
            <w:left w:val="none" w:sz="0" w:space="0" w:color="auto"/>
            <w:bottom w:val="none" w:sz="0" w:space="0" w:color="auto"/>
            <w:right w:val="none" w:sz="0" w:space="0" w:color="auto"/>
          </w:divBdr>
        </w:div>
        <w:div w:id="218707529">
          <w:marLeft w:val="0"/>
          <w:marRight w:val="0"/>
          <w:marTop w:val="120"/>
          <w:marBottom w:val="0"/>
          <w:divBdr>
            <w:top w:val="none" w:sz="0" w:space="0" w:color="auto"/>
            <w:left w:val="none" w:sz="0" w:space="0" w:color="auto"/>
            <w:bottom w:val="none" w:sz="0" w:space="0" w:color="auto"/>
            <w:right w:val="none" w:sz="0" w:space="0" w:color="auto"/>
          </w:divBdr>
        </w:div>
        <w:div w:id="582838706">
          <w:marLeft w:val="0"/>
          <w:marRight w:val="0"/>
          <w:marTop w:val="120"/>
          <w:marBottom w:val="0"/>
          <w:divBdr>
            <w:top w:val="none" w:sz="0" w:space="0" w:color="auto"/>
            <w:left w:val="none" w:sz="0" w:space="0" w:color="auto"/>
            <w:bottom w:val="none" w:sz="0" w:space="0" w:color="auto"/>
            <w:right w:val="none" w:sz="0" w:space="0" w:color="auto"/>
          </w:divBdr>
        </w:div>
        <w:div w:id="1888059184">
          <w:marLeft w:val="0"/>
          <w:marRight w:val="0"/>
          <w:marTop w:val="120"/>
          <w:marBottom w:val="0"/>
          <w:divBdr>
            <w:top w:val="none" w:sz="0" w:space="0" w:color="auto"/>
            <w:left w:val="none" w:sz="0" w:space="0" w:color="auto"/>
            <w:bottom w:val="none" w:sz="0" w:space="0" w:color="auto"/>
            <w:right w:val="none" w:sz="0" w:space="0" w:color="auto"/>
          </w:divBdr>
        </w:div>
        <w:div w:id="104810429">
          <w:marLeft w:val="0"/>
          <w:marRight w:val="0"/>
          <w:marTop w:val="120"/>
          <w:marBottom w:val="0"/>
          <w:divBdr>
            <w:top w:val="none" w:sz="0" w:space="0" w:color="auto"/>
            <w:left w:val="none" w:sz="0" w:space="0" w:color="auto"/>
            <w:bottom w:val="none" w:sz="0" w:space="0" w:color="auto"/>
            <w:right w:val="none" w:sz="0" w:space="0" w:color="auto"/>
          </w:divBdr>
        </w:div>
        <w:div w:id="850725100">
          <w:marLeft w:val="0"/>
          <w:marRight w:val="0"/>
          <w:marTop w:val="120"/>
          <w:marBottom w:val="0"/>
          <w:divBdr>
            <w:top w:val="none" w:sz="0" w:space="0" w:color="auto"/>
            <w:left w:val="none" w:sz="0" w:space="0" w:color="auto"/>
            <w:bottom w:val="none" w:sz="0" w:space="0" w:color="auto"/>
            <w:right w:val="none" w:sz="0" w:space="0" w:color="auto"/>
          </w:divBdr>
        </w:div>
      </w:divsChild>
    </w:div>
    <w:div w:id="1141967643">
      <w:bodyDiv w:val="1"/>
      <w:marLeft w:val="0"/>
      <w:marRight w:val="0"/>
      <w:marTop w:val="0"/>
      <w:marBottom w:val="0"/>
      <w:divBdr>
        <w:top w:val="none" w:sz="0" w:space="0" w:color="auto"/>
        <w:left w:val="none" w:sz="0" w:space="0" w:color="auto"/>
        <w:bottom w:val="none" w:sz="0" w:space="0" w:color="auto"/>
        <w:right w:val="none" w:sz="0" w:space="0" w:color="auto"/>
      </w:divBdr>
      <w:divsChild>
        <w:div w:id="157161244">
          <w:marLeft w:val="0"/>
          <w:marRight w:val="0"/>
          <w:marTop w:val="120"/>
          <w:marBottom w:val="0"/>
          <w:divBdr>
            <w:top w:val="none" w:sz="0" w:space="0" w:color="auto"/>
            <w:left w:val="none" w:sz="0" w:space="0" w:color="auto"/>
            <w:bottom w:val="none" w:sz="0" w:space="0" w:color="auto"/>
            <w:right w:val="none" w:sz="0" w:space="0" w:color="auto"/>
          </w:divBdr>
        </w:div>
        <w:div w:id="660619646">
          <w:marLeft w:val="0"/>
          <w:marRight w:val="0"/>
          <w:marTop w:val="120"/>
          <w:marBottom w:val="0"/>
          <w:divBdr>
            <w:top w:val="none" w:sz="0" w:space="0" w:color="auto"/>
            <w:left w:val="none" w:sz="0" w:space="0" w:color="auto"/>
            <w:bottom w:val="none" w:sz="0" w:space="0" w:color="auto"/>
            <w:right w:val="none" w:sz="0" w:space="0" w:color="auto"/>
          </w:divBdr>
        </w:div>
        <w:div w:id="544950172">
          <w:marLeft w:val="0"/>
          <w:marRight w:val="0"/>
          <w:marTop w:val="120"/>
          <w:marBottom w:val="0"/>
          <w:divBdr>
            <w:top w:val="none" w:sz="0" w:space="0" w:color="auto"/>
            <w:left w:val="none" w:sz="0" w:space="0" w:color="auto"/>
            <w:bottom w:val="none" w:sz="0" w:space="0" w:color="auto"/>
            <w:right w:val="none" w:sz="0" w:space="0" w:color="auto"/>
          </w:divBdr>
        </w:div>
        <w:div w:id="1217204013">
          <w:marLeft w:val="0"/>
          <w:marRight w:val="0"/>
          <w:marTop w:val="120"/>
          <w:marBottom w:val="0"/>
          <w:divBdr>
            <w:top w:val="none" w:sz="0" w:space="0" w:color="auto"/>
            <w:left w:val="none" w:sz="0" w:space="0" w:color="auto"/>
            <w:bottom w:val="none" w:sz="0" w:space="0" w:color="auto"/>
            <w:right w:val="none" w:sz="0" w:space="0" w:color="auto"/>
          </w:divBdr>
        </w:div>
        <w:div w:id="986931375">
          <w:marLeft w:val="0"/>
          <w:marRight w:val="0"/>
          <w:marTop w:val="120"/>
          <w:marBottom w:val="0"/>
          <w:divBdr>
            <w:top w:val="none" w:sz="0" w:space="0" w:color="auto"/>
            <w:left w:val="none" w:sz="0" w:space="0" w:color="auto"/>
            <w:bottom w:val="none" w:sz="0" w:space="0" w:color="auto"/>
            <w:right w:val="none" w:sz="0" w:space="0" w:color="auto"/>
          </w:divBdr>
        </w:div>
        <w:div w:id="1073895647">
          <w:marLeft w:val="0"/>
          <w:marRight w:val="0"/>
          <w:marTop w:val="120"/>
          <w:marBottom w:val="0"/>
          <w:divBdr>
            <w:top w:val="none" w:sz="0" w:space="0" w:color="auto"/>
            <w:left w:val="none" w:sz="0" w:space="0" w:color="auto"/>
            <w:bottom w:val="none" w:sz="0" w:space="0" w:color="auto"/>
            <w:right w:val="none" w:sz="0" w:space="0" w:color="auto"/>
          </w:divBdr>
        </w:div>
        <w:div w:id="2101218199">
          <w:marLeft w:val="0"/>
          <w:marRight w:val="0"/>
          <w:marTop w:val="120"/>
          <w:marBottom w:val="0"/>
          <w:divBdr>
            <w:top w:val="none" w:sz="0" w:space="0" w:color="auto"/>
            <w:left w:val="none" w:sz="0" w:space="0" w:color="auto"/>
            <w:bottom w:val="none" w:sz="0" w:space="0" w:color="auto"/>
            <w:right w:val="none" w:sz="0" w:space="0" w:color="auto"/>
          </w:divBdr>
        </w:div>
        <w:div w:id="474569671">
          <w:marLeft w:val="0"/>
          <w:marRight w:val="0"/>
          <w:marTop w:val="120"/>
          <w:marBottom w:val="0"/>
          <w:divBdr>
            <w:top w:val="none" w:sz="0" w:space="0" w:color="auto"/>
            <w:left w:val="none" w:sz="0" w:space="0" w:color="auto"/>
            <w:bottom w:val="none" w:sz="0" w:space="0" w:color="auto"/>
            <w:right w:val="none" w:sz="0" w:space="0" w:color="auto"/>
          </w:divBdr>
        </w:div>
        <w:div w:id="299770011">
          <w:marLeft w:val="0"/>
          <w:marRight w:val="0"/>
          <w:marTop w:val="120"/>
          <w:marBottom w:val="0"/>
          <w:divBdr>
            <w:top w:val="none" w:sz="0" w:space="0" w:color="auto"/>
            <w:left w:val="none" w:sz="0" w:space="0" w:color="auto"/>
            <w:bottom w:val="none" w:sz="0" w:space="0" w:color="auto"/>
            <w:right w:val="none" w:sz="0" w:space="0" w:color="auto"/>
          </w:divBdr>
        </w:div>
        <w:div w:id="1797138922">
          <w:marLeft w:val="0"/>
          <w:marRight w:val="0"/>
          <w:marTop w:val="120"/>
          <w:marBottom w:val="0"/>
          <w:divBdr>
            <w:top w:val="none" w:sz="0" w:space="0" w:color="auto"/>
            <w:left w:val="none" w:sz="0" w:space="0" w:color="auto"/>
            <w:bottom w:val="none" w:sz="0" w:space="0" w:color="auto"/>
            <w:right w:val="none" w:sz="0" w:space="0" w:color="auto"/>
          </w:divBdr>
        </w:div>
        <w:div w:id="266624236">
          <w:marLeft w:val="0"/>
          <w:marRight w:val="0"/>
          <w:marTop w:val="120"/>
          <w:marBottom w:val="0"/>
          <w:divBdr>
            <w:top w:val="none" w:sz="0" w:space="0" w:color="auto"/>
            <w:left w:val="none" w:sz="0" w:space="0" w:color="auto"/>
            <w:bottom w:val="none" w:sz="0" w:space="0" w:color="auto"/>
            <w:right w:val="none" w:sz="0" w:space="0" w:color="auto"/>
          </w:divBdr>
        </w:div>
        <w:div w:id="2053722058">
          <w:marLeft w:val="0"/>
          <w:marRight w:val="0"/>
          <w:marTop w:val="120"/>
          <w:marBottom w:val="0"/>
          <w:divBdr>
            <w:top w:val="none" w:sz="0" w:space="0" w:color="auto"/>
            <w:left w:val="none" w:sz="0" w:space="0" w:color="auto"/>
            <w:bottom w:val="none" w:sz="0" w:space="0" w:color="auto"/>
            <w:right w:val="none" w:sz="0" w:space="0" w:color="auto"/>
          </w:divBdr>
        </w:div>
        <w:div w:id="336616670">
          <w:marLeft w:val="0"/>
          <w:marRight w:val="0"/>
          <w:marTop w:val="120"/>
          <w:marBottom w:val="0"/>
          <w:divBdr>
            <w:top w:val="none" w:sz="0" w:space="0" w:color="auto"/>
            <w:left w:val="none" w:sz="0" w:space="0" w:color="auto"/>
            <w:bottom w:val="none" w:sz="0" w:space="0" w:color="auto"/>
            <w:right w:val="none" w:sz="0" w:space="0" w:color="auto"/>
          </w:divBdr>
        </w:div>
        <w:div w:id="1686781671">
          <w:marLeft w:val="0"/>
          <w:marRight w:val="0"/>
          <w:marTop w:val="120"/>
          <w:marBottom w:val="0"/>
          <w:divBdr>
            <w:top w:val="none" w:sz="0" w:space="0" w:color="auto"/>
            <w:left w:val="none" w:sz="0" w:space="0" w:color="auto"/>
            <w:bottom w:val="none" w:sz="0" w:space="0" w:color="auto"/>
            <w:right w:val="none" w:sz="0" w:space="0" w:color="auto"/>
          </w:divBdr>
        </w:div>
        <w:div w:id="1211915966">
          <w:marLeft w:val="0"/>
          <w:marRight w:val="0"/>
          <w:marTop w:val="120"/>
          <w:marBottom w:val="0"/>
          <w:divBdr>
            <w:top w:val="none" w:sz="0" w:space="0" w:color="auto"/>
            <w:left w:val="none" w:sz="0" w:space="0" w:color="auto"/>
            <w:bottom w:val="none" w:sz="0" w:space="0" w:color="auto"/>
            <w:right w:val="none" w:sz="0" w:space="0" w:color="auto"/>
          </w:divBdr>
        </w:div>
        <w:div w:id="1429235225">
          <w:marLeft w:val="0"/>
          <w:marRight w:val="0"/>
          <w:marTop w:val="120"/>
          <w:marBottom w:val="0"/>
          <w:divBdr>
            <w:top w:val="none" w:sz="0" w:space="0" w:color="auto"/>
            <w:left w:val="none" w:sz="0" w:space="0" w:color="auto"/>
            <w:bottom w:val="none" w:sz="0" w:space="0" w:color="auto"/>
            <w:right w:val="none" w:sz="0" w:space="0" w:color="auto"/>
          </w:divBdr>
        </w:div>
        <w:div w:id="1864435783">
          <w:marLeft w:val="0"/>
          <w:marRight w:val="0"/>
          <w:marTop w:val="120"/>
          <w:marBottom w:val="0"/>
          <w:divBdr>
            <w:top w:val="none" w:sz="0" w:space="0" w:color="auto"/>
            <w:left w:val="none" w:sz="0" w:space="0" w:color="auto"/>
            <w:bottom w:val="none" w:sz="0" w:space="0" w:color="auto"/>
            <w:right w:val="none" w:sz="0" w:space="0" w:color="auto"/>
          </w:divBdr>
        </w:div>
        <w:div w:id="358819575">
          <w:marLeft w:val="0"/>
          <w:marRight w:val="0"/>
          <w:marTop w:val="120"/>
          <w:marBottom w:val="0"/>
          <w:divBdr>
            <w:top w:val="none" w:sz="0" w:space="0" w:color="auto"/>
            <w:left w:val="none" w:sz="0" w:space="0" w:color="auto"/>
            <w:bottom w:val="none" w:sz="0" w:space="0" w:color="auto"/>
            <w:right w:val="none" w:sz="0" w:space="0" w:color="auto"/>
          </w:divBdr>
        </w:div>
        <w:div w:id="1595548604">
          <w:marLeft w:val="0"/>
          <w:marRight w:val="0"/>
          <w:marTop w:val="120"/>
          <w:marBottom w:val="0"/>
          <w:divBdr>
            <w:top w:val="none" w:sz="0" w:space="0" w:color="auto"/>
            <w:left w:val="none" w:sz="0" w:space="0" w:color="auto"/>
            <w:bottom w:val="none" w:sz="0" w:space="0" w:color="auto"/>
            <w:right w:val="none" w:sz="0" w:space="0" w:color="auto"/>
          </w:divBdr>
        </w:div>
        <w:div w:id="2021926302">
          <w:marLeft w:val="0"/>
          <w:marRight w:val="0"/>
          <w:marTop w:val="120"/>
          <w:marBottom w:val="0"/>
          <w:divBdr>
            <w:top w:val="none" w:sz="0" w:space="0" w:color="auto"/>
            <w:left w:val="none" w:sz="0" w:space="0" w:color="auto"/>
            <w:bottom w:val="none" w:sz="0" w:space="0" w:color="auto"/>
            <w:right w:val="none" w:sz="0" w:space="0" w:color="auto"/>
          </w:divBdr>
        </w:div>
        <w:div w:id="710692391">
          <w:marLeft w:val="0"/>
          <w:marRight w:val="0"/>
          <w:marTop w:val="120"/>
          <w:marBottom w:val="0"/>
          <w:divBdr>
            <w:top w:val="none" w:sz="0" w:space="0" w:color="auto"/>
            <w:left w:val="none" w:sz="0" w:space="0" w:color="auto"/>
            <w:bottom w:val="none" w:sz="0" w:space="0" w:color="auto"/>
            <w:right w:val="none" w:sz="0" w:space="0" w:color="auto"/>
          </w:divBdr>
        </w:div>
        <w:div w:id="1130249120">
          <w:marLeft w:val="0"/>
          <w:marRight w:val="0"/>
          <w:marTop w:val="120"/>
          <w:marBottom w:val="0"/>
          <w:divBdr>
            <w:top w:val="none" w:sz="0" w:space="0" w:color="auto"/>
            <w:left w:val="none" w:sz="0" w:space="0" w:color="auto"/>
            <w:bottom w:val="none" w:sz="0" w:space="0" w:color="auto"/>
            <w:right w:val="none" w:sz="0" w:space="0" w:color="auto"/>
          </w:divBdr>
        </w:div>
        <w:div w:id="128058387">
          <w:marLeft w:val="0"/>
          <w:marRight w:val="0"/>
          <w:marTop w:val="120"/>
          <w:marBottom w:val="0"/>
          <w:divBdr>
            <w:top w:val="none" w:sz="0" w:space="0" w:color="auto"/>
            <w:left w:val="none" w:sz="0" w:space="0" w:color="auto"/>
            <w:bottom w:val="none" w:sz="0" w:space="0" w:color="auto"/>
            <w:right w:val="none" w:sz="0" w:space="0" w:color="auto"/>
          </w:divBdr>
        </w:div>
      </w:divsChild>
    </w:div>
    <w:div w:id="1163593319">
      <w:bodyDiv w:val="1"/>
      <w:marLeft w:val="0"/>
      <w:marRight w:val="0"/>
      <w:marTop w:val="0"/>
      <w:marBottom w:val="0"/>
      <w:divBdr>
        <w:top w:val="none" w:sz="0" w:space="0" w:color="auto"/>
        <w:left w:val="none" w:sz="0" w:space="0" w:color="auto"/>
        <w:bottom w:val="none" w:sz="0" w:space="0" w:color="auto"/>
        <w:right w:val="none" w:sz="0" w:space="0" w:color="auto"/>
      </w:divBdr>
      <w:divsChild>
        <w:div w:id="1076586226">
          <w:marLeft w:val="0"/>
          <w:marRight w:val="0"/>
          <w:marTop w:val="120"/>
          <w:marBottom w:val="0"/>
          <w:divBdr>
            <w:top w:val="none" w:sz="0" w:space="0" w:color="auto"/>
            <w:left w:val="none" w:sz="0" w:space="0" w:color="auto"/>
            <w:bottom w:val="none" w:sz="0" w:space="0" w:color="auto"/>
            <w:right w:val="none" w:sz="0" w:space="0" w:color="auto"/>
          </w:divBdr>
        </w:div>
        <w:div w:id="1890341091">
          <w:marLeft w:val="0"/>
          <w:marRight w:val="0"/>
          <w:marTop w:val="120"/>
          <w:marBottom w:val="0"/>
          <w:divBdr>
            <w:top w:val="none" w:sz="0" w:space="0" w:color="auto"/>
            <w:left w:val="none" w:sz="0" w:space="0" w:color="auto"/>
            <w:bottom w:val="none" w:sz="0" w:space="0" w:color="auto"/>
            <w:right w:val="none" w:sz="0" w:space="0" w:color="auto"/>
          </w:divBdr>
        </w:div>
        <w:div w:id="583537622">
          <w:marLeft w:val="0"/>
          <w:marRight w:val="0"/>
          <w:marTop w:val="120"/>
          <w:marBottom w:val="0"/>
          <w:divBdr>
            <w:top w:val="none" w:sz="0" w:space="0" w:color="auto"/>
            <w:left w:val="none" w:sz="0" w:space="0" w:color="auto"/>
            <w:bottom w:val="none" w:sz="0" w:space="0" w:color="auto"/>
            <w:right w:val="none" w:sz="0" w:space="0" w:color="auto"/>
          </w:divBdr>
        </w:div>
        <w:div w:id="423502578">
          <w:marLeft w:val="0"/>
          <w:marRight w:val="0"/>
          <w:marTop w:val="120"/>
          <w:marBottom w:val="0"/>
          <w:divBdr>
            <w:top w:val="none" w:sz="0" w:space="0" w:color="auto"/>
            <w:left w:val="none" w:sz="0" w:space="0" w:color="auto"/>
            <w:bottom w:val="none" w:sz="0" w:space="0" w:color="auto"/>
            <w:right w:val="none" w:sz="0" w:space="0" w:color="auto"/>
          </w:divBdr>
        </w:div>
        <w:div w:id="494341862">
          <w:marLeft w:val="0"/>
          <w:marRight w:val="0"/>
          <w:marTop w:val="120"/>
          <w:marBottom w:val="0"/>
          <w:divBdr>
            <w:top w:val="none" w:sz="0" w:space="0" w:color="auto"/>
            <w:left w:val="none" w:sz="0" w:space="0" w:color="auto"/>
            <w:bottom w:val="none" w:sz="0" w:space="0" w:color="auto"/>
            <w:right w:val="none" w:sz="0" w:space="0" w:color="auto"/>
          </w:divBdr>
        </w:div>
        <w:div w:id="454258827">
          <w:marLeft w:val="0"/>
          <w:marRight w:val="0"/>
          <w:marTop w:val="120"/>
          <w:marBottom w:val="0"/>
          <w:divBdr>
            <w:top w:val="none" w:sz="0" w:space="0" w:color="auto"/>
            <w:left w:val="none" w:sz="0" w:space="0" w:color="auto"/>
            <w:bottom w:val="none" w:sz="0" w:space="0" w:color="auto"/>
            <w:right w:val="none" w:sz="0" w:space="0" w:color="auto"/>
          </w:divBdr>
        </w:div>
        <w:div w:id="631905700">
          <w:marLeft w:val="0"/>
          <w:marRight w:val="0"/>
          <w:marTop w:val="120"/>
          <w:marBottom w:val="0"/>
          <w:divBdr>
            <w:top w:val="none" w:sz="0" w:space="0" w:color="auto"/>
            <w:left w:val="none" w:sz="0" w:space="0" w:color="auto"/>
            <w:bottom w:val="none" w:sz="0" w:space="0" w:color="auto"/>
            <w:right w:val="none" w:sz="0" w:space="0" w:color="auto"/>
          </w:divBdr>
        </w:div>
        <w:div w:id="1018389449">
          <w:marLeft w:val="0"/>
          <w:marRight w:val="0"/>
          <w:marTop w:val="120"/>
          <w:marBottom w:val="0"/>
          <w:divBdr>
            <w:top w:val="none" w:sz="0" w:space="0" w:color="auto"/>
            <w:left w:val="none" w:sz="0" w:space="0" w:color="auto"/>
            <w:bottom w:val="none" w:sz="0" w:space="0" w:color="auto"/>
            <w:right w:val="none" w:sz="0" w:space="0" w:color="auto"/>
          </w:divBdr>
        </w:div>
        <w:div w:id="835804065">
          <w:marLeft w:val="0"/>
          <w:marRight w:val="0"/>
          <w:marTop w:val="120"/>
          <w:marBottom w:val="0"/>
          <w:divBdr>
            <w:top w:val="none" w:sz="0" w:space="0" w:color="auto"/>
            <w:left w:val="none" w:sz="0" w:space="0" w:color="auto"/>
            <w:bottom w:val="none" w:sz="0" w:space="0" w:color="auto"/>
            <w:right w:val="none" w:sz="0" w:space="0" w:color="auto"/>
          </w:divBdr>
        </w:div>
        <w:div w:id="1127431343">
          <w:marLeft w:val="0"/>
          <w:marRight w:val="0"/>
          <w:marTop w:val="120"/>
          <w:marBottom w:val="0"/>
          <w:divBdr>
            <w:top w:val="none" w:sz="0" w:space="0" w:color="auto"/>
            <w:left w:val="none" w:sz="0" w:space="0" w:color="auto"/>
            <w:bottom w:val="none" w:sz="0" w:space="0" w:color="auto"/>
            <w:right w:val="none" w:sz="0" w:space="0" w:color="auto"/>
          </w:divBdr>
        </w:div>
        <w:div w:id="655913336">
          <w:marLeft w:val="0"/>
          <w:marRight w:val="0"/>
          <w:marTop w:val="120"/>
          <w:marBottom w:val="0"/>
          <w:divBdr>
            <w:top w:val="none" w:sz="0" w:space="0" w:color="auto"/>
            <w:left w:val="none" w:sz="0" w:space="0" w:color="auto"/>
            <w:bottom w:val="none" w:sz="0" w:space="0" w:color="auto"/>
            <w:right w:val="none" w:sz="0" w:space="0" w:color="auto"/>
          </w:divBdr>
        </w:div>
        <w:div w:id="854341955">
          <w:marLeft w:val="0"/>
          <w:marRight w:val="0"/>
          <w:marTop w:val="120"/>
          <w:marBottom w:val="0"/>
          <w:divBdr>
            <w:top w:val="none" w:sz="0" w:space="0" w:color="auto"/>
            <w:left w:val="none" w:sz="0" w:space="0" w:color="auto"/>
            <w:bottom w:val="none" w:sz="0" w:space="0" w:color="auto"/>
            <w:right w:val="none" w:sz="0" w:space="0" w:color="auto"/>
          </w:divBdr>
        </w:div>
        <w:div w:id="1426071956">
          <w:marLeft w:val="0"/>
          <w:marRight w:val="0"/>
          <w:marTop w:val="120"/>
          <w:marBottom w:val="0"/>
          <w:divBdr>
            <w:top w:val="none" w:sz="0" w:space="0" w:color="auto"/>
            <w:left w:val="none" w:sz="0" w:space="0" w:color="auto"/>
            <w:bottom w:val="none" w:sz="0" w:space="0" w:color="auto"/>
            <w:right w:val="none" w:sz="0" w:space="0" w:color="auto"/>
          </w:divBdr>
        </w:div>
        <w:div w:id="1121730841">
          <w:marLeft w:val="0"/>
          <w:marRight w:val="0"/>
          <w:marTop w:val="120"/>
          <w:marBottom w:val="0"/>
          <w:divBdr>
            <w:top w:val="none" w:sz="0" w:space="0" w:color="auto"/>
            <w:left w:val="none" w:sz="0" w:space="0" w:color="auto"/>
            <w:bottom w:val="none" w:sz="0" w:space="0" w:color="auto"/>
            <w:right w:val="none" w:sz="0" w:space="0" w:color="auto"/>
          </w:divBdr>
        </w:div>
        <w:div w:id="1819226000">
          <w:marLeft w:val="0"/>
          <w:marRight w:val="0"/>
          <w:marTop w:val="120"/>
          <w:marBottom w:val="0"/>
          <w:divBdr>
            <w:top w:val="none" w:sz="0" w:space="0" w:color="auto"/>
            <w:left w:val="none" w:sz="0" w:space="0" w:color="auto"/>
            <w:bottom w:val="none" w:sz="0" w:space="0" w:color="auto"/>
            <w:right w:val="none" w:sz="0" w:space="0" w:color="auto"/>
          </w:divBdr>
        </w:div>
        <w:div w:id="1307123402">
          <w:marLeft w:val="0"/>
          <w:marRight w:val="0"/>
          <w:marTop w:val="120"/>
          <w:marBottom w:val="0"/>
          <w:divBdr>
            <w:top w:val="none" w:sz="0" w:space="0" w:color="auto"/>
            <w:left w:val="none" w:sz="0" w:space="0" w:color="auto"/>
            <w:bottom w:val="none" w:sz="0" w:space="0" w:color="auto"/>
            <w:right w:val="none" w:sz="0" w:space="0" w:color="auto"/>
          </w:divBdr>
        </w:div>
        <w:div w:id="780610110">
          <w:marLeft w:val="0"/>
          <w:marRight w:val="0"/>
          <w:marTop w:val="120"/>
          <w:marBottom w:val="0"/>
          <w:divBdr>
            <w:top w:val="none" w:sz="0" w:space="0" w:color="auto"/>
            <w:left w:val="none" w:sz="0" w:space="0" w:color="auto"/>
            <w:bottom w:val="none" w:sz="0" w:space="0" w:color="auto"/>
            <w:right w:val="none" w:sz="0" w:space="0" w:color="auto"/>
          </w:divBdr>
        </w:div>
        <w:div w:id="244261900">
          <w:marLeft w:val="0"/>
          <w:marRight w:val="0"/>
          <w:marTop w:val="120"/>
          <w:marBottom w:val="0"/>
          <w:divBdr>
            <w:top w:val="none" w:sz="0" w:space="0" w:color="auto"/>
            <w:left w:val="none" w:sz="0" w:space="0" w:color="auto"/>
            <w:bottom w:val="none" w:sz="0" w:space="0" w:color="auto"/>
            <w:right w:val="none" w:sz="0" w:space="0" w:color="auto"/>
          </w:divBdr>
        </w:div>
        <w:div w:id="1690639300">
          <w:marLeft w:val="0"/>
          <w:marRight w:val="0"/>
          <w:marTop w:val="120"/>
          <w:marBottom w:val="0"/>
          <w:divBdr>
            <w:top w:val="none" w:sz="0" w:space="0" w:color="auto"/>
            <w:left w:val="none" w:sz="0" w:space="0" w:color="auto"/>
            <w:bottom w:val="none" w:sz="0" w:space="0" w:color="auto"/>
            <w:right w:val="none" w:sz="0" w:space="0" w:color="auto"/>
          </w:divBdr>
        </w:div>
        <w:div w:id="727268560">
          <w:marLeft w:val="0"/>
          <w:marRight w:val="0"/>
          <w:marTop w:val="120"/>
          <w:marBottom w:val="0"/>
          <w:divBdr>
            <w:top w:val="none" w:sz="0" w:space="0" w:color="auto"/>
            <w:left w:val="none" w:sz="0" w:space="0" w:color="auto"/>
            <w:bottom w:val="none" w:sz="0" w:space="0" w:color="auto"/>
            <w:right w:val="none" w:sz="0" w:space="0" w:color="auto"/>
          </w:divBdr>
        </w:div>
        <w:div w:id="366374719">
          <w:marLeft w:val="0"/>
          <w:marRight w:val="0"/>
          <w:marTop w:val="120"/>
          <w:marBottom w:val="0"/>
          <w:divBdr>
            <w:top w:val="none" w:sz="0" w:space="0" w:color="auto"/>
            <w:left w:val="none" w:sz="0" w:space="0" w:color="auto"/>
            <w:bottom w:val="none" w:sz="0" w:space="0" w:color="auto"/>
            <w:right w:val="none" w:sz="0" w:space="0" w:color="auto"/>
          </w:divBdr>
        </w:div>
        <w:div w:id="1696735051">
          <w:marLeft w:val="0"/>
          <w:marRight w:val="0"/>
          <w:marTop w:val="120"/>
          <w:marBottom w:val="0"/>
          <w:divBdr>
            <w:top w:val="none" w:sz="0" w:space="0" w:color="auto"/>
            <w:left w:val="none" w:sz="0" w:space="0" w:color="auto"/>
            <w:bottom w:val="none" w:sz="0" w:space="0" w:color="auto"/>
            <w:right w:val="none" w:sz="0" w:space="0" w:color="auto"/>
          </w:divBdr>
        </w:div>
        <w:div w:id="2145275671">
          <w:marLeft w:val="0"/>
          <w:marRight w:val="0"/>
          <w:marTop w:val="120"/>
          <w:marBottom w:val="0"/>
          <w:divBdr>
            <w:top w:val="none" w:sz="0" w:space="0" w:color="auto"/>
            <w:left w:val="none" w:sz="0" w:space="0" w:color="auto"/>
            <w:bottom w:val="none" w:sz="0" w:space="0" w:color="auto"/>
            <w:right w:val="none" w:sz="0" w:space="0" w:color="auto"/>
          </w:divBdr>
        </w:div>
        <w:div w:id="1074162206">
          <w:marLeft w:val="0"/>
          <w:marRight w:val="0"/>
          <w:marTop w:val="120"/>
          <w:marBottom w:val="0"/>
          <w:divBdr>
            <w:top w:val="none" w:sz="0" w:space="0" w:color="auto"/>
            <w:left w:val="none" w:sz="0" w:space="0" w:color="auto"/>
            <w:bottom w:val="none" w:sz="0" w:space="0" w:color="auto"/>
            <w:right w:val="none" w:sz="0" w:space="0" w:color="auto"/>
          </w:divBdr>
        </w:div>
        <w:div w:id="739717243">
          <w:marLeft w:val="0"/>
          <w:marRight w:val="0"/>
          <w:marTop w:val="120"/>
          <w:marBottom w:val="0"/>
          <w:divBdr>
            <w:top w:val="none" w:sz="0" w:space="0" w:color="auto"/>
            <w:left w:val="none" w:sz="0" w:space="0" w:color="auto"/>
            <w:bottom w:val="none" w:sz="0" w:space="0" w:color="auto"/>
            <w:right w:val="none" w:sz="0" w:space="0" w:color="auto"/>
          </w:divBdr>
        </w:div>
        <w:div w:id="82922829">
          <w:marLeft w:val="0"/>
          <w:marRight w:val="0"/>
          <w:marTop w:val="120"/>
          <w:marBottom w:val="0"/>
          <w:divBdr>
            <w:top w:val="none" w:sz="0" w:space="0" w:color="auto"/>
            <w:left w:val="none" w:sz="0" w:space="0" w:color="auto"/>
            <w:bottom w:val="none" w:sz="0" w:space="0" w:color="auto"/>
            <w:right w:val="none" w:sz="0" w:space="0" w:color="auto"/>
          </w:divBdr>
        </w:div>
        <w:div w:id="671757597">
          <w:marLeft w:val="0"/>
          <w:marRight w:val="0"/>
          <w:marTop w:val="120"/>
          <w:marBottom w:val="0"/>
          <w:divBdr>
            <w:top w:val="none" w:sz="0" w:space="0" w:color="auto"/>
            <w:left w:val="none" w:sz="0" w:space="0" w:color="auto"/>
            <w:bottom w:val="none" w:sz="0" w:space="0" w:color="auto"/>
            <w:right w:val="none" w:sz="0" w:space="0" w:color="auto"/>
          </w:divBdr>
        </w:div>
        <w:div w:id="934821875">
          <w:marLeft w:val="0"/>
          <w:marRight w:val="0"/>
          <w:marTop w:val="120"/>
          <w:marBottom w:val="0"/>
          <w:divBdr>
            <w:top w:val="none" w:sz="0" w:space="0" w:color="auto"/>
            <w:left w:val="none" w:sz="0" w:space="0" w:color="auto"/>
            <w:bottom w:val="none" w:sz="0" w:space="0" w:color="auto"/>
            <w:right w:val="none" w:sz="0" w:space="0" w:color="auto"/>
          </w:divBdr>
        </w:div>
        <w:div w:id="1639219178">
          <w:marLeft w:val="0"/>
          <w:marRight w:val="0"/>
          <w:marTop w:val="120"/>
          <w:marBottom w:val="0"/>
          <w:divBdr>
            <w:top w:val="none" w:sz="0" w:space="0" w:color="auto"/>
            <w:left w:val="none" w:sz="0" w:space="0" w:color="auto"/>
            <w:bottom w:val="none" w:sz="0" w:space="0" w:color="auto"/>
            <w:right w:val="none" w:sz="0" w:space="0" w:color="auto"/>
          </w:divBdr>
        </w:div>
        <w:div w:id="1364983858">
          <w:marLeft w:val="0"/>
          <w:marRight w:val="0"/>
          <w:marTop w:val="120"/>
          <w:marBottom w:val="0"/>
          <w:divBdr>
            <w:top w:val="none" w:sz="0" w:space="0" w:color="auto"/>
            <w:left w:val="none" w:sz="0" w:space="0" w:color="auto"/>
            <w:bottom w:val="none" w:sz="0" w:space="0" w:color="auto"/>
            <w:right w:val="none" w:sz="0" w:space="0" w:color="auto"/>
          </w:divBdr>
        </w:div>
        <w:div w:id="358551992">
          <w:marLeft w:val="0"/>
          <w:marRight w:val="0"/>
          <w:marTop w:val="120"/>
          <w:marBottom w:val="0"/>
          <w:divBdr>
            <w:top w:val="none" w:sz="0" w:space="0" w:color="auto"/>
            <w:left w:val="none" w:sz="0" w:space="0" w:color="auto"/>
            <w:bottom w:val="none" w:sz="0" w:space="0" w:color="auto"/>
            <w:right w:val="none" w:sz="0" w:space="0" w:color="auto"/>
          </w:divBdr>
        </w:div>
        <w:div w:id="1515537610">
          <w:marLeft w:val="0"/>
          <w:marRight w:val="0"/>
          <w:marTop w:val="120"/>
          <w:marBottom w:val="0"/>
          <w:divBdr>
            <w:top w:val="none" w:sz="0" w:space="0" w:color="auto"/>
            <w:left w:val="none" w:sz="0" w:space="0" w:color="auto"/>
            <w:bottom w:val="none" w:sz="0" w:space="0" w:color="auto"/>
            <w:right w:val="none" w:sz="0" w:space="0" w:color="auto"/>
          </w:divBdr>
        </w:div>
        <w:div w:id="126752246">
          <w:marLeft w:val="0"/>
          <w:marRight w:val="0"/>
          <w:marTop w:val="120"/>
          <w:marBottom w:val="0"/>
          <w:divBdr>
            <w:top w:val="none" w:sz="0" w:space="0" w:color="auto"/>
            <w:left w:val="none" w:sz="0" w:space="0" w:color="auto"/>
            <w:bottom w:val="none" w:sz="0" w:space="0" w:color="auto"/>
            <w:right w:val="none" w:sz="0" w:space="0" w:color="auto"/>
          </w:divBdr>
        </w:div>
        <w:div w:id="2110658765">
          <w:marLeft w:val="0"/>
          <w:marRight w:val="0"/>
          <w:marTop w:val="120"/>
          <w:marBottom w:val="0"/>
          <w:divBdr>
            <w:top w:val="none" w:sz="0" w:space="0" w:color="auto"/>
            <w:left w:val="none" w:sz="0" w:space="0" w:color="auto"/>
            <w:bottom w:val="none" w:sz="0" w:space="0" w:color="auto"/>
            <w:right w:val="none" w:sz="0" w:space="0" w:color="auto"/>
          </w:divBdr>
        </w:div>
        <w:div w:id="111674682">
          <w:marLeft w:val="0"/>
          <w:marRight w:val="0"/>
          <w:marTop w:val="120"/>
          <w:marBottom w:val="0"/>
          <w:divBdr>
            <w:top w:val="none" w:sz="0" w:space="0" w:color="auto"/>
            <w:left w:val="none" w:sz="0" w:space="0" w:color="auto"/>
            <w:bottom w:val="none" w:sz="0" w:space="0" w:color="auto"/>
            <w:right w:val="none" w:sz="0" w:space="0" w:color="auto"/>
          </w:divBdr>
        </w:div>
        <w:div w:id="341661295">
          <w:marLeft w:val="0"/>
          <w:marRight w:val="0"/>
          <w:marTop w:val="120"/>
          <w:marBottom w:val="0"/>
          <w:divBdr>
            <w:top w:val="none" w:sz="0" w:space="0" w:color="auto"/>
            <w:left w:val="none" w:sz="0" w:space="0" w:color="auto"/>
            <w:bottom w:val="none" w:sz="0" w:space="0" w:color="auto"/>
            <w:right w:val="none" w:sz="0" w:space="0" w:color="auto"/>
          </w:divBdr>
        </w:div>
        <w:div w:id="2039308689">
          <w:marLeft w:val="0"/>
          <w:marRight w:val="0"/>
          <w:marTop w:val="120"/>
          <w:marBottom w:val="0"/>
          <w:divBdr>
            <w:top w:val="none" w:sz="0" w:space="0" w:color="auto"/>
            <w:left w:val="none" w:sz="0" w:space="0" w:color="auto"/>
            <w:bottom w:val="none" w:sz="0" w:space="0" w:color="auto"/>
            <w:right w:val="none" w:sz="0" w:space="0" w:color="auto"/>
          </w:divBdr>
        </w:div>
        <w:div w:id="462121258">
          <w:marLeft w:val="0"/>
          <w:marRight w:val="0"/>
          <w:marTop w:val="120"/>
          <w:marBottom w:val="0"/>
          <w:divBdr>
            <w:top w:val="none" w:sz="0" w:space="0" w:color="auto"/>
            <w:left w:val="none" w:sz="0" w:space="0" w:color="auto"/>
            <w:bottom w:val="none" w:sz="0" w:space="0" w:color="auto"/>
            <w:right w:val="none" w:sz="0" w:space="0" w:color="auto"/>
          </w:divBdr>
        </w:div>
        <w:div w:id="591283439">
          <w:marLeft w:val="0"/>
          <w:marRight w:val="0"/>
          <w:marTop w:val="120"/>
          <w:marBottom w:val="0"/>
          <w:divBdr>
            <w:top w:val="none" w:sz="0" w:space="0" w:color="auto"/>
            <w:left w:val="none" w:sz="0" w:space="0" w:color="auto"/>
            <w:bottom w:val="none" w:sz="0" w:space="0" w:color="auto"/>
            <w:right w:val="none" w:sz="0" w:space="0" w:color="auto"/>
          </w:divBdr>
        </w:div>
        <w:div w:id="453523625">
          <w:marLeft w:val="0"/>
          <w:marRight w:val="0"/>
          <w:marTop w:val="120"/>
          <w:marBottom w:val="0"/>
          <w:divBdr>
            <w:top w:val="none" w:sz="0" w:space="0" w:color="auto"/>
            <w:left w:val="none" w:sz="0" w:space="0" w:color="auto"/>
            <w:bottom w:val="none" w:sz="0" w:space="0" w:color="auto"/>
            <w:right w:val="none" w:sz="0" w:space="0" w:color="auto"/>
          </w:divBdr>
        </w:div>
        <w:div w:id="924847742">
          <w:marLeft w:val="0"/>
          <w:marRight w:val="0"/>
          <w:marTop w:val="120"/>
          <w:marBottom w:val="0"/>
          <w:divBdr>
            <w:top w:val="none" w:sz="0" w:space="0" w:color="auto"/>
            <w:left w:val="none" w:sz="0" w:space="0" w:color="auto"/>
            <w:bottom w:val="none" w:sz="0" w:space="0" w:color="auto"/>
            <w:right w:val="none" w:sz="0" w:space="0" w:color="auto"/>
          </w:divBdr>
        </w:div>
        <w:div w:id="122887265">
          <w:marLeft w:val="0"/>
          <w:marRight w:val="0"/>
          <w:marTop w:val="120"/>
          <w:marBottom w:val="0"/>
          <w:divBdr>
            <w:top w:val="none" w:sz="0" w:space="0" w:color="auto"/>
            <w:left w:val="none" w:sz="0" w:space="0" w:color="auto"/>
            <w:bottom w:val="none" w:sz="0" w:space="0" w:color="auto"/>
            <w:right w:val="none" w:sz="0" w:space="0" w:color="auto"/>
          </w:divBdr>
        </w:div>
        <w:div w:id="1453288517">
          <w:marLeft w:val="0"/>
          <w:marRight w:val="0"/>
          <w:marTop w:val="120"/>
          <w:marBottom w:val="0"/>
          <w:divBdr>
            <w:top w:val="none" w:sz="0" w:space="0" w:color="auto"/>
            <w:left w:val="none" w:sz="0" w:space="0" w:color="auto"/>
            <w:bottom w:val="none" w:sz="0" w:space="0" w:color="auto"/>
            <w:right w:val="none" w:sz="0" w:space="0" w:color="auto"/>
          </w:divBdr>
        </w:div>
        <w:div w:id="882719706">
          <w:marLeft w:val="0"/>
          <w:marRight w:val="0"/>
          <w:marTop w:val="120"/>
          <w:marBottom w:val="0"/>
          <w:divBdr>
            <w:top w:val="none" w:sz="0" w:space="0" w:color="auto"/>
            <w:left w:val="none" w:sz="0" w:space="0" w:color="auto"/>
            <w:bottom w:val="none" w:sz="0" w:space="0" w:color="auto"/>
            <w:right w:val="none" w:sz="0" w:space="0" w:color="auto"/>
          </w:divBdr>
        </w:div>
        <w:div w:id="805778506">
          <w:marLeft w:val="0"/>
          <w:marRight w:val="0"/>
          <w:marTop w:val="120"/>
          <w:marBottom w:val="0"/>
          <w:divBdr>
            <w:top w:val="none" w:sz="0" w:space="0" w:color="auto"/>
            <w:left w:val="none" w:sz="0" w:space="0" w:color="auto"/>
            <w:bottom w:val="none" w:sz="0" w:space="0" w:color="auto"/>
            <w:right w:val="none" w:sz="0" w:space="0" w:color="auto"/>
          </w:divBdr>
        </w:div>
        <w:div w:id="610286147">
          <w:marLeft w:val="0"/>
          <w:marRight w:val="0"/>
          <w:marTop w:val="120"/>
          <w:marBottom w:val="0"/>
          <w:divBdr>
            <w:top w:val="none" w:sz="0" w:space="0" w:color="auto"/>
            <w:left w:val="none" w:sz="0" w:space="0" w:color="auto"/>
            <w:bottom w:val="none" w:sz="0" w:space="0" w:color="auto"/>
            <w:right w:val="none" w:sz="0" w:space="0" w:color="auto"/>
          </w:divBdr>
        </w:div>
        <w:div w:id="715929835">
          <w:marLeft w:val="0"/>
          <w:marRight w:val="0"/>
          <w:marTop w:val="120"/>
          <w:marBottom w:val="0"/>
          <w:divBdr>
            <w:top w:val="none" w:sz="0" w:space="0" w:color="auto"/>
            <w:left w:val="none" w:sz="0" w:space="0" w:color="auto"/>
            <w:bottom w:val="none" w:sz="0" w:space="0" w:color="auto"/>
            <w:right w:val="none" w:sz="0" w:space="0" w:color="auto"/>
          </w:divBdr>
        </w:div>
        <w:div w:id="786703532">
          <w:marLeft w:val="0"/>
          <w:marRight w:val="0"/>
          <w:marTop w:val="120"/>
          <w:marBottom w:val="0"/>
          <w:divBdr>
            <w:top w:val="none" w:sz="0" w:space="0" w:color="auto"/>
            <w:left w:val="none" w:sz="0" w:space="0" w:color="auto"/>
            <w:bottom w:val="none" w:sz="0" w:space="0" w:color="auto"/>
            <w:right w:val="none" w:sz="0" w:space="0" w:color="auto"/>
          </w:divBdr>
        </w:div>
        <w:div w:id="1723404462">
          <w:marLeft w:val="0"/>
          <w:marRight w:val="0"/>
          <w:marTop w:val="120"/>
          <w:marBottom w:val="0"/>
          <w:divBdr>
            <w:top w:val="none" w:sz="0" w:space="0" w:color="auto"/>
            <w:left w:val="none" w:sz="0" w:space="0" w:color="auto"/>
            <w:bottom w:val="none" w:sz="0" w:space="0" w:color="auto"/>
            <w:right w:val="none" w:sz="0" w:space="0" w:color="auto"/>
          </w:divBdr>
        </w:div>
        <w:div w:id="1875969133">
          <w:marLeft w:val="0"/>
          <w:marRight w:val="0"/>
          <w:marTop w:val="120"/>
          <w:marBottom w:val="0"/>
          <w:divBdr>
            <w:top w:val="none" w:sz="0" w:space="0" w:color="auto"/>
            <w:left w:val="none" w:sz="0" w:space="0" w:color="auto"/>
            <w:bottom w:val="none" w:sz="0" w:space="0" w:color="auto"/>
            <w:right w:val="none" w:sz="0" w:space="0" w:color="auto"/>
          </w:divBdr>
        </w:div>
        <w:div w:id="1134450776">
          <w:marLeft w:val="0"/>
          <w:marRight w:val="0"/>
          <w:marTop w:val="120"/>
          <w:marBottom w:val="0"/>
          <w:divBdr>
            <w:top w:val="none" w:sz="0" w:space="0" w:color="auto"/>
            <w:left w:val="none" w:sz="0" w:space="0" w:color="auto"/>
            <w:bottom w:val="none" w:sz="0" w:space="0" w:color="auto"/>
            <w:right w:val="none" w:sz="0" w:space="0" w:color="auto"/>
          </w:divBdr>
        </w:div>
        <w:div w:id="1490831777">
          <w:marLeft w:val="0"/>
          <w:marRight w:val="0"/>
          <w:marTop w:val="120"/>
          <w:marBottom w:val="0"/>
          <w:divBdr>
            <w:top w:val="none" w:sz="0" w:space="0" w:color="auto"/>
            <w:left w:val="none" w:sz="0" w:space="0" w:color="auto"/>
            <w:bottom w:val="none" w:sz="0" w:space="0" w:color="auto"/>
            <w:right w:val="none" w:sz="0" w:space="0" w:color="auto"/>
          </w:divBdr>
        </w:div>
        <w:div w:id="1085414274">
          <w:marLeft w:val="0"/>
          <w:marRight w:val="0"/>
          <w:marTop w:val="120"/>
          <w:marBottom w:val="0"/>
          <w:divBdr>
            <w:top w:val="none" w:sz="0" w:space="0" w:color="auto"/>
            <w:left w:val="none" w:sz="0" w:space="0" w:color="auto"/>
            <w:bottom w:val="none" w:sz="0" w:space="0" w:color="auto"/>
            <w:right w:val="none" w:sz="0" w:space="0" w:color="auto"/>
          </w:divBdr>
        </w:div>
        <w:div w:id="1494834155">
          <w:marLeft w:val="0"/>
          <w:marRight w:val="0"/>
          <w:marTop w:val="120"/>
          <w:marBottom w:val="0"/>
          <w:divBdr>
            <w:top w:val="none" w:sz="0" w:space="0" w:color="auto"/>
            <w:left w:val="none" w:sz="0" w:space="0" w:color="auto"/>
            <w:bottom w:val="none" w:sz="0" w:space="0" w:color="auto"/>
            <w:right w:val="none" w:sz="0" w:space="0" w:color="auto"/>
          </w:divBdr>
        </w:div>
        <w:div w:id="1635257150">
          <w:marLeft w:val="0"/>
          <w:marRight w:val="0"/>
          <w:marTop w:val="120"/>
          <w:marBottom w:val="0"/>
          <w:divBdr>
            <w:top w:val="none" w:sz="0" w:space="0" w:color="auto"/>
            <w:left w:val="none" w:sz="0" w:space="0" w:color="auto"/>
            <w:bottom w:val="none" w:sz="0" w:space="0" w:color="auto"/>
            <w:right w:val="none" w:sz="0" w:space="0" w:color="auto"/>
          </w:divBdr>
        </w:div>
        <w:div w:id="1622682969">
          <w:marLeft w:val="0"/>
          <w:marRight w:val="0"/>
          <w:marTop w:val="120"/>
          <w:marBottom w:val="0"/>
          <w:divBdr>
            <w:top w:val="none" w:sz="0" w:space="0" w:color="auto"/>
            <w:left w:val="none" w:sz="0" w:space="0" w:color="auto"/>
            <w:bottom w:val="none" w:sz="0" w:space="0" w:color="auto"/>
            <w:right w:val="none" w:sz="0" w:space="0" w:color="auto"/>
          </w:divBdr>
        </w:div>
        <w:div w:id="1251231783">
          <w:marLeft w:val="0"/>
          <w:marRight w:val="0"/>
          <w:marTop w:val="120"/>
          <w:marBottom w:val="0"/>
          <w:divBdr>
            <w:top w:val="none" w:sz="0" w:space="0" w:color="auto"/>
            <w:left w:val="none" w:sz="0" w:space="0" w:color="auto"/>
            <w:bottom w:val="none" w:sz="0" w:space="0" w:color="auto"/>
            <w:right w:val="none" w:sz="0" w:space="0" w:color="auto"/>
          </w:divBdr>
        </w:div>
        <w:div w:id="452291421">
          <w:marLeft w:val="0"/>
          <w:marRight w:val="0"/>
          <w:marTop w:val="120"/>
          <w:marBottom w:val="0"/>
          <w:divBdr>
            <w:top w:val="none" w:sz="0" w:space="0" w:color="auto"/>
            <w:left w:val="none" w:sz="0" w:space="0" w:color="auto"/>
            <w:bottom w:val="none" w:sz="0" w:space="0" w:color="auto"/>
            <w:right w:val="none" w:sz="0" w:space="0" w:color="auto"/>
          </w:divBdr>
        </w:div>
        <w:div w:id="1927424934">
          <w:marLeft w:val="0"/>
          <w:marRight w:val="0"/>
          <w:marTop w:val="120"/>
          <w:marBottom w:val="0"/>
          <w:divBdr>
            <w:top w:val="none" w:sz="0" w:space="0" w:color="auto"/>
            <w:left w:val="none" w:sz="0" w:space="0" w:color="auto"/>
            <w:bottom w:val="none" w:sz="0" w:space="0" w:color="auto"/>
            <w:right w:val="none" w:sz="0" w:space="0" w:color="auto"/>
          </w:divBdr>
        </w:div>
        <w:div w:id="85854839">
          <w:marLeft w:val="0"/>
          <w:marRight w:val="0"/>
          <w:marTop w:val="120"/>
          <w:marBottom w:val="0"/>
          <w:divBdr>
            <w:top w:val="none" w:sz="0" w:space="0" w:color="auto"/>
            <w:left w:val="none" w:sz="0" w:space="0" w:color="auto"/>
            <w:bottom w:val="none" w:sz="0" w:space="0" w:color="auto"/>
            <w:right w:val="none" w:sz="0" w:space="0" w:color="auto"/>
          </w:divBdr>
        </w:div>
        <w:div w:id="262613221">
          <w:marLeft w:val="0"/>
          <w:marRight w:val="0"/>
          <w:marTop w:val="120"/>
          <w:marBottom w:val="0"/>
          <w:divBdr>
            <w:top w:val="none" w:sz="0" w:space="0" w:color="auto"/>
            <w:left w:val="none" w:sz="0" w:space="0" w:color="auto"/>
            <w:bottom w:val="none" w:sz="0" w:space="0" w:color="auto"/>
            <w:right w:val="none" w:sz="0" w:space="0" w:color="auto"/>
          </w:divBdr>
        </w:div>
        <w:div w:id="1660577117">
          <w:marLeft w:val="0"/>
          <w:marRight w:val="0"/>
          <w:marTop w:val="120"/>
          <w:marBottom w:val="0"/>
          <w:divBdr>
            <w:top w:val="none" w:sz="0" w:space="0" w:color="auto"/>
            <w:left w:val="none" w:sz="0" w:space="0" w:color="auto"/>
            <w:bottom w:val="none" w:sz="0" w:space="0" w:color="auto"/>
            <w:right w:val="none" w:sz="0" w:space="0" w:color="auto"/>
          </w:divBdr>
        </w:div>
        <w:div w:id="955913895">
          <w:marLeft w:val="0"/>
          <w:marRight w:val="0"/>
          <w:marTop w:val="120"/>
          <w:marBottom w:val="0"/>
          <w:divBdr>
            <w:top w:val="none" w:sz="0" w:space="0" w:color="auto"/>
            <w:left w:val="none" w:sz="0" w:space="0" w:color="auto"/>
            <w:bottom w:val="none" w:sz="0" w:space="0" w:color="auto"/>
            <w:right w:val="none" w:sz="0" w:space="0" w:color="auto"/>
          </w:divBdr>
        </w:div>
        <w:div w:id="388457424">
          <w:marLeft w:val="0"/>
          <w:marRight w:val="0"/>
          <w:marTop w:val="120"/>
          <w:marBottom w:val="0"/>
          <w:divBdr>
            <w:top w:val="none" w:sz="0" w:space="0" w:color="auto"/>
            <w:left w:val="none" w:sz="0" w:space="0" w:color="auto"/>
            <w:bottom w:val="none" w:sz="0" w:space="0" w:color="auto"/>
            <w:right w:val="none" w:sz="0" w:space="0" w:color="auto"/>
          </w:divBdr>
        </w:div>
        <w:div w:id="1193957350">
          <w:marLeft w:val="0"/>
          <w:marRight w:val="0"/>
          <w:marTop w:val="120"/>
          <w:marBottom w:val="0"/>
          <w:divBdr>
            <w:top w:val="none" w:sz="0" w:space="0" w:color="auto"/>
            <w:left w:val="none" w:sz="0" w:space="0" w:color="auto"/>
            <w:bottom w:val="none" w:sz="0" w:space="0" w:color="auto"/>
            <w:right w:val="none" w:sz="0" w:space="0" w:color="auto"/>
          </w:divBdr>
        </w:div>
        <w:div w:id="808941943">
          <w:marLeft w:val="0"/>
          <w:marRight w:val="0"/>
          <w:marTop w:val="120"/>
          <w:marBottom w:val="0"/>
          <w:divBdr>
            <w:top w:val="none" w:sz="0" w:space="0" w:color="auto"/>
            <w:left w:val="none" w:sz="0" w:space="0" w:color="auto"/>
            <w:bottom w:val="none" w:sz="0" w:space="0" w:color="auto"/>
            <w:right w:val="none" w:sz="0" w:space="0" w:color="auto"/>
          </w:divBdr>
        </w:div>
        <w:div w:id="2000889327">
          <w:marLeft w:val="0"/>
          <w:marRight w:val="0"/>
          <w:marTop w:val="120"/>
          <w:marBottom w:val="0"/>
          <w:divBdr>
            <w:top w:val="none" w:sz="0" w:space="0" w:color="auto"/>
            <w:left w:val="none" w:sz="0" w:space="0" w:color="auto"/>
            <w:bottom w:val="none" w:sz="0" w:space="0" w:color="auto"/>
            <w:right w:val="none" w:sz="0" w:space="0" w:color="auto"/>
          </w:divBdr>
        </w:div>
        <w:div w:id="1222207805">
          <w:marLeft w:val="0"/>
          <w:marRight w:val="0"/>
          <w:marTop w:val="120"/>
          <w:marBottom w:val="0"/>
          <w:divBdr>
            <w:top w:val="none" w:sz="0" w:space="0" w:color="auto"/>
            <w:left w:val="none" w:sz="0" w:space="0" w:color="auto"/>
            <w:bottom w:val="none" w:sz="0" w:space="0" w:color="auto"/>
            <w:right w:val="none" w:sz="0" w:space="0" w:color="auto"/>
          </w:divBdr>
        </w:div>
        <w:div w:id="1707027079">
          <w:marLeft w:val="0"/>
          <w:marRight w:val="0"/>
          <w:marTop w:val="120"/>
          <w:marBottom w:val="0"/>
          <w:divBdr>
            <w:top w:val="none" w:sz="0" w:space="0" w:color="auto"/>
            <w:left w:val="none" w:sz="0" w:space="0" w:color="auto"/>
            <w:bottom w:val="none" w:sz="0" w:space="0" w:color="auto"/>
            <w:right w:val="none" w:sz="0" w:space="0" w:color="auto"/>
          </w:divBdr>
        </w:div>
        <w:div w:id="377357513">
          <w:marLeft w:val="0"/>
          <w:marRight w:val="0"/>
          <w:marTop w:val="120"/>
          <w:marBottom w:val="0"/>
          <w:divBdr>
            <w:top w:val="none" w:sz="0" w:space="0" w:color="auto"/>
            <w:left w:val="none" w:sz="0" w:space="0" w:color="auto"/>
            <w:bottom w:val="none" w:sz="0" w:space="0" w:color="auto"/>
            <w:right w:val="none" w:sz="0" w:space="0" w:color="auto"/>
          </w:divBdr>
        </w:div>
        <w:div w:id="176238746">
          <w:marLeft w:val="0"/>
          <w:marRight w:val="0"/>
          <w:marTop w:val="120"/>
          <w:marBottom w:val="0"/>
          <w:divBdr>
            <w:top w:val="none" w:sz="0" w:space="0" w:color="auto"/>
            <w:left w:val="none" w:sz="0" w:space="0" w:color="auto"/>
            <w:bottom w:val="none" w:sz="0" w:space="0" w:color="auto"/>
            <w:right w:val="none" w:sz="0" w:space="0" w:color="auto"/>
          </w:divBdr>
        </w:div>
        <w:div w:id="146483316">
          <w:marLeft w:val="0"/>
          <w:marRight w:val="0"/>
          <w:marTop w:val="120"/>
          <w:marBottom w:val="0"/>
          <w:divBdr>
            <w:top w:val="none" w:sz="0" w:space="0" w:color="auto"/>
            <w:left w:val="none" w:sz="0" w:space="0" w:color="auto"/>
            <w:bottom w:val="none" w:sz="0" w:space="0" w:color="auto"/>
            <w:right w:val="none" w:sz="0" w:space="0" w:color="auto"/>
          </w:divBdr>
        </w:div>
        <w:div w:id="164588405">
          <w:marLeft w:val="0"/>
          <w:marRight w:val="0"/>
          <w:marTop w:val="120"/>
          <w:marBottom w:val="0"/>
          <w:divBdr>
            <w:top w:val="none" w:sz="0" w:space="0" w:color="auto"/>
            <w:left w:val="none" w:sz="0" w:space="0" w:color="auto"/>
            <w:bottom w:val="none" w:sz="0" w:space="0" w:color="auto"/>
            <w:right w:val="none" w:sz="0" w:space="0" w:color="auto"/>
          </w:divBdr>
        </w:div>
        <w:div w:id="497890265">
          <w:marLeft w:val="0"/>
          <w:marRight w:val="0"/>
          <w:marTop w:val="120"/>
          <w:marBottom w:val="0"/>
          <w:divBdr>
            <w:top w:val="none" w:sz="0" w:space="0" w:color="auto"/>
            <w:left w:val="none" w:sz="0" w:space="0" w:color="auto"/>
            <w:bottom w:val="none" w:sz="0" w:space="0" w:color="auto"/>
            <w:right w:val="none" w:sz="0" w:space="0" w:color="auto"/>
          </w:divBdr>
        </w:div>
        <w:div w:id="462694101">
          <w:marLeft w:val="0"/>
          <w:marRight w:val="0"/>
          <w:marTop w:val="120"/>
          <w:marBottom w:val="0"/>
          <w:divBdr>
            <w:top w:val="none" w:sz="0" w:space="0" w:color="auto"/>
            <w:left w:val="none" w:sz="0" w:space="0" w:color="auto"/>
            <w:bottom w:val="none" w:sz="0" w:space="0" w:color="auto"/>
            <w:right w:val="none" w:sz="0" w:space="0" w:color="auto"/>
          </w:divBdr>
        </w:div>
        <w:div w:id="993526371">
          <w:marLeft w:val="0"/>
          <w:marRight w:val="0"/>
          <w:marTop w:val="120"/>
          <w:marBottom w:val="0"/>
          <w:divBdr>
            <w:top w:val="none" w:sz="0" w:space="0" w:color="auto"/>
            <w:left w:val="none" w:sz="0" w:space="0" w:color="auto"/>
            <w:bottom w:val="none" w:sz="0" w:space="0" w:color="auto"/>
            <w:right w:val="none" w:sz="0" w:space="0" w:color="auto"/>
          </w:divBdr>
        </w:div>
        <w:div w:id="343434135">
          <w:marLeft w:val="0"/>
          <w:marRight w:val="0"/>
          <w:marTop w:val="120"/>
          <w:marBottom w:val="0"/>
          <w:divBdr>
            <w:top w:val="none" w:sz="0" w:space="0" w:color="auto"/>
            <w:left w:val="none" w:sz="0" w:space="0" w:color="auto"/>
            <w:bottom w:val="none" w:sz="0" w:space="0" w:color="auto"/>
            <w:right w:val="none" w:sz="0" w:space="0" w:color="auto"/>
          </w:divBdr>
        </w:div>
        <w:div w:id="1195312949">
          <w:marLeft w:val="0"/>
          <w:marRight w:val="0"/>
          <w:marTop w:val="120"/>
          <w:marBottom w:val="0"/>
          <w:divBdr>
            <w:top w:val="none" w:sz="0" w:space="0" w:color="auto"/>
            <w:left w:val="none" w:sz="0" w:space="0" w:color="auto"/>
            <w:bottom w:val="none" w:sz="0" w:space="0" w:color="auto"/>
            <w:right w:val="none" w:sz="0" w:space="0" w:color="auto"/>
          </w:divBdr>
        </w:div>
        <w:div w:id="26489576">
          <w:marLeft w:val="0"/>
          <w:marRight w:val="0"/>
          <w:marTop w:val="120"/>
          <w:marBottom w:val="0"/>
          <w:divBdr>
            <w:top w:val="none" w:sz="0" w:space="0" w:color="auto"/>
            <w:left w:val="none" w:sz="0" w:space="0" w:color="auto"/>
            <w:bottom w:val="none" w:sz="0" w:space="0" w:color="auto"/>
            <w:right w:val="none" w:sz="0" w:space="0" w:color="auto"/>
          </w:divBdr>
        </w:div>
        <w:div w:id="162936298">
          <w:marLeft w:val="0"/>
          <w:marRight w:val="0"/>
          <w:marTop w:val="120"/>
          <w:marBottom w:val="0"/>
          <w:divBdr>
            <w:top w:val="none" w:sz="0" w:space="0" w:color="auto"/>
            <w:left w:val="none" w:sz="0" w:space="0" w:color="auto"/>
            <w:bottom w:val="none" w:sz="0" w:space="0" w:color="auto"/>
            <w:right w:val="none" w:sz="0" w:space="0" w:color="auto"/>
          </w:divBdr>
        </w:div>
        <w:div w:id="2008436566">
          <w:marLeft w:val="0"/>
          <w:marRight w:val="0"/>
          <w:marTop w:val="120"/>
          <w:marBottom w:val="0"/>
          <w:divBdr>
            <w:top w:val="none" w:sz="0" w:space="0" w:color="auto"/>
            <w:left w:val="none" w:sz="0" w:space="0" w:color="auto"/>
            <w:bottom w:val="none" w:sz="0" w:space="0" w:color="auto"/>
            <w:right w:val="none" w:sz="0" w:space="0" w:color="auto"/>
          </w:divBdr>
        </w:div>
        <w:div w:id="881136865">
          <w:marLeft w:val="0"/>
          <w:marRight w:val="0"/>
          <w:marTop w:val="120"/>
          <w:marBottom w:val="0"/>
          <w:divBdr>
            <w:top w:val="none" w:sz="0" w:space="0" w:color="auto"/>
            <w:left w:val="none" w:sz="0" w:space="0" w:color="auto"/>
            <w:bottom w:val="none" w:sz="0" w:space="0" w:color="auto"/>
            <w:right w:val="none" w:sz="0" w:space="0" w:color="auto"/>
          </w:divBdr>
        </w:div>
        <w:div w:id="2070567976">
          <w:marLeft w:val="0"/>
          <w:marRight w:val="0"/>
          <w:marTop w:val="0"/>
          <w:marBottom w:val="192"/>
          <w:divBdr>
            <w:top w:val="none" w:sz="0" w:space="0" w:color="auto"/>
            <w:left w:val="none" w:sz="0" w:space="0" w:color="auto"/>
            <w:bottom w:val="none" w:sz="0" w:space="0" w:color="auto"/>
            <w:right w:val="none" w:sz="0" w:space="0" w:color="auto"/>
          </w:divBdr>
          <w:divsChild>
            <w:div w:id="165486584">
              <w:marLeft w:val="0"/>
              <w:marRight w:val="0"/>
              <w:marTop w:val="120"/>
              <w:marBottom w:val="0"/>
              <w:divBdr>
                <w:top w:val="none" w:sz="0" w:space="0" w:color="auto"/>
                <w:left w:val="none" w:sz="0" w:space="0" w:color="auto"/>
                <w:bottom w:val="none" w:sz="0" w:space="0" w:color="auto"/>
                <w:right w:val="none" w:sz="0" w:space="0" w:color="auto"/>
              </w:divBdr>
            </w:div>
          </w:divsChild>
        </w:div>
        <w:div w:id="409012227">
          <w:marLeft w:val="0"/>
          <w:marRight w:val="0"/>
          <w:marTop w:val="120"/>
          <w:marBottom w:val="96"/>
          <w:divBdr>
            <w:top w:val="none" w:sz="0" w:space="0" w:color="auto"/>
            <w:left w:val="single" w:sz="24" w:space="0" w:color="CED3F1"/>
            <w:bottom w:val="none" w:sz="0" w:space="0" w:color="auto"/>
            <w:right w:val="none" w:sz="0" w:space="0" w:color="auto"/>
          </w:divBdr>
        </w:div>
        <w:div w:id="1760830525">
          <w:marLeft w:val="0"/>
          <w:marRight w:val="0"/>
          <w:marTop w:val="120"/>
          <w:marBottom w:val="0"/>
          <w:divBdr>
            <w:top w:val="none" w:sz="0" w:space="0" w:color="auto"/>
            <w:left w:val="none" w:sz="0" w:space="0" w:color="auto"/>
            <w:bottom w:val="none" w:sz="0" w:space="0" w:color="auto"/>
            <w:right w:val="none" w:sz="0" w:space="0" w:color="auto"/>
          </w:divBdr>
        </w:div>
      </w:divsChild>
    </w:div>
    <w:div w:id="1291589348">
      <w:bodyDiv w:val="1"/>
      <w:marLeft w:val="0"/>
      <w:marRight w:val="0"/>
      <w:marTop w:val="0"/>
      <w:marBottom w:val="0"/>
      <w:divBdr>
        <w:top w:val="none" w:sz="0" w:space="0" w:color="auto"/>
        <w:left w:val="none" w:sz="0" w:space="0" w:color="auto"/>
        <w:bottom w:val="none" w:sz="0" w:space="0" w:color="auto"/>
        <w:right w:val="none" w:sz="0" w:space="0" w:color="auto"/>
      </w:divBdr>
      <w:divsChild>
        <w:div w:id="453837423">
          <w:marLeft w:val="0"/>
          <w:marRight w:val="0"/>
          <w:marTop w:val="120"/>
          <w:marBottom w:val="0"/>
          <w:divBdr>
            <w:top w:val="none" w:sz="0" w:space="0" w:color="auto"/>
            <w:left w:val="none" w:sz="0" w:space="0" w:color="auto"/>
            <w:bottom w:val="none" w:sz="0" w:space="0" w:color="auto"/>
            <w:right w:val="none" w:sz="0" w:space="0" w:color="auto"/>
          </w:divBdr>
        </w:div>
        <w:div w:id="1538854860">
          <w:marLeft w:val="0"/>
          <w:marRight w:val="0"/>
          <w:marTop w:val="120"/>
          <w:marBottom w:val="0"/>
          <w:divBdr>
            <w:top w:val="none" w:sz="0" w:space="0" w:color="auto"/>
            <w:left w:val="none" w:sz="0" w:space="0" w:color="auto"/>
            <w:bottom w:val="none" w:sz="0" w:space="0" w:color="auto"/>
            <w:right w:val="none" w:sz="0" w:space="0" w:color="auto"/>
          </w:divBdr>
        </w:div>
        <w:div w:id="333535665">
          <w:marLeft w:val="0"/>
          <w:marRight w:val="0"/>
          <w:marTop w:val="120"/>
          <w:marBottom w:val="0"/>
          <w:divBdr>
            <w:top w:val="none" w:sz="0" w:space="0" w:color="auto"/>
            <w:left w:val="none" w:sz="0" w:space="0" w:color="auto"/>
            <w:bottom w:val="none" w:sz="0" w:space="0" w:color="auto"/>
            <w:right w:val="none" w:sz="0" w:space="0" w:color="auto"/>
          </w:divBdr>
        </w:div>
        <w:div w:id="1877346823">
          <w:marLeft w:val="0"/>
          <w:marRight w:val="0"/>
          <w:marTop w:val="120"/>
          <w:marBottom w:val="0"/>
          <w:divBdr>
            <w:top w:val="none" w:sz="0" w:space="0" w:color="auto"/>
            <w:left w:val="none" w:sz="0" w:space="0" w:color="auto"/>
            <w:bottom w:val="none" w:sz="0" w:space="0" w:color="auto"/>
            <w:right w:val="none" w:sz="0" w:space="0" w:color="auto"/>
          </w:divBdr>
        </w:div>
        <w:div w:id="715663800">
          <w:marLeft w:val="0"/>
          <w:marRight w:val="0"/>
          <w:marTop w:val="120"/>
          <w:marBottom w:val="0"/>
          <w:divBdr>
            <w:top w:val="none" w:sz="0" w:space="0" w:color="auto"/>
            <w:left w:val="none" w:sz="0" w:space="0" w:color="auto"/>
            <w:bottom w:val="none" w:sz="0" w:space="0" w:color="auto"/>
            <w:right w:val="none" w:sz="0" w:space="0" w:color="auto"/>
          </w:divBdr>
        </w:div>
        <w:div w:id="41832285">
          <w:marLeft w:val="0"/>
          <w:marRight w:val="0"/>
          <w:marTop w:val="120"/>
          <w:marBottom w:val="0"/>
          <w:divBdr>
            <w:top w:val="none" w:sz="0" w:space="0" w:color="auto"/>
            <w:left w:val="none" w:sz="0" w:space="0" w:color="auto"/>
            <w:bottom w:val="none" w:sz="0" w:space="0" w:color="auto"/>
            <w:right w:val="none" w:sz="0" w:space="0" w:color="auto"/>
          </w:divBdr>
        </w:div>
        <w:div w:id="1174539304">
          <w:marLeft w:val="0"/>
          <w:marRight w:val="0"/>
          <w:marTop w:val="120"/>
          <w:marBottom w:val="0"/>
          <w:divBdr>
            <w:top w:val="none" w:sz="0" w:space="0" w:color="auto"/>
            <w:left w:val="none" w:sz="0" w:space="0" w:color="auto"/>
            <w:bottom w:val="none" w:sz="0" w:space="0" w:color="auto"/>
            <w:right w:val="none" w:sz="0" w:space="0" w:color="auto"/>
          </w:divBdr>
        </w:div>
        <w:div w:id="1634170141">
          <w:marLeft w:val="0"/>
          <w:marRight w:val="0"/>
          <w:marTop w:val="120"/>
          <w:marBottom w:val="0"/>
          <w:divBdr>
            <w:top w:val="none" w:sz="0" w:space="0" w:color="auto"/>
            <w:left w:val="none" w:sz="0" w:space="0" w:color="auto"/>
            <w:bottom w:val="none" w:sz="0" w:space="0" w:color="auto"/>
            <w:right w:val="none" w:sz="0" w:space="0" w:color="auto"/>
          </w:divBdr>
        </w:div>
        <w:div w:id="1908342890">
          <w:marLeft w:val="0"/>
          <w:marRight w:val="0"/>
          <w:marTop w:val="120"/>
          <w:marBottom w:val="0"/>
          <w:divBdr>
            <w:top w:val="none" w:sz="0" w:space="0" w:color="auto"/>
            <w:left w:val="none" w:sz="0" w:space="0" w:color="auto"/>
            <w:bottom w:val="none" w:sz="0" w:space="0" w:color="auto"/>
            <w:right w:val="none" w:sz="0" w:space="0" w:color="auto"/>
          </w:divBdr>
        </w:div>
        <w:div w:id="1767731016">
          <w:marLeft w:val="0"/>
          <w:marRight w:val="0"/>
          <w:marTop w:val="120"/>
          <w:marBottom w:val="0"/>
          <w:divBdr>
            <w:top w:val="none" w:sz="0" w:space="0" w:color="auto"/>
            <w:left w:val="none" w:sz="0" w:space="0" w:color="auto"/>
            <w:bottom w:val="none" w:sz="0" w:space="0" w:color="auto"/>
            <w:right w:val="none" w:sz="0" w:space="0" w:color="auto"/>
          </w:divBdr>
        </w:div>
        <w:div w:id="1042175518">
          <w:marLeft w:val="0"/>
          <w:marRight w:val="0"/>
          <w:marTop w:val="120"/>
          <w:marBottom w:val="0"/>
          <w:divBdr>
            <w:top w:val="none" w:sz="0" w:space="0" w:color="auto"/>
            <w:left w:val="none" w:sz="0" w:space="0" w:color="auto"/>
            <w:bottom w:val="none" w:sz="0" w:space="0" w:color="auto"/>
            <w:right w:val="none" w:sz="0" w:space="0" w:color="auto"/>
          </w:divBdr>
        </w:div>
        <w:div w:id="1794134737">
          <w:marLeft w:val="0"/>
          <w:marRight w:val="0"/>
          <w:marTop w:val="120"/>
          <w:marBottom w:val="0"/>
          <w:divBdr>
            <w:top w:val="none" w:sz="0" w:space="0" w:color="auto"/>
            <w:left w:val="none" w:sz="0" w:space="0" w:color="auto"/>
            <w:bottom w:val="none" w:sz="0" w:space="0" w:color="auto"/>
            <w:right w:val="none" w:sz="0" w:space="0" w:color="auto"/>
          </w:divBdr>
        </w:div>
        <w:div w:id="1314334081">
          <w:marLeft w:val="0"/>
          <w:marRight w:val="0"/>
          <w:marTop w:val="120"/>
          <w:marBottom w:val="0"/>
          <w:divBdr>
            <w:top w:val="none" w:sz="0" w:space="0" w:color="auto"/>
            <w:left w:val="none" w:sz="0" w:space="0" w:color="auto"/>
            <w:bottom w:val="none" w:sz="0" w:space="0" w:color="auto"/>
            <w:right w:val="none" w:sz="0" w:space="0" w:color="auto"/>
          </w:divBdr>
        </w:div>
        <w:div w:id="1630475352">
          <w:marLeft w:val="0"/>
          <w:marRight w:val="0"/>
          <w:marTop w:val="120"/>
          <w:marBottom w:val="0"/>
          <w:divBdr>
            <w:top w:val="none" w:sz="0" w:space="0" w:color="auto"/>
            <w:left w:val="none" w:sz="0" w:space="0" w:color="auto"/>
            <w:bottom w:val="none" w:sz="0" w:space="0" w:color="auto"/>
            <w:right w:val="none" w:sz="0" w:space="0" w:color="auto"/>
          </w:divBdr>
        </w:div>
        <w:div w:id="2112896265">
          <w:marLeft w:val="0"/>
          <w:marRight w:val="0"/>
          <w:marTop w:val="120"/>
          <w:marBottom w:val="0"/>
          <w:divBdr>
            <w:top w:val="none" w:sz="0" w:space="0" w:color="auto"/>
            <w:left w:val="none" w:sz="0" w:space="0" w:color="auto"/>
            <w:bottom w:val="none" w:sz="0" w:space="0" w:color="auto"/>
            <w:right w:val="none" w:sz="0" w:space="0" w:color="auto"/>
          </w:divBdr>
        </w:div>
        <w:div w:id="768697820">
          <w:marLeft w:val="0"/>
          <w:marRight w:val="0"/>
          <w:marTop w:val="120"/>
          <w:marBottom w:val="0"/>
          <w:divBdr>
            <w:top w:val="none" w:sz="0" w:space="0" w:color="auto"/>
            <w:left w:val="none" w:sz="0" w:space="0" w:color="auto"/>
            <w:bottom w:val="none" w:sz="0" w:space="0" w:color="auto"/>
            <w:right w:val="none" w:sz="0" w:space="0" w:color="auto"/>
          </w:divBdr>
        </w:div>
        <w:div w:id="1011831109">
          <w:marLeft w:val="0"/>
          <w:marRight w:val="0"/>
          <w:marTop w:val="120"/>
          <w:marBottom w:val="0"/>
          <w:divBdr>
            <w:top w:val="none" w:sz="0" w:space="0" w:color="auto"/>
            <w:left w:val="none" w:sz="0" w:space="0" w:color="auto"/>
            <w:bottom w:val="none" w:sz="0" w:space="0" w:color="auto"/>
            <w:right w:val="none" w:sz="0" w:space="0" w:color="auto"/>
          </w:divBdr>
        </w:div>
        <w:div w:id="1845121542">
          <w:marLeft w:val="0"/>
          <w:marRight w:val="0"/>
          <w:marTop w:val="120"/>
          <w:marBottom w:val="0"/>
          <w:divBdr>
            <w:top w:val="none" w:sz="0" w:space="0" w:color="auto"/>
            <w:left w:val="none" w:sz="0" w:space="0" w:color="auto"/>
            <w:bottom w:val="none" w:sz="0" w:space="0" w:color="auto"/>
            <w:right w:val="none" w:sz="0" w:space="0" w:color="auto"/>
          </w:divBdr>
        </w:div>
        <w:div w:id="1368411731">
          <w:marLeft w:val="0"/>
          <w:marRight w:val="0"/>
          <w:marTop w:val="120"/>
          <w:marBottom w:val="0"/>
          <w:divBdr>
            <w:top w:val="none" w:sz="0" w:space="0" w:color="auto"/>
            <w:left w:val="none" w:sz="0" w:space="0" w:color="auto"/>
            <w:bottom w:val="none" w:sz="0" w:space="0" w:color="auto"/>
            <w:right w:val="none" w:sz="0" w:space="0" w:color="auto"/>
          </w:divBdr>
        </w:div>
        <w:div w:id="1647930942">
          <w:marLeft w:val="0"/>
          <w:marRight w:val="0"/>
          <w:marTop w:val="120"/>
          <w:marBottom w:val="0"/>
          <w:divBdr>
            <w:top w:val="none" w:sz="0" w:space="0" w:color="auto"/>
            <w:left w:val="none" w:sz="0" w:space="0" w:color="auto"/>
            <w:bottom w:val="none" w:sz="0" w:space="0" w:color="auto"/>
            <w:right w:val="none" w:sz="0" w:space="0" w:color="auto"/>
          </w:divBdr>
        </w:div>
        <w:div w:id="1720787707">
          <w:marLeft w:val="0"/>
          <w:marRight w:val="0"/>
          <w:marTop w:val="120"/>
          <w:marBottom w:val="0"/>
          <w:divBdr>
            <w:top w:val="none" w:sz="0" w:space="0" w:color="auto"/>
            <w:left w:val="none" w:sz="0" w:space="0" w:color="auto"/>
            <w:bottom w:val="none" w:sz="0" w:space="0" w:color="auto"/>
            <w:right w:val="none" w:sz="0" w:space="0" w:color="auto"/>
          </w:divBdr>
        </w:div>
        <w:div w:id="187836180">
          <w:marLeft w:val="0"/>
          <w:marRight w:val="0"/>
          <w:marTop w:val="120"/>
          <w:marBottom w:val="0"/>
          <w:divBdr>
            <w:top w:val="none" w:sz="0" w:space="0" w:color="auto"/>
            <w:left w:val="none" w:sz="0" w:space="0" w:color="auto"/>
            <w:bottom w:val="none" w:sz="0" w:space="0" w:color="auto"/>
            <w:right w:val="none" w:sz="0" w:space="0" w:color="auto"/>
          </w:divBdr>
        </w:div>
        <w:div w:id="720635423">
          <w:marLeft w:val="0"/>
          <w:marRight w:val="0"/>
          <w:marTop w:val="120"/>
          <w:marBottom w:val="0"/>
          <w:divBdr>
            <w:top w:val="none" w:sz="0" w:space="0" w:color="auto"/>
            <w:left w:val="none" w:sz="0" w:space="0" w:color="auto"/>
            <w:bottom w:val="none" w:sz="0" w:space="0" w:color="auto"/>
            <w:right w:val="none" w:sz="0" w:space="0" w:color="auto"/>
          </w:divBdr>
        </w:div>
      </w:divsChild>
    </w:div>
    <w:div w:id="1550803592">
      <w:bodyDiv w:val="1"/>
      <w:marLeft w:val="0"/>
      <w:marRight w:val="0"/>
      <w:marTop w:val="0"/>
      <w:marBottom w:val="0"/>
      <w:divBdr>
        <w:top w:val="none" w:sz="0" w:space="0" w:color="auto"/>
        <w:left w:val="none" w:sz="0" w:space="0" w:color="auto"/>
        <w:bottom w:val="none" w:sz="0" w:space="0" w:color="auto"/>
        <w:right w:val="none" w:sz="0" w:space="0" w:color="auto"/>
      </w:divBdr>
      <w:divsChild>
        <w:div w:id="604532711">
          <w:marLeft w:val="0"/>
          <w:marRight w:val="0"/>
          <w:marTop w:val="120"/>
          <w:marBottom w:val="0"/>
          <w:divBdr>
            <w:top w:val="none" w:sz="0" w:space="0" w:color="auto"/>
            <w:left w:val="none" w:sz="0" w:space="0" w:color="auto"/>
            <w:bottom w:val="none" w:sz="0" w:space="0" w:color="auto"/>
            <w:right w:val="none" w:sz="0" w:space="0" w:color="auto"/>
          </w:divBdr>
        </w:div>
        <w:div w:id="416173560">
          <w:marLeft w:val="0"/>
          <w:marRight w:val="0"/>
          <w:marTop w:val="120"/>
          <w:marBottom w:val="0"/>
          <w:divBdr>
            <w:top w:val="none" w:sz="0" w:space="0" w:color="auto"/>
            <w:left w:val="none" w:sz="0" w:space="0" w:color="auto"/>
            <w:bottom w:val="none" w:sz="0" w:space="0" w:color="auto"/>
            <w:right w:val="none" w:sz="0" w:space="0" w:color="auto"/>
          </w:divBdr>
        </w:div>
        <w:div w:id="948927291">
          <w:marLeft w:val="0"/>
          <w:marRight w:val="0"/>
          <w:marTop w:val="120"/>
          <w:marBottom w:val="0"/>
          <w:divBdr>
            <w:top w:val="none" w:sz="0" w:space="0" w:color="auto"/>
            <w:left w:val="none" w:sz="0" w:space="0" w:color="auto"/>
            <w:bottom w:val="none" w:sz="0" w:space="0" w:color="auto"/>
            <w:right w:val="none" w:sz="0" w:space="0" w:color="auto"/>
          </w:divBdr>
        </w:div>
        <w:div w:id="710422467">
          <w:marLeft w:val="0"/>
          <w:marRight w:val="0"/>
          <w:marTop w:val="120"/>
          <w:marBottom w:val="0"/>
          <w:divBdr>
            <w:top w:val="none" w:sz="0" w:space="0" w:color="auto"/>
            <w:left w:val="none" w:sz="0" w:space="0" w:color="auto"/>
            <w:bottom w:val="none" w:sz="0" w:space="0" w:color="auto"/>
            <w:right w:val="none" w:sz="0" w:space="0" w:color="auto"/>
          </w:divBdr>
        </w:div>
        <w:div w:id="1640842215">
          <w:marLeft w:val="0"/>
          <w:marRight w:val="0"/>
          <w:marTop w:val="120"/>
          <w:marBottom w:val="0"/>
          <w:divBdr>
            <w:top w:val="none" w:sz="0" w:space="0" w:color="auto"/>
            <w:left w:val="none" w:sz="0" w:space="0" w:color="auto"/>
            <w:bottom w:val="none" w:sz="0" w:space="0" w:color="auto"/>
            <w:right w:val="none" w:sz="0" w:space="0" w:color="auto"/>
          </w:divBdr>
        </w:div>
        <w:div w:id="524103344">
          <w:marLeft w:val="0"/>
          <w:marRight w:val="0"/>
          <w:marTop w:val="120"/>
          <w:marBottom w:val="0"/>
          <w:divBdr>
            <w:top w:val="none" w:sz="0" w:space="0" w:color="auto"/>
            <w:left w:val="none" w:sz="0" w:space="0" w:color="auto"/>
            <w:bottom w:val="none" w:sz="0" w:space="0" w:color="auto"/>
            <w:right w:val="none" w:sz="0" w:space="0" w:color="auto"/>
          </w:divBdr>
        </w:div>
        <w:div w:id="545877943">
          <w:marLeft w:val="0"/>
          <w:marRight w:val="0"/>
          <w:marTop w:val="120"/>
          <w:marBottom w:val="0"/>
          <w:divBdr>
            <w:top w:val="none" w:sz="0" w:space="0" w:color="auto"/>
            <w:left w:val="none" w:sz="0" w:space="0" w:color="auto"/>
            <w:bottom w:val="none" w:sz="0" w:space="0" w:color="auto"/>
            <w:right w:val="none" w:sz="0" w:space="0" w:color="auto"/>
          </w:divBdr>
        </w:div>
        <w:div w:id="1589773753">
          <w:marLeft w:val="0"/>
          <w:marRight w:val="0"/>
          <w:marTop w:val="120"/>
          <w:marBottom w:val="0"/>
          <w:divBdr>
            <w:top w:val="none" w:sz="0" w:space="0" w:color="auto"/>
            <w:left w:val="none" w:sz="0" w:space="0" w:color="auto"/>
            <w:bottom w:val="none" w:sz="0" w:space="0" w:color="auto"/>
            <w:right w:val="none" w:sz="0" w:space="0" w:color="auto"/>
          </w:divBdr>
        </w:div>
        <w:div w:id="111943876">
          <w:marLeft w:val="0"/>
          <w:marRight w:val="0"/>
          <w:marTop w:val="120"/>
          <w:marBottom w:val="0"/>
          <w:divBdr>
            <w:top w:val="none" w:sz="0" w:space="0" w:color="auto"/>
            <w:left w:val="none" w:sz="0" w:space="0" w:color="auto"/>
            <w:bottom w:val="none" w:sz="0" w:space="0" w:color="auto"/>
            <w:right w:val="none" w:sz="0" w:space="0" w:color="auto"/>
          </w:divBdr>
        </w:div>
        <w:div w:id="122577872">
          <w:marLeft w:val="0"/>
          <w:marRight w:val="0"/>
          <w:marTop w:val="120"/>
          <w:marBottom w:val="0"/>
          <w:divBdr>
            <w:top w:val="none" w:sz="0" w:space="0" w:color="auto"/>
            <w:left w:val="none" w:sz="0" w:space="0" w:color="auto"/>
            <w:bottom w:val="none" w:sz="0" w:space="0" w:color="auto"/>
            <w:right w:val="none" w:sz="0" w:space="0" w:color="auto"/>
          </w:divBdr>
        </w:div>
        <w:div w:id="1475831576">
          <w:marLeft w:val="0"/>
          <w:marRight w:val="0"/>
          <w:marTop w:val="120"/>
          <w:marBottom w:val="0"/>
          <w:divBdr>
            <w:top w:val="none" w:sz="0" w:space="0" w:color="auto"/>
            <w:left w:val="none" w:sz="0" w:space="0" w:color="auto"/>
            <w:bottom w:val="none" w:sz="0" w:space="0" w:color="auto"/>
            <w:right w:val="none" w:sz="0" w:space="0" w:color="auto"/>
          </w:divBdr>
        </w:div>
        <w:div w:id="924725411">
          <w:marLeft w:val="0"/>
          <w:marRight w:val="0"/>
          <w:marTop w:val="120"/>
          <w:marBottom w:val="0"/>
          <w:divBdr>
            <w:top w:val="none" w:sz="0" w:space="0" w:color="auto"/>
            <w:left w:val="none" w:sz="0" w:space="0" w:color="auto"/>
            <w:bottom w:val="none" w:sz="0" w:space="0" w:color="auto"/>
            <w:right w:val="none" w:sz="0" w:space="0" w:color="auto"/>
          </w:divBdr>
        </w:div>
        <w:div w:id="1768883679">
          <w:marLeft w:val="0"/>
          <w:marRight w:val="0"/>
          <w:marTop w:val="120"/>
          <w:marBottom w:val="0"/>
          <w:divBdr>
            <w:top w:val="none" w:sz="0" w:space="0" w:color="auto"/>
            <w:left w:val="none" w:sz="0" w:space="0" w:color="auto"/>
            <w:bottom w:val="none" w:sz="0" w:space="0" w:color="auto"/>
            <w:right w:val="none" w:sz="0" w:space="0" w:color="auto"/>
          </w:divBdr>
        </w:div>
        <w:div w:id="1296567195">
          <w:marLeft w:val="0"/>
          <w:marRight w:val="0"/>
          <w:marTop w:val="120"/>
          <w:marBottom w:val="0"/>
          <w:divBdr>
            <w:top w:val="none" w:sz="0" w:space="0" w:color="auto"/>
            <w:left w:val="none" w:sz="0" w:space="0" w:color="auto"/>
            <w:bottom w:val="none" w:sz="0" w:space="0" w:color="auto"/>
            <w:right w:val="none" w:sz="0" w:space="0" w:color="auto"/>
          </w:divBdr>
        </w:div>
        <w:div w:id="989021910">
          <w:marLeft w:val="0"/>
          <w:marRight w:val="0"/>
          <w:marTop w:val="120"/>
          <w:marBottom w:val="0"/>
          <w:divBdr>
            <w:top w:val="none" w:sz="0" w:space="0" w:color="auto"/>
            <w:left w:val="none" w:sz="0" w:space="0" w:color="auto"/>
            <w:bottom w:val="none" w:sz="0" w:space="0" w:color="auto"/>
            <w:right w:val="none" w:sz="0" w:space="0" w:color="auto"/>
          </w:divBdr>
        </w:div>
        <w:div w:id="256445200">
          <w:marLeft w:val="0"/>
          <w:marRight w:val="0"/>
          <w:marTop w:val="0"/>
          <w:marBottom w:val="192"/>
          <w:divBdr>
            <w:top w:val="none" w:sz="0" w:space="0" w:color="auto"/>
            <w:left w:val="none" w:sz="0" w:space="0" w:color="auto"/>
            <w:bottom w:val="none" w:sz="0" w:space="0" w:color="auto"/>
            <w:right w:val="none" w:sz="0" w:space="0" w:color="auto"/>
          </w:divBdr>
        </w:div>
        <w:div w:id="1635453373">
          <w:marLeft w:val="0"/>
          <w:marRight w:val="0"/>
          <w:marTop w:val="120"/>
          <w:marBottom w:val="96"/>
          <w:divBdr>
            <w:top w:val="none" w:sz="0" w:space="0" w:color="auto"/>
            <w:left w:val="single" w:sz="24" w:space="0" w:color="CED3F1"/>
            <w:bottom w:val="none" w:sz="0" w:space="0" w:color="auto"/>
            <w:right w:val="none" w:sz="0" w:space="0" w:color="auto"/>
          </w:divBdr>
        </w:div>
        <w:div w:id="538590065">
          <w:marLeft w:val="0"/>
          <w:marRight w:val="0"/>
          <w:marTop w:val="120"/>
          <w:marBottom w:val="0"/>
          <w:divBdr>
            <w:top w:val="none" w:sz="0" w:space="0" w:color="auto"/>
            <w:left w:val="none" w:sz="0" w:space="0" w:color="auto"/>
            <w:bottom w:val="none" w:sz="0" w:space="0" w:color="auto"/>
            <w:right w:val="none" w:sz="0" w:space="0" w:color="auto"/>
          </w:divBdr>
        </w:div>
        <w:div w:id="1978417247">
          <w:marLeft w:val="0"/>
          <w:marRight w:val="0"/>
          <w:marTop w:val="120"/>
          <w:marBottom w:val="0"/>
          <w:divBdr>
            <w:top w:val="none" w:sz="0" w:space="0" w:color="auto"/>
            <w:left w:val="none" w:sz="0" w:space="0" w:color="auto"/>
            <w:bottom w:val="none" w:sz="0" w:space="0" w:color="auto"/>
            <w:right w:val="none" w:sz="0" w:space="0" w:color="auto"/>
          </w:divBdr>
        </w:div>
        <w:div w:id="980580464">
          <w:marLeft w:val="0"/>
          <w:marRight w:val="0"/>
          <w:marTop w:val="0"/>
          <w:marBottom w:val="192"/>
          <w:divBdr>
            <w:top w:val="none" w:sz="0" w:space="0" w:color="auto"/>
            <w:left w:val="none" w:sz="0" w:space="0" w:color="auto"/>
            <w:bottom w:val="none" w:sz="0" w:space="0" w:color="auto"/>
            <w:right w:val="none" w:sz="0" w:space="0" w:color="auto"/>
          </w:divBdr>
          <w:divsChild>
            <w:div w:id="409694854">
              <w:marLeft w:val="0"/>
              <w:marRight w:val="0"/>
              <w:marTop w:val="120"/>
              <w:marBottom w:val="0"/>
              <w:divBdr>
                <w:top w:val="none" w:sz="0" w:space="0" w:color="auto"/>
                <w:left w:val="none" w:sz="0" w:space="0" w:color="auto"/>
                <w:bottom w:val="none" w:sz="0" w:space="0" w:color="auto"/>
                <w:right w:val="none" w:sz="0" w:space="0" w:color="auto"/>
              </w:divBdr>
            </w:div>
          </w:divsChild>
        </w:div>
        <w:div w:id="2059276164">
          <w:marLeft w:val="0"/>
          <w:marRight w:val="0"/>
          <w:marTop w:val="120"/>
          <w:marBottom w:val="96"/>
          <w:divBdr>
            <w:top w:val="none" w:sz="0" w:space="0" w:color="auto"/>
            <w:left w:val="single" w:sz="24" w:space="0" w:color="CED3F1"/>
            <w:bottom w:val="none" w:sz="0" w:space="0" w:color="auto"/>
            <w:right w:val="none" w:sz="0" w:space="0" w:color="auto"/>
          </w:divBdr>
        </w:div>
        <w:div w:id="1444618068">
          <w:marLeft w:val="0"/>
          <w:marRight w:val="0"/>
          <w:marTop w:val="120"/>
          <w:marBottom w:val="0"/>
          <w:divBdr>
            <w:top w:val="none" w:sz="0" w:space="0" w:color="auto"/>
            <w:left w:val="none" w:sz="0" w:space="0" w:color="auto"/>
            <w:bottom w:val="none" w:sz="0" w:space="0" w:color="auto"/>
            <w:right w:val="none" w:sz="0" w:space="0" w:color="auto"/>
          </w:divBdr>
        </w:div>
        <w:div w:id="1702323003">
          <w:marLeft w:val="0"/>
          <w:marRight w:val="0"/>
          <w:marTop w:val="120"/>
          <w:marBottom w:val="0"/>
          <w:divBdr>
            <w:top w:val="none" w:sz="0" w:space="0" w:color="auto"/>
            <w:left w:val="none" w:sz="0" w:space="0" w:color="auto"/>
            <w:bottom w:val="none" w:sz="0" w:space="0" w:color="auto"/>
            <w:right w:val="none" w:sz="0" w:space="0" w:color="auto"/>
          </w:divBdr>
        </w:div>
        <w:div w:id="4287296">
          <w:marLeft w:val="0"/>
          <w:marRight w:val="0"/>
          <w:marTop w:val="120"/>
          <w:marBottom w:val="0"/>
          <w:divBdr>
            <w:top w:val="none" w:sz="0" w:space="0" w:color="auto"/>
            <w:left w:val="none" w:sz="0" w:space="0" w:color="auto"/>
            <w:bottom w:val="none" w:sz="0" w:space="0" w:color="auto"/>
            <w:right w:val="none" w:sz="0" w:space="0" w:color="auto"/>
          </w:divBdr>
        </w:div>
        <w:div w:id="258031393">
          <w:marLeft w:val="0"/>
          <w:marRight w:val="0"/>
          <w:marTop w:val="120"/>
          <w:marBottom w:val="0"/>
          <w:divBdr>
            <w:top w:val="none" w:sz="0" w:space="0" w:color="auto"/>
            <w:left w:val="none" w:sz="0" w:space="0" w:color="auto"/>
            <w:bottom w:val="none" w:sz="0" w:space="0" w:color="auto"/>
            <w:right w:val="none" w:sz="0" w:space="0" w:color="auto"/>
          </w:divBdr>
        </w:div>
        <w:div w:id="1761608526">
          <w:marLeft w:val="0"/>
          <w:marRight w:val="0"/>
          <w:marTop w:val="120"/>
          <w:marBottom w:val="0"/>
          <w:divBdr>
            <w:top w:val="none" w:sz="0" w:space="0" w:color="auto"/>
            <w:left w:val="none" w:sz="0" w:space="0" w:color="auto"/>
            <w:bottom w:val="none" w:sz="0" w:space="0" w:color="auto"/>
            <w:right w:val="none" w:sz="0" w:space="0" w:color="auto"/>
          </w:divBdr>
        </w:div>
        <w:div w:id="1461151762">
          <w:marLeft w:val="0"/>
          <w:marRight w:val="0"/>
          <w:marTop w:val="120"/>
          <w:marBottom w:val="0"/>
          <w:divBdr>
            <w:top w:val="none" w:sz="0" w:space="0" w:color="auto"/>
            <w:left w:val="none" w:sz="0" w:space="0" w:color="auto"/>
            <w:bottom w:val="none" w:sz="0" w:space="0" w:color="auto"/>
            <w:right w:val="none" w:sz="0" w:space="0" w:color="auto"/>
          </w:divBdr>
        </w:div>
        <w:div w:id="331370988">
          <w:marLeft w:val="0"/>
          <w:marRight w:val="0"/>
          <w:marTop w:val="120"/>
          <w:marBottom w:val="0"/>
          <w:divBdr>
            <w:top w:val="none" w:sz="0" w:space="0" w:color="auto"/>
            <w:left w:val="none" w:sz="0" w:space="0" w:color="auto"/>
            <w:bottom w:val="none" w:sz="0" w:space="0" w:color="auto"/>
            <w:right w:val="none" w:sz="0" w:space="0" w:color="auto"/>
          </w:divBdr>
        </w:div>
        <w:div w:id="1772816099">
          <w:marLeft w:val="0"/>
          <w:marRight w:val="0"/>
          <w:marTop w:val="120"/>
          <w:marBottom w:val="0"/>
          <w:divBdr>
            <w:top w:val="none" w:sz="0" w:space="0" w:color="auto"/>
            <w:left w:val="none" w:sz="0" w:space="0" w:color="auto"/>
            <w:bottom w:val="none" w:sz="0" w:space="0" w:color="auto"/>
            <w:right w:val="none" w:sz="0" w:space="0" w:color="auto"/>
          </w:divBdr>
        </w:div>
        <w:div w:id="1288731825">
          <w:marLeft w:val="0"/>
          <w:marRight w:val="0"/>
          <w:marTop w:val="120"/>
          <w:marBottom w:val="0"/>
          <w:divBdr>
            <w:top w:val="none" w:sz="0" w:space="0" w:color="auto"/>
            <w:left w:val="none" w:sz="0" w:space="0" w:color="auto"/>
            <w:bottom w:val="none" w:sz="0" w:space="0" w:color="auto"/>
            <w:right w:val="none" w:sz="0" w:space="0" w:color="auto"/>
          </w:divBdr>
        </w:div>
        <w:div w:id="1159034157">
          <w:marLeft w:val="0"/>
          <w:marRight w:val="0"/>
          <w:marTop w:val="120"/>
          <w:marBottom w:val="0"/>
          <w:divBdr>
            <w:top w:val="none" w:sz="0" w:space="0" w:color="auto"/>
            <w:left w:val="none" w:sz="0" w:space="0" w:color="auto"/>
            <w:bottom w:val="none" w:sz="0" w:space="0" w:color="auto"/>
            <w:right w:val="none" w:sz="0" w:space="0" w:color="auto"/>
          </w:divBdr>
        </w:div>
        <w:div w:id="2060089074">
          <w:marLeft w:val="0"/>
          <w:marRight w:val="0"/>
          <w:marTop w:val="120"/>
          <w:marBottom w:val="0"/>
          <w:divBdr>
            <w:top w:val="none" w:sz="0" w:space="0" w:color="auto"/>
            <w:left w:val="none" w:sz="0" w:space="0" w:color="auto"/>
            <w:bottom w:val="none" w:sz="0" w:space="0" w:color="auto"/>
            <w:right w:val="none" w:sz="0" w:space="0" w:color="auto"/>
          </w:divBdr>
        </w:div>
        <w:div w:id="992102238">
          <w:marLeft w:val="0"/>
          <w:marRight w:val="0"/>
          <w:marTop w:val="120"/>
          <w:marBottom w:val="0"/>
          <w:divBdr>
            <w:top w:val="none" w:sz="0" w:space="0" w:color="auto"/>
            <w:left w:val="none" w:sz="0" w:space="0" w:color="auto"/>
            <w:bottom w:val="none" w:sz="0" w:space="0" w:color="auto"/>
            <w:right w:val="none" w:sz="0" w:space="0" w:color="auto"/>
          </w:divBdr>
        </w:div>
        <w:div w:id="220598196">
          <w:marLeft w:val="0"/>
          <w:marRight w:val="0"/>
          <w:marTop w:val="120"/>
          <w:marBottom w:val="0"/>
          <w:divBdr>
            <w:top w:val="none" w:sz="0" w:space="0" w:color="auto"/>
            <w:left w:val="none" w:sz="0" w:space="0" w:color="auto"/>
            <w:bottom w:val="none" w:sz="0" w:space="0" w:color="auto"/>
            <w:right w:val="none" w:sz="0" w:space="0" w:color="auto"/>
          </w:divBdr>
        </w:div>
        <w:div w:id="1758206925">
          <w:marLeft w:val="0"/>
          <w:marRight w:val="0"/>
          <w:marTop w:val="120"/>
          <w:marBottom w:val="0"/>
          <w:divBdr>
            <w:top w:val="none" w:sz="0" w:space="0" w:color="auto"/>
            <w:left w:val="none" w:sz="0" w:space="0" w:color="auto"/>
            <w:bottom w:val="none" w:sz="0" w:space="0" w:color="auto"/>
            <w:right w:val="none" w:sz="0" w:space="0" w:color="auto"/>
          </w:divBdr>
        </w:div>
        <w:div w:id="696735729">
          <w:marLeft w:val="0"/>
          <w:marRight w:val="0"/>
          <w:marTop w:val="120"/>
          <w:marBottom w:val="0"/>
          <w:divBdr>
            <w:top w:val="none" w:sz="0" w:space="0" w:color="auto"/>
            <w:left w:val="none" w:sz="0" w:space="0" w:color="auto"/>
            <w:bottom w:val="none" w:sz="0" w:space="0" w:color="auto"/>
            <w:right w:val="none" w:sz="0" w:space="0" w:color="auto"/>
          </w:divBdr>
        </w:div>
      </w:divsChild>
    </w:div>
    <w:div w:id="1578784025">
      <w:bodyDiv w:val="1"/>
      <w:marLeft w:val="0"/>
      <w:marRight w:val="0"/>
      <w:marTop w:val="0"/>
      <w:marBottom w:val="0"/>
      <w:divBdr>
        <w:top w:val="none" w:sz="0" w:space="0" w:color="auto"/>
        <w:left w:val="none" w:sz="0" w:space="0" w:color="auto"/>
        <w:bottom w:val="none" w:sz="0" w:space="0" w:color="auto"/>
        <w:right w:val="none" w:sz="0" w:space="0" w:color="auto"/>
      </w:divBdr>
      <w:divsChild>
        <w:div w:id="921374499">
          <w:marLeft w:val="0"/>
          <w:marRight w:val="0"/>
          <w:marTop w:val="120"/>
          <w:marBottom w:val="0"/>
          <w:divBdr>
            <w:top w:val="none" w:sz="0" w:space="0" w:color="auto"/>
            <w:left w:val="none" w:sz="0" w:space="0" w:color="auto"/>
            <w:bottom w:val="none" w:sz="0" w:space="0" w:color="auto"/>
            <w:right w:val="none" w:sz="0" w:space="0" w:color="auto"/>
          </w:divBdr>
        </w:div>
        <w:div w:id="808283095">
          <w:marLeft w:val="0"/>
          <w:marRight w:val="0"/>
          <w:marTop w:val="120"/>
          <w:marBottom w:val="0"/>
          <w:divBdr>
            <w:top w:val="none" w:sz="0" w:space="0" w:color="auto"/>
            <w:left w:val="none" w:sz="0" w:space="0" w:color="auto"/>
            <w:bottom w:val="none" w:sz="0" w:space="0" w:color="auto"/>
            <w:right w:val="none" w:sz="0" w:space="0" w:color="auto"/>
          </w:divBdr>
        </w:div>
        <w:div w:id="1322780663">
          <w:marLeft w:val="0"/>
          <w:marRight w:val="0"/>
          <w:marTop w:val="120"/>
          <w:marBottom w:val="0"/>
          <w:divBdr>
            <w:top w:val="none" w:sz="0" w:space="0" w:color="auto"/>
            <w:left w:val="none" w:sz="0" w:space="0" w:color="auto"/>
            <w:bottom w:val="none" w:sz="0" w:space="0" w:color="auto"/>
            <w:right w:val="none" w:sz="0" w:space="0" w:color="auto"/>
          </w:divBdr>
        </w:div>
        <w:div w:id="211113591">
          <w:marLeft w:val="0"/>
          <w:marRight w:val="0"/>
          <w:marTop w:val="120"/>
          <w:marBottom w:val="0"/>
          <w:divBdr>
            <w:top w:val="none" w:sz="0" w:space="0" w:color="auto"/>
            <w:left w:val="none" w:sz="0" w:space="0" w:color="auto"/>
            <w:bottom w:val="none" w:sz="0" w:space="0" w:color="auto"/>
            <w:right w:val="none" w:sz="0" w:space="0" w:color="auto"/>
          </w:divBdr>
        </w:div>
        <w:div w:id="1127238319">
          <w:marLeft w:val="0"/>
          <w:marRight w:val="0"/>
          <w:marTop w:val="120"/>
          <w:marBottom w:val="0"/>
          <w:divBdr>
            <w:top w:val="none" w:sz="0" w:space="0" w:color="auto"/>
            <w:left w:val="none" w:sz="0" w:space="0" w:color="auto"/>
            <w:bottom w:val="none" w:sz="0" w:space="0" w:color="auto"/>
            <w:right w:val="none" w:sz="0" w:space="0" w:color="auto"/>
          </w:divBdr>
        </w:div>
        <w:div w:id="721756198">
          <w:marLeft w:val="0"/>
          <w:marRight w:val="0"/>
          <w:marTop w:val="120"/>
          <w:marBottom w:val="0"/>
          <w:divBdr>
            <w:top w:val="none" w:sz="0" w:space="0" w:color="auto"/>
            <w:left w:val="none" w:sz="0" w:space="0" w:color="auto"/>
            <w:bottom w:val="none" w:sz="0" w:space="0" w:color="auto"/>
            <w:right w:val="none" w:sz="0" w:space="0" w:color="auto"/>
          </w:divBdr>
        </w:div>
        <w:div w:id="1792551301">
          <w:marLeft w:val="0"/>
          <w:marRight w:val="0"/>
          <w:marTop w:val="120"/>
          <w:marBottom w:val="0"/>
          <w:divBdr>
            <w:top w:val="none" w:sz="0" w:space="0" w:color="auto"/>
            <w:left w:val="none" w:sz="0" w:space="0" w:color="auto"/>
            <w:bottom w:val="none" w:sz="0" w:space="0" w:color="auto"/>
            <w:right w:val="none" w:sz="0" w:space="0" w:color="auto"/>
          </w:divBdr>
        </w:div>
        <w:div w:id="2048412022">
          <w:marLeft w:val="0"/>
          <w:marRight w:val="0"/>
          <w:marTop w:val="120"/>
          <w:marBottom w:val="0"/>
          <w:divBdr>
            <w:top w:val="none" w:sz="0" w:space="0" w:color="auto"/>
            <w:left w:val="none" w:sz="0" w:space="0" w:color="auto"/>
            <w:bottom w:val="none" w:sz="0" w:space="0" w:color="auto"/>
            <w:right w:val="none" w:sz="0" w:space="0" w:color="auto"/>
          </w:divBdr>
        </w:div>
        <w:div w:id="1085565863">
          <w:marLeft w:val="0"/>
          <w:marRight w:val="0"/>
          <w:marTop w:val="120"/>
          <w:marBottom w:val="0"/>
          <w:divBdr>
            <w:top w:val="none" w:sz="0" w:space="0" w:color="auto"/>
            <w:left w:val="none" w:sz="0" w:space="0" w:color="auto"/>
            <w:bottom w:val="none" w:sz="0" w:space="0" w:color="auto"/>
            <w:right w:val="none" w:sz="0" w:space="0" w:color="auto"/>
          </w:divBdr>
        </w:div>
        <w:div w:id="311640661">
          <w:marLeft w:val="0"/>
          <w:marRight w:val="0"/>
          <w:marTop w:val="120"/>
          <w:marBottom w:val="0"/>
          <w:divBdr>
            <w:top w:val="none" w:sz="0" w:space="0" w:color="auto"/>
            <w:left w:val="none" w:sz="0" w:space="0" w:color="auto"/>
            <w:bottom w:val="none" w:sz="0" w:space="0" w:color="auto"/>
            <w:right w:val="none" w:sz="0" w:space="0" w:color="auto"/>
          </w:divBdr>
        </w:div>
        <w:div w:id="1280719244">
          <w:marLeft w:val="0"/>
          <w:marRight w:val="0"/>
          <w:marTop w:val="120"/>
          <w:marBottom w:val="0"/>
          <w:divBdr>
            <w:top w:val="none" w:sz="0" w:space="0" w:color="auto"/>
            <w:left w:val="none" w:sz="0" w:space="0" w:color="auto"/>
            <w:bottom w:val="none" w:sz="0" w:space="0" w:color="auto"/>
            <w:right w:val="none" w:sz="0" w:space="0" w:color="auto"/>
          </w:divBdr>
        </w:div>
        <w:div w:id="1068193031">
          <w:marLeft w:val="0"/>
          <w:marRight w:val="0"/>
          <w:marTop w:val="120"/>
          <w:marBottom w:val="0"/>
          <w:divBdr>
            <w:top w:val="none" w:sz="0" w:space="0" w:color="auto"/>
            <w:left w:val="none" w:sz="0" w:space="0" w:color="auto"/>
            <w:bottom w:val="none" w:sz="0" w:space="0" w:color="auto"/>
            <w:right w:val="none" w:sz="0" w:space="0" w:color="auto"/>
          </w:divBdr>
        </w:div>
        <w:div w:id="262810124">
          <w:marLeft w:val="0"/>
          <w:marRight w:val="0"/>
          <w:marTop w:val="120"/>
          <w:marBottom w:val="0"/>
          <w:divBdr>
            <w:top w:val="none" w:sz="0" w:space="0" w:color="auto"/>
            <w:left w:val="none" w:sz="0" w:space="0" w:color="auto"/>
            <w:bottom w:val="none" w:sz="0" w:space="0" w:color="auto"/>
            <w:right w:val="none" w:sz="0" w:space="0" w:color="auto"/>
          </w:divBdr>
        </w:div>
        <w:div w:id="306014245">
          <w:marLeft w:val="0"/>
          <w:marRight w:val="0"/>
          <w:marTop w:val="120"/>
          <w:marBottom w:val="0"/>
          <w:divBdr>
            <w:top w:val="none" w:sz="0" w:space="0" w:color="auto"/>
            <w:left w:val="none" w:sz="0" w:space="0" w:color="auto"/>
            <w:bottom w:val="none" w:sz="0" w:space="0" w:color="auto"/>
            <w:right w:val="none" w:sz="0" w:space="0" w:color="auto"/>
          </w:divBdr>
        </w:div>
        <w:div w:id="1821732841">
          <w:marLeft w:val="0"/>
          <w:marRight w:val="0"/>
          <w:marTop w:val="120"/>
          <w:marBottom w:val="0"/>
          <w:divBdr>
            <w:top w:val="none" w:sz="0" w:space="0" w:color="auto"/>
            <w:left w:val="none" w:sz="0" w:space="0" w:color="auto"/>
            <w:bottom w:val="none" w:sz="0" w:space="0" w:color="auto"/>
            <w:right w:val="none" w:sz="0" w:space="0" w:color="auto"/>
          </w:divBdr>
        </w:div>
        <w:div w:id="1750150581">
          <w:marLeft w:val="0"/>
          <w:marRight w:val="0"/>
          <w:marTop w:val="120"/>
          <w:marBottom w:val="0"/>
          <w:divBdr>
            <w:top w:val="none" w:sz="0" w:space="0" w:color="auto"/>
            <w:left w:val="none" w:sz="0" w:space="0" w:color="auto"/>
            <w:bottom w:val="none" w:sz="0" w:space="0" w:color="auto"/>
            <w:right w:val="none" w:sz="0" w:space="0" w:color="auto"/>
          </w:divBdr>
        </w:div>
        <w:div w:id="392042241">
          <w:marLeft w:val="0"/>
          <w:marRight w:val="0"/>
          <w:marTop w:val="120"/>
          <w:marBottom w:val="0"/>
          <w:divBdr>
            <w:top w:val="none" w:sz="0" w:space="0" w:color="auto"/>
            <w:left w:val="none" w:sz="0" w:space="0" w:color="auto"/>
            <w:bottom w:val="none" w:sz="0" w:space="0" w:color="auto"/>
            <w:right w:val="none" w:sz="0" w:space="0" w:color="auto"/>
          </w:divBdr>
        </w:div>
        <w:div w:id="247620879">
          <w:marLeft w:val="0"/>
          <w:marRight w:val="0"/>
          <w:marTop w:val="120"/>
          <w:marBottom w:val="0"/>
          <w:divBdr>
            <w:top w:val="none" w:sz="0" w:space="0" w:color="auto"/>
            <w:left w:val="none" w:sz="0" w:space="0" w:color="auto"/>
            <w:bottom w:val="none" w:sz="0" w:space="0" w:color="auto"/>
            <w:right w:val="none" w:sz="0" w:space="0" w:color="auto"/>
          </w:divBdr>
        </w:div>
        <w:div w:id="552548886">
          <w:marLeft w:val="0"/>
          <w:marRight w:val="0"/>
          <w:marTop w:val="120"/>
          <w:marBottom w:val="0"/>
          <w:divBdr>
            <w:top w:val="none" w:sz="0" w:space="0" w:color="auto"/>
            <w:left w:val="none" w:sz="0" w:space="0" w:color="auto"/>
            <w:bottom w:val="none" w:sz="0" w:space="0" w:color="auto"/>
            <w:right w:val="none" w:sz="0" w:space="0" w:color="auto"/>
          </w:divBdr>
        </w:div>
        <w:div w:id="2109538801">
          <w:marLeft w:val="0"/>
          <w:marRight w:val="0"/>
          <w:marTop w:val="120"/>
          <w:marBottom w:val="0"/>
          <w:divBdr>
            <w:top w:val="none" w:sz="0" w:space="0" w:color="auto"/>
            <w:left w:val="none" w:sz="0" w:space="0" w:color="auto"/>
            <w:bottom w:val="none" w:sz="0" w:space="0" w:color="auto"/>
            <w:right w:val="none" w:sz="0" w:space="0" w:color="auto"/>
          </w:divBdr>
        </w:div>
        <w:div w:id="295835299">
          <w:marLeft w:val="0"/>
          <w:marRight w:val="0"/>
          <w:marTop w:val="120"/>
          <w:marBottom w:val="0"/>
          <w:divBdr>
            <w:top w:val="none" w:sz="0" w:space="0" w:color="auto"/>
            <w:left w:val="none" w:sz="0" w:space="0" w:color="auto"/>
            <w:bottom w:val="none" w:sz="0" w:space="0" w:color="auto"/>
            <w:right w:val="none" w:sz="0" w:space="0" w:color="auto"/>
          </w:divBdr>
        </w:div>
        <w:div w:id="1851065582">
          <w:marLeft w:val="0"/>
          <w:marRight w:val="0"/>
          <w:marTop w:val="120"/>
          <w:marBottom w:val="0"/>
          <w:divBdr>
            <w:top w:val="none" w:sz="0" w:space="0" w:color="auto"/>
            <w:left w:val="none" w:sz="0" w:space="0" w:color="auto"/>
            <w:bottom w:val="none" w:sz="0" w:space="0" w:color="auto"/>
            <w:right w:val="none" w:sz="0" w:space="0" w:color="auto"/>
          </w:divBdr>
        </w:div>
        <w:div w:id="441462932">
          <w:marLeft w:val="0"/>
          <w:marRight w:val="0"/>
          <w:marTop w:val="120"/>
          <w:marBottom w:val="0"/>
          <w:divBdr>
            <w:top w:val="none" w:sz="0" w:space="0" w:color="auto"/>
            <w:left w:val="none" w:sz="0" w:space="0" w:color="auto"/>
            <w:bottom w:val="none" w:sz="0" w:space="0" w:color="auto"/>
            <w:right w:val="none" w:sz="0" w:space="0" w:color="auto"/>
          </w:divBdr>
        </w:div>
        <w:div w:id="893275598">
          <w:marLeft w:val="0"/>
          <w:marRight w:val="0"/>
          <w:marTop w:val="120"/>
          <w:marBottom w:val="0"/>
          <w:divBdr>
            <w:top w:val="none" w:sz="0" w:space="0" w:color="auto"/>
            <w:left w:val="none" w:sz="0" w:space="0" w:color="auto"/>
            <w:bottom w:val="none" w:sz="0" w:space="0" w:color="auto"/>
            <w:right w:val="none" w:sz="0" w:space="0" w:color="auto"/>
          </w:divBdr>
        </w:div>
        <w:div w:id="26836674">
          <w:marLeft w:val="0"/>
          <w:marRight w:val="0"/>
          <w:marTop w:val="120"/>
          <w:marBottom w:val="0"/>
          <w:divBdr>
            <w:top w:val="none" w:sz="0" w:space="0" w:color="auto"/>
            <w:left w:val="none" w:sz="0" w:space="0" w:color="auto"/>
            <w:bottom w:val="none" w:sz="0" w:space="0" w:color="auto"/>
            <w:right w:val="none" w:sz="0" w:space="0" w:color="auto"/>
          </w:divBdr>
        </w:div>
        <w:div w:id="37903964">
          <w:marLeft w:val="0"/>
          <w:marRight w:val="0"/>
          <w:marTop w:val="120"/>
          <w:marBottom w:val="0"/>
          <w:divBdr>
            <w:top w:val="none" w:sz="0" w:space="0" w:color="auto"/>
            <w:left w:val="none" w:sz="0" w:space="0" w:color="auto"/>
            <w:bottom w:val="none" w:sz="0" w:space="0" w:color="auto"/>
            <w:right w:val="none" w:sz="0" w:space="0" w:color="auto"/>
          </w:divBdr>
        </w:div>
        <w:div w:id="175922342">
          <w:marLeft w:val="0"/>
          <w:marRight w:val="0"/>
          <w:marTop w:val="120"/>
          <w:marBottom w:val="0"/>
          <w:divBdr>
            <w:top w:val="none" w:sz="0" w:space="0" w:color="auto"/>
            <w:left w:val="none" w:sz="0" w:space="0" w:color="auto"/>
            <w:bottom w:val="none" w:sz="0" w:space="0" w:color="auto"/>
            <w:right w:val="none" w:sz="0" w:space="0" w:color="auto"/>
          </w:divBdr>
        </w:div>
        <w:div w:id="20909013">
          <w:marLeft w:val="0"/>
          <w:marRight w:val="0"/>
          <w:marTop w:val="120"/>
          <w:marBottom w:val="0"/>
          <w:divBdr>
            <w:top w:val="none" w:sz="0" w:space="0" w:color="auto"/>
            <w:left w:val="none" w:sz="0" w:space="0" w:color="auto"/>
            <w:bottom w:val="none" w:sz="0" w:space="0" w:color="auto"/>
            <w:right w:val="none" w:sz="0" w:space="0" w:color="auto"/>
          </w:divBdr>
        </w:div>
        <w:div w:id="2010710656">
          <w:marLeft w:val="0"/>
          <w:marRight w:val="0"/>
          <w:marTop w:val="120"/>
          <w:marBottom w:val="0"/>
          <w:divBdr>
            <w:top w:val="none" w:sz="0" w:space="0" w:color="auto"/>
            <w:left w:val="none" w:sz="0" w:space="0" w:color="auto"/>
            <w:bottom w:val="none" w:sz="0" w:space="0" w:color="auto"/>
            <w:right w:val="none" w:sz="0" w:space="0" w:color="auto"/>
          </w:divBdr>
        </w:div>
        <w:div w:id="1828016651">
          <w:marLeft w:val="0"/>
          <w:marRight w:val="0"/>
          <w:marTop w:val="120"/>
          <w:marBottom w:val="0"/>
          <w:divBdr>
            <w:top w:val="none" w:sz="0" w:space="0" w:color="auto"/>
            <w:left w:val="none" w:sz="0" w:space="0" w:color="auto"/>
            <w:bottom w:val="none" w:sz="0" w:space="0" w:color="auto"/>
            <w:right w:val="none" w:sz="0" w:space="0" w:color="auto"/>
          </w:divBdr>
        </w:div>
        <w:div w:id="321082507">
          <w:marLeft w:val="0"/>
          <w:marRight w:val="0"/>
          <w:marTop w:val="120"/>
          <w:marBottom w:val="0"/>
          <w:divBdr>
            <w:top w:val="none" w:sz="0" w:space="0" w:color="auto"/>
            <w:left w:val="none" w:sz="0" w:space="0" w:color="auto"/>
            <w:bottom w:val="none" w:sz="0" w:space="0" w:color="auto"/>
            <w:right w:val="none" w:sz="0" w:space="0" w:color="auto"/>
          </w:divBdr>
        </w:div>
        <w:div w:id="1897815038">
          <w:marLeft w:val="0"/>
          <w:marRight w:val="0"/>
          <w:marTop w:val="120"/>
          <w:marBottom w:val="0"/>
          <w:divBdr>
            <w:top w:val="none" w:sz="0" w:space="0" w:color="auto"/>
            <w:left w:val="none" w:sz="0" w:space="0" w:color="auto"/>
            <w:bottom w:val="none" w:sz="0" w:space="0" w:color="auto"/>
            <w:right w:val="none" w:sz="0" w:space="0" w:color="auto"/>
          </w:divBdr>
        </w:div>
        <w:div w:id="1168669969">
          <w:marLeft w:val="0"/>
          <w:marRight w:val="0"/>
          <w:marTop w:val="120"/>
          <w:marBottom w:val="0"/>
          <w:divBdr>
            <w:top w:val="none" w:sz="0" w:space="0" w:color="auto"/>
            <w:left w:val="none" w:sz="0" w:space="0" w:color="auto"/>
            <w:bottom w:val="none" w:sz="0" w:space="0" w:color="auto"/>
            <w:right w:val="none" w:sz="0" w:space="0" w:color="auto"/>
          </w:divBdr>
        </w:div>
        <w:div w:id="839466712">
          <w:marLeft w:val="0"/>
          <w:marRight w:val="0"/>
          <w:marTop w:val="120"/>
          <w:marBottom w:val="0"/>
          <w:divBdr>
            <w:top w:val="none" w:sz="0" w:space="0" w:color="auto"/>
            <w:left w:val="none" w:sz="0" w:space="0" w:color="auto"/>
            <w:bottom w:val="none" w:sz="0" w:space="0" w:color="auto"/>
            <w:right w:val="none" w:sz="0" w:space="0" w:color="auto"/>
          </w:divBdr>
        </w:div>
        <w:div w:id="256060479">
          <w:marLeft w:val="0"/>
          <w:marRight w:val="0"/>
          <w:marTop w:val="120"/>
          <w:marBottom w:val="0"/>
          <w:divBdr>
            <w:top w:val="none" w:sz="0" w:space="0" w:color="auto"/>
            <w:left w:val="none" w:sz="0" w:space="0" w:color="auto"/>
            <w:bottom w:val="none" w:sz="0" w:space="0" w:color="auto"/>
            <w:right w:val="none" w:sz="0" w:space="0" w:color="auto"/>
          </w:divBdr>
        </w:div>
        <w:div w:id="25955447">
          <w:marLeft w:val="0"/>
          <w:marRight w:val="0"/>
          <w:marTop w:val="120"/>
          <w:marBottom w:val="0"/>
          <w:divBdr>
            <w:top w:val="none" w:sz="0" w:space="0" w:color="auto"/>
            <w:left w:val="none" w:sz="0" w:space="0" w:color="auto"/>
            <w:bottom w:val="none" w:sz="0" w:space="0" w:color="auto"/>
            <w:right w:val="none" w:sz="0" w:space="0" w:color="auto"/>
          </w:divBdr>
        </w:div>
        <w:div w:id="1161658097">
          <w:marLeft w:val="0"/>
          <w:marRight w:val="0"/>
          <w:marTop w:val="120"/>
          <w:marBottom w:val="0"/>
          <w:divBdr>
            <w:top w:val="none" w:sz="0" w:space="0" w:color="auto"/>
            <w:left w:val="none" w:sz="0" w:space="0" w:color="auto"/>
            <w:bottom w:val="none" w:sz="0" w:space="0" w:color="auto"/>
            <w:right w:val="none" w:sz="0" w:space="0" w:color="auto"/>
          </w:divBdr>
        </w:div>
        <w:div w:id="555627847">
          <w:marLeft w:val="0"/>
          <w:marRight w:val="0"/>
          <w:marTop w:val="120"/>
          <w:marBottom w:val="0"/>
          <w:divBdr>
            <w:top w:val="none" w:sz="0" w:space="0" w:color="auto"/>
            <w:left w:val="none" w:sz="0" w:space="0" w:color="auto"/>
            <w:bottom w:val="none" w:sz="0" w:space="0" w:color="auto"/>
            <w:right w:val="none" w:sz="0" w:space="0" w:color="auto"/>
          </w:divBdr>
        </w:div>
        <w:div w:id="2131510465">
          <w:marLeft w:val="0"/>
          <w:marRight w:val="0"/>
          <w:marTop w:val="120"/>
          <w:marBottom w:val="0"/>
          <w:divBdr>
            <w:top w:val="none" w:sz="0" w:space="0" w:color="auto"/>
            <w:left w:val="none" w:sz="0" w:space="0" w:color="auto"/>
            <w:bottom w:val="none" w:sz="0" w:space="0" w:color="auto"/>
            <w:right w:val="none" w:sz="0" w:space="0" w:color="auto"/>
          </w:divBdr>
        </w:div>
        <w:div w:id="1131556548">
          <w:marLeft w:val="0"/>
          <w:marRight w:val="0"/>
          <w:marTop w:val="120"/>
          <w:marBottom w:val="0"/>
          <w:divBdr>
            <w:top w:val="none" w:sz="0" w:space="0" w:color="auto"/>
            <w:left w:val="none" w:sz="0" w:space="0" w:color="auto"/>
            <w:bottom w:val="none" w:sz="0" w:space="0" w:color="auto"/>
            <w:right w:val="none" w:sz="0" w:space="0" w:color="auto"/>
          </w:divBdr>
        </w:div>
        <w:div w:id="477918358">
          <w:marLeft w:val="0"/>
          <w:marRight w:val="0"/>
          <w:marTop w:val="120"/>
          <w:marBottom w:val="0"/>
          <w:divBdr>
            <w:top w:val="none" w:sz="0" w:space="0" w:color="auto"/>
            <w:left w:val="none" w:sz="0" w:space="0" w:color="auto"/>
            <w:bottom w:val="none" w:sz="0" w:space="0" w:color="auto"/>
            <w:right w:val="none" w:sz="0" w:space="0" w:color="auto"/>
          </w:divBdr>
        </w:div>
        <w:div w:id="1141309955">
          <w:marLeft w:val="0"/>
          <w:marRight w:val="0"/>
          <w:marTop w:val="120"/>
          <w:marBottom w:val="0"/>
          <w:divBdr>
            <w:top w:val="none" w:sz="0" w:space="0" w:color="auto"/>
            <w:left w:val="none" w:sz="0" w:space="0" w:color="auto"/>
            <w:bottom w:val="none" w:sz="0" w:space="0" w:color="auto"/>
            <w:right w:val="none" w:sz="0" w:space="0" w:color="auto"/>
          </w:divBdr>
        </w:div>
        <w:div w:id="929239184">
          <w:marLeft w:val="0"/>
          <w:marRight w:val="0"/>
          <w:marTop w:val="120"/>
          <w:marBottom w:val="0"/>
          <w:divBdr>
            <w:top w:val="none" w:sz="0" w:space="0" w:color="auto"/>
            <w:left w:val="none" w:sz="0" w:space="0" w:color="auto"/>
            <w:bottom w:val="none" w:sz="0" w:space="0" w:color="auto"/>
            <w:right w:val="none" w:sz="0" w:space="0" w:color="auto"/>
          </w:divBdr>
        </w:div>
        <w:div w:id="1581716969">
          <w:marLeft w:val="0"/>
          <w:marRight w:val="0"/>
          <w:marTop w:val="120"/>
          <w:marBottom w:val="0"/>
          <w:divBdr>
            <w:top w:val="none" w:sz="0" w:space="0" w:color="auto"/>
            <w:left w:val="none" w:sz="0" w:space="0" w:color="auto"/>
            <w:bottom w:val="none" w:sz="0" w:space="0" w:color="auto"/>
            <w:right w:val="none" w:sz="0" w:space="0" w:color="auto"/>
          </w:divBdr>
        </w:div>
        <w:div w:id="221646456">
          <w:marLeft w:val="0"/>
          <w:marRight w:val="0"/>
          <w:marTop w:val="120"/>
          <w:marBottom w:val="0"/>
          <w:divBdr>
            <w:top w:val="none" w:sz="0" w:space="0" w:color="auto"/>
            <w:left w:val="none" w:sz="0" w:space="0" w:color="auto"/>
            <w:bottom w:val="none" w:sz="0" w:space="0" w:color="auto"/>
            <w:right w:val="none" w:sz="0" w:space="0" w:color="auto"/>
          </w:divBdr>
        </w:div>
        <w:div w:id="710766901">
          <w:marLeft w:val="0"/>
          <w:marRight w:val="0"/>
          <w:marTop w:val="120"/>
          <w:marBottom w:val="0"/>
          <w:divBdr>
            <w:top w:val="none" w:sz="0" w:space="0" w:color="auto"/>
            <w:left w:val="none" w:sz="0" w:space="0" w:color="auto"/>
            <w:bottom w:val="none" w:sz="0" w:space="0" w:color="auto"/>
            <w:right w:val="none" w:sz="0" w:space="0" w:color="auto"/>
          </w:divBdr>
        </w:div>
        <w:div w:id="558244947">
          <w:marLeft w:val="0"/>
          <w:marRight w:val="0"/>
          <w:marTop w:val="120"/>
          <w:marBottom w:val="0"/>
          <w:divBdr>
            <w:top w:val="none" w:sz="0" w:space="0" w:color="auto"/>
            <w:left w:val="none" w:sz="0" w:space="0" w:color="auto"/>
            <w:bottom w:val="none" w:sz="0" w:space="0" w:color="auto"/>
            <w:right w:val="none" w:sz="0" w:space="0" w:color="auto"/>
          </w:divBdr>
        </w:div>
        <w:div w:id="468743054">
          <w:marLeft w:val="0"/>
          <w:marRight w:val="0"/>
          <w:marTop w:val="120"/>
          <w:marBottom w:val="96"/>
          <w:divBdr>
            <w:top w:val="none" w:sz="0" w:space="0" w:color="auto"/>
            <w:left w:val="single" w:sz="24" w:space="0" w:color="CED3F1"/>
            <w:bottom w:val="none" w:sz="0" w:space="0" w:color="auto"/>
            <w:right w:val="none" w:sz="0" w:space="0" w:color="auto"/>
          </w:divBdr>
        </w:div>
        <w:div w:id="1242835655">
          <w:marLeft w:val="0"/>
          <w:marRight w:val="0"/>
          <w:marTop w:val="120"/>
          <w:marBottom w:val="0"/>
          <w:divBdr>
            <w:top w:val="none" w:sz="0" w:space="0" w:color="auto"/>
            <w:left w:val="none" w:sz="0" w:space="0" w:color="auto"/>
            <w:bottom w:val="none" w:sz="0" w:space="0" w:color="auto"/>
            <w:right w:val="none" w:sz="0" w:space="0" w:color="auto"/>
          </w:divBdr>
        </w:div>
        <w:div w:id="798451312">
          <w:marLeft w:val="0"/>
          <w:marRight w:val="0"/>
          <w:marTop w:val="120"/>
          <w:marBottom w:val="0"/>
          <w:divBdr>
            <w:top w:val="none" w:sz="0" w:space="0" w:color="auto"/>
            <w:left w:val="none" w:sz="0" w:space="0" w:color="auto"/>
            <w:bottom w:val="none" w:sz="0" w:space="0" w:color="auto"/>
            <w:right w:val="none" w:sz="0" w:space="0" w:color="auto"/>
          </w:divBdr>
        </w:div>
        <w:div w:id="44835689">
          <w:marLeft w:val="0"/>
          <w:marRight w:val="0"/>
          <w:marTop w:val="120"/>
          <w:marBottom w:val="0"/>
          <w:divBdr>
            <w:top w:val="none" w:sz="0" w:space="0" w:color="auto"/>
            <w:left w:val="none" w:sz="0" w:space="0" w:color="auto"/>
            <w:bottom w:val="none" w:sz="0" w:space="0" w:color="auto"/>
            <w:right w:val="none" w:sz="0" w:space="0" w:color="auto"/>
          </w:divBdr>
        </w:div>
        <w:div w:id="2027709238">
          <w:marLeft w:val="0"/>
          <w:marRight w:val="0"/>
          <w:marTop w:val="120"/>
          <w:marBottom w:val="0"/>
          <w:divBdr>
            <w:top w:val="none" w:sz="0" w:space="0" w:color="auto"/>
            <w:left w:val="none" w:sz="0" w:space="0" w:color="auto"/>
            <w:bottom w:val="none" w:sz="0" w:space="0" w:color="auto"/>
            <w:right w:val="none" w:sz="0" w:space="0" w:color="auto"/>
          </w:divBdr>
        </w:div>
        <w:div w:id="1139152343">
          <w:marLeft w:val="0"/>
          <w:marRight w:val="0"/>
          <w:marTop w:val="120"/>
          <w:marBottom w:val="0"/>
          <w:divBdr>
            <w:top w:val="none" w:sz="0" w:space="0" w:color="auto"/>
            <w:left w:val="none" w:sz="0" w:space="0" w:color="auto"/>
            <w:bottom w:val="none" w:sz="0" w:space="0" w:color="auto"/>
            <w:right w:val="none" w:sz="0" w:space="0" w:color="auto"/>
          </w:divBdr>
        </w:div>
        <w:div w:id="1668315688">
          <w:marLeft w:val="0"/>
          <w:marRight w:val="0"/>
          <w:marTop w:val="0"/>
          <w:marBottom w:val="192"/>
          <w:divBdr>
            <w:top w:val="none" w:sz="0" w:space="0" w:color="auto"/>
            <w:left w:val="none" w:sz="0" w:space="0" w:color="auto"/>
            <w:bottom w:val="none" w:sz="0" w:space="0" w:color="auto"/>
            <w:right w:val="none" w:sz="0" w:space="0" w:color="auto"/>
          </w:divBdr>
        </w:div>
        <w:div w:id="1939559384">
          <w:marLeft w:val="0"/>
          <w:marRight w:val="0"/>
          <w:marTop w:val="120"/>
          <w:marBottom w:val="96"/>
          <w:divBdr>
            <w:top w:val="none" w:sz="0" w:space="0" w:color="auto"/>
            <w:left w:val="single" w:sz="24" w:space="0" w:color="CED3F1"/>
            <w:bottom w:val="none" w:sz="0" w:space="0" w:color="auto"/>
            <w:right w:val="none" w:sz="0" w:space="0" w:color="auto"/>
          </w:divBdr>
        </w:div>
        <w:div w:id="817456316">
          <w:marLeft w:val="0"/>
          <w:marRight w:val="0"/>
          <w:marTop w:val="120"/>
          <w:marBottom w:val="0"/>
          <w:divBdr>
            <w:top w:val="none" w:sz="0" w:space="0" w:color="auto"/>
            <w:left w:val="none" w:sz="0" w:space="0" w:color="auto"/>
            <w:bottom w:val="none" w:sz="0" w:space="0" w:color="auto"/>
            <w:right w:val="none" w:sz="0" w:space="0" w:color="auto"/>
          </w:divBdr>
        </w:div>
        <w:div w:id="602416830">
          <w:marLeft w:val="0"/>
          <w:marRight w:val="0"/>
          <w:marTop w:val="120"/>
          <w:marBottom w:val="0"/>
          <w:divBdr>
            <w:top w:val="none" w:sz="0" w:space="0" w:color="auto"/>
            <w:left w:val="none" w:sz="0" w:space="0" w:color="auto"/>
            <w:bottom w:val="none" w:sz="0" w:space="0" w:color="auto"/>
            <w:right w:val="none" w:sz="0" w:space="0" w:color="auto"/>
          </w:divBdr>
        </w:div>
        <w:div w:id="1303542320">
          <w:marLeft w:val="0"/>
          <w:marRight w:val="0"/>
          <w:marTop w:val="120"/>
          <w:marBottom w:val="0"/>
          <w:divBdr>
            <w:top w:val="none" w:sz="0" w:space="0" w:color="auto"/>
            <w:left w:val="none" w:sz="0" w:space="0" w:color="auto"/>
            <w:bottom w:val="none" w:sz="0" w:space="0" w:color="auto"/>
            <w:right w:val="none" w:sz="0" w:space="0" w:color="auto"/>
          </w:divBdr>
        </w:div>
        <w:div w:id="862013247">
          <w:marLeft w:val="0"/>
          <w:marRight w:val="0"/>
          <w:marTop w:val="120"/>
          <w:marBottom w:val="0"/>
          <w:divBdr>
            <w:top w:val="none" w:sz="0" w:space="0" w:color="auto"/>
            <w:left w:val="none" w:sz="0" w:space="0" w:color="auto"/>
            <w:bottom w:val="none" w:sz="0" w:space="0" w:color="auto"/>
            <w:right w:val="none" w:sz="0" w:space="0" w:color="auto"/>
          </w:divBdr>
        </w:div>
        <w:div w:id="1768960574">
          <w:marLeft w:val="0"/>
          <w:marRight w:val="0"/>
          <w:marTop w:val="120"/>
          <w:marBottom w:val="0"/>
          <w:divBdr>
            <w:top w:val="none" w:sz="0" w:space="0" w:color="auto"/>
            <w:left w:val="none" w:sz="0" w:space="0" w:color="auto"/>
            <w:bottom w:val="none" w:sz="0" w:space="0" w:color="auto"/>
            <w:right w:val="none" w:sz="0" w:space="0" w:color="auto"/>
          </w:divBdr>
        </w:div>
        <w:div w:id="433019080">
          <w:marLeft w:val="0"/>
          <w:marRight w:val="0"/>
          <w:marTop w:val="0"/>
          <w:marBottom w:val="192"/>
          <w:divBdr>
            <w:top w:val="none" w:sz="0" w:space="0" w:color="auto"/>
            <w:left w:val="none" w:sz="0" w:space="0" w:color="auto"/>
            <w:bottom w:val="none" w:sz="0" w:space="0" w:color="auto"/>
            <w:right w:val="none" w:sz="0" w:space="0" w:color="auto"/>
          </w:divBdr>
          <w:divsChild>
            <w:div w:id="458687068">
              <w:marLeft w:val="0"/>
              <w:marRight w:val="0"/>
              <w:marTop w:val="120"/>
              <w:marBottom w:val="0"/>
              <w:divBdr>
                <w:top w:val="none" w:sz="0" w:space="0" w:color="auto"/>
                <w:left w:val="none" w:sz="0" w:space="0" w:color="auto"/>
                <w:bottom w:val="none" w:sz="0" w:space="0" w:color="auto"/>
                <w:right w:val="none" w:sz="0" w:space="0" w:color="auto"/>
              </w:divBdr>
            </w:div>
          </w:divsChild>
        </w:div>
        <w:div w:id="342905882">
          <w:marLeft w:val="0"/>
          <w:marRight w:val="0"/>
          <w:marTop w:val="120"/>
          <w:marBottom w:val="96"/>
          <w:divBdr>
            <w:top w:val="none" w:sz="0" w:space="0" w:color="auto"/>
            <w:left w:val="single" w:sz="24" w:space="0" w:color="CED3F1"/>
            <w:bottom w:val="none" w:sz="0" w:space="0" w:color="auto"/>
            <w:right w:val="none" w:sz="0" w:space="0" w:color="auto"/>
          </w:divBdr>
        </w:div>
        <w:div w:id="2073189234">
          <w:marLeft w:val="0"/>
          <w:marRight w:val="0"/>
          <w:marTop w:val="120"/>
          <w:marBottom w:val="0"/>
          <w:divBdr>
            <w:top w:val="none" w:sz="0" w:space="0" w:color="auto"/>
            <w:left w:val="none" w:sz="0" w:space="0" w:color="auto"/>
            <w:bottom w:val="none" w:sz="0" w:space="0" w:color="auto"/>
            <w:right w:val="none" w:sz="0" w:space="0" w:color="auto"/>
          </w:divBdr>
        </w:div>
        <w:div w:id="959607213">
          <w:marLeft w:val="0"/>
          <w:marRight w:val="0"/>
          <w:marTop w:val="120"/>
          <w:marBottom w:val="0"/>
          <w:divBdr>
            <w:top w:val="none" w:sz="0" w:space="0" w:color="auto"/>
            <w:left w:val="none" w:sz="0" w:space="0" w:color="auto"/>
            <w:bottom w:val="none" w:sz="0" w:space="0" w:color="auto"/>
            <w:right w:val="none" w:sz="0" w:space="0" w:color="auto"/>
          </w:divBdr>
        </w:div>
        <w:div w:id="505048995">
          <w:marLeft w:val="0"/>
          <w:marRight w:val="0"/>
          <w:marTop w:val="120"/>
          <w:marBottom w:val="0"/>
          <w:divBdr>
            <w:top w:val="none" w:sz="0" w:space="0" w:color="auto"/>
            <w:left w:val="none" w:sz="0" w:space="0" w:color="auto"/>
            <w:bottom w:val="none" w:sz="0" w:space="0" w:color="auto"/>
            <w:right w:val="none" w:sz="0" w:space="0" w:color="auto"/>
          </w:divBdr>
        </w:div>
        <w:div w:id="1857379652">
          <w:marLeft w:val="0"/>
          <w:marRight w:val="0"/>
          <w:marTop w:val="120"/>
          <w:marBottom w:val="0"/>
          <w:divBdr>
            <w:top w:val="none" w:sz="0" w:space="0" w:color="auto"/>
            <w:left w:val="none" w:sz="0" w:space="0" w:color="auto"/>
            <w:bottom w:val="none" w:sz="0" w:space="0" w:color="auto"/>
            <w:right w:val="none" w:sz="0" w:space="0" w:color="auto"/>
          </w:divBdr>
        </w:div>
        <w:div w:id="482551106">
          <w:marLeft w:val="0"/>
          <w:marRight w:val="0"/>
          <w:marTop w:val="120"/>
          <w:marBottom w:val="0"/>
          <w:divBdr>
            <w:top w:val="none" w:sz="0" w:space="0" w:color="auto"/>
            <w:left w:val="none" w:sz="0" w:space="0" w:color="auto"/>
            <w:bottom w:val="none" w:sz="0" w:space="0" w:color="auto"/>
            <w:right w:val="none" w:sz="0" w:space="0" w:color="auto"/>
          </w:divBdr>
        </w:div>
        <w:div w:id="1970358620">
          <w:marLeft w:val="0"/>
          <w:marRight w:val="0"/>
          <w:marTop w:val="120"/>
          <w:marBottom w:val="0"/>
          <w:divBdr>
            <w:top w:val="none" w:sz="0" w:space="0" w:color="auto"/>
            <w:left w:val="none" w:sz="0" w:space="0" w:color="auto"/>
            <w:bottom w:val="none" w:sz="0" w:space="0" w:color="auto"/>
            <w:right w:val="none" w:sz="0" w:space="0" w:color="auto"/>
          </w:divBdr>
        </w:div>
        <w:div w:id="1661612755">
          <w:marLeft w:val="0"/>
          <w:marRight w:val="0"/>
          <w:marTop w:val="120"/>
          <w:marBottom w:val="0"/>
          <w:divBdr>
            <w:top w:val="none" w:sz="0" w:space="0" w:color="auto"/>
            <w:left w:val="none" w:sz="0" w:space="0" w:color="auto"/>
            <w:bottom w:val="none" w:sz="0" w:space="0" w:color="auto"/>
            <w:right w:val="none" w:sz="0" w:space="0" w:color="auto"/>
          </w:divBdr>
        </w:div>
        <w:div w:id="1567257520">
          <w:marLeft w:val="0"/>
          <w:marRight w:val="0"/>
          <w:marTop w:val="0"/>
          <w:marBottom w:val="192"/>
          <w:divBdr>
            <w:top w:val="none" w:sz="0" w:space="0" w:color="auto"/>
            <w:left w:val="none" w:sz="0" w:space="0" w:color="auto"/>
            <w:bottom w:val="none" w:sz="0" w:space="0" w:color="auto"/>
            <w:right w:val="none" w:sz="0" w:space="0" w:color="auto"/>
          </w:divBdr>
        </w:div>
        <w:div w:id="1226067730">
          <w:marLeft w:val="0"/>
          <w:marRight w:val="0"/>
          <w:marTop w:val="120"/>
          <w:marBottom w:val="96"/>
          <w:divBdr>
            <w:top w:val="none" w:sz="0" w:space="0" w:color="auto"/>
            <w:left w:val="single" w:sz="24" w:space="0" w:color="CED3F1"/>
            <w:bottom w:val="none" w:sz="0" w:space="0" w:color="auto"/>
            <w:right w:val="none" w:sz="0" w:space="0" w:color="auto"/>
          </w:divBdr>
        </w:div>
        <w:div w:id="192116153">
          <w:marLeft w:val="0"/>
          <w:marRight w:val="0"/>
          <w:marTop w:val="120"/>
          <w:marBottom w:val="0"/>
          <w:divBdr>
            <w:top w:val="none" w:sz="0" w:space="0" w:color="auto"/>
            <w:left w:val="none" w:sz="0" w:space="0" w:color="auto"/>
            <w:bottom w:val="none" w:sz="0" w:space="0" w:color="auto"/>
            <w:right w:val="none" w:sz="0" w:space="0" w:color="auto"/>
          </w:divBdr>
        </w:div>
        <w:div w:id="1775175153">
          <w:marLeft w:val="0"/>
          <w:marRight w:val="0"/>
          <w:marTop w:val="120"/>
          <w:marBottom w:val="0"/>
          <w:divBdr>
            <w:top w:val="none" w:sz="0" w:space="0" w:color="auto"/>
            <w:left w:val="none" w:sz="0" w:space="0" w:color="auto"/>
            <w:bottom w:val="none" w:sz="0" w:space="0" w:color="auto"/>
            <w:right w:val="none" w:sz="0" w:space="0" w:color="auto"/>
          </w:divBdr>
        </w:div>
        <w:div w:id="2061397457">
          <w:marLeft w:val="0"/>
          <w:marRight w:val="0"/>
          <w:marTop w:val="120"/>
          <w:marBottom w:val="0"/>
          <w:divBdr>
            <w:top w:val="none" w:sz="0" w:space="0" w:color="auto"/>
            <w:left w:val="none" w:sz="0" w:space="0" w:color="auto"/>
            <w:bottom w:val="none" w:sz="0" w:space="0" w:color="auto"/>
            <w:right w:val="none" w:sz="0" w:space="0" w:color="auto"/>
          </w:divBdr>
        </w:div>
        <w:div w:id="413941282">
          <w:marLeft w:val="0"/>
          <w:marRight w:val="0"/>
          <w:marTop w:val="120"/>
          <w:marBottom w:val="0"/>
          <w:divBdr>
            <w:top w:val="none" w:sz="0" w:space="0" w:color="auto"/>
            <w:left w:val="none" w:sz="0" w:space="0" w:color="auto"/>
            <w:bottom w:val="none" w:sz="0" w:space="0" w:color="auto"/>
            <w:right w:val="none" w:sz="0" w:space="0" w:color="auto"/>
          </w:divBdr>
        </w:div>
        <w:div w:id="1029333191">
          <w:marLeft w:val="0"/>
          <w:marRight w:val="0"/>
          <w:marTop w:val="120"/>
          <w:marBottom w:val="0"/>
          <w:divBdr>
            <w:top w:val="none" w:sz="0" w:space="0" w:color="auto"/>
            <w:left w:val="none" w:sz="0" w:space="0" w:color="auto"/>
            <w:bottom w:val="none" w:sz="0" w:space="0" w:color="auto"/>
            <w:right w:val="none" w:sz="0" w:space="0" w:color="auto"/>
          </w:divBdr>
        </w:div>
        <w:div w:id="1339698326">
          <w:marLeft w:val="0"/>
          <w:marRight w:val="0"/>
          <w:marTop w:val="120"/>
          <w:marBottom w:val="0"/>
          <w:divBdr>
            <w:top w:val="none" w:sz="0" w:space="0" w:color="auto"/>
            <w:left w:val="none" w:sz="0" w:space="0" w:color="auto"/>
            <w:bottom w:val="none" w:sz="0" w:space="0" w:color="auto"/>
            <w:right w:val="none" w:sz="0" w:space="0" w:color="auto"/>
          </w:divBdr>
        </w:div>
        <w:div w:id="190730782">
          <w:marLeft w:val="0"/>
          <w:marRight w:val="0"/>
          <w:marTop w:val="120"/>
          <w:marBottom w:val="0"/>
          <w:divBdr>
            <w:top w:val="none" w:sz="0" w:space="0" w:color="auto"/>
            <w:left w:val="none" w:sz="0" w:space="0" w:color="auto"/>
            <w:bottom w:val="none" w:sz="0" w:space="0" w:color="auto"/>
            <w:right w:val="none" w:sz="0" w:space="0" w:color="auto"/>
          </w:divBdr>
        </w:div>
        <w:div w:id="1844399026">
          <w:marLeft w:val="0"/>
          <w:marRight w:val="0"/>
          <w:marTop w:val="120"/>
          <w:marBottom w:val="0"/>
          <w:divBdr>
            <w:top w:val="none" w:sz="0" w:space="0" w:color="auto"/>
            <w:left w:val="none" w:sz="0" w:space="0" w:color="auto"/>
            <w:bottom w:val="none" w:sz="0" w:space="0" w:color="auto"/>
            <w:right w:val="none" w:sz="0" w:space="0" w:color="auto"/>
          </w:divBdr>
        </w:div>
        <w:div w:id="53165973">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audio?performer=1&amp;q=DAROM%20DABRO%20%26amp%3B%20NEVEL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5B937-E6D7-447D-ADAD-A7BA1AEC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81</Pages>
  <Words>34590</Words>
  <Characters>197168</Characters>
  <Application>Microsoft Office Word</Application>
  <DocSecurity>0</DocSecurity>
  <Lines>1643</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8</cp:revision>
  <cp:lastPrinted>2018-08-17T10:35:00Z</cp:lastPrinted>
  <dcterms:created xsi:type="dcterms:W3CDTF">2018-12-14T07:55:00Z</dcterms:created>
  <dcterms:modified xsi:type="dcterms:W3CDTF">2018-12-17T06:00:00Z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LastSaved">
    <vt:filetime>2018-06-08T00:00:00Z</vt:filetime>
  </property>
</Properties>
</file>