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C8" w:rsidRDefault="004021B2" w:rsidP="00CD37C8">
      <w:pPr>
        <w:jc w:val="center"/>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6.9pt;margin-top:8.3pt;width:52.15pt;height:49.75pt;z-index:251658240;mso-wrap-distance-left:9.05pt;mso-wrap-distance-right:9.05pt" filled="t">
            <v:fill color2="black"/>
            <v:imagedata r:id="rId6" o:title=""/>
            <w10:wrap type="topAndBottom"/>
          </v:shape>
          <o:OLEObject Type="Embed" ProgID="PBrush" ShapeID="_x0000_s1026" DrawAspect="Content" ObjectID="_1624961561" r:id="rId7"/>
        </w:pict>
      </w:r>
    </w:p>
    <w:p w:rsidR="00CD37C8" w:rsidRPr="00D85B34" w:rsidRDefault="00CD37C8" w:rsidP="00CD37C8">
      <w:pPr>
        <w:jc w:val="center"/>
        <w:rPr>
          <w:rFonts w:ascii="Times New Roman" w:hAnsi="Times New Roman" w:cs="Times New Roman"/>
          <w:b/>
          <w:sz w:val="28"/>
          <w:szCs w:val="28"/>
        </w:rPr>
      </w:pPr>
      <w:r w:rsidRPr="00D85B34">
        <w:rPr>
          <w:rFonts w:ascii="Times New Roman" w:hAnsi="Times New Roman" w:cs="Times New Roman"/>
          <w:b/>
          <w:sz w:val="28"/>
          <w:szCs w:val="28"/>
        </w:rPr>
        <w:t>АДМИНИСТРАЦИЯ</w:t>
      </w:r>
    </w:p>
    <w:p w:rsidR="00CD37C8" w:rsidRPr="00D85B34" w:rsidRDefault="00CD37C8" w:rsidP="00CD37C8">
      <w:pPr>
        <w:pStyle w:val="a7"/>
        <w:jc w:val="center"/>
        <w:rPr>
          <w:rFonts w:ascii="Times New Roman" w:hAnsi="Times New Roman" w:cs="Times New Roman"/>
          <w:b/>
          <w:sz w:val="28"/>
          <w:szCs w:val="28"/>
        </w:rPr>
      </w:pPr>
      <w:r w:rsidRPr="00D85B34">
        <w:rPr>
          <w:rFonts w:ascii="Times New Roman" w:hAnsi="Times New Roman" w:cs="Times New Roman"/>
          <w:b/>
          <w:sz w:val="28"/>
          <w:szCs w:val="28"/>
        </w:rPr>
        <w:t>МУНИЦИПАЛЬНОГО ОБРАЗОВАНИЯ " ФАКЕЛЬСКОЕ"</w:t>
      </w:r>
    </w:p>
    <w:p w:rsidR="00CD37C8" w:rsidRPr="00D85B34" w:rsidRDefault="00CD37C8" w:rsidP="00CD37C8">
      <w:pPr>
        <w:pStyle w:val="a7"/>
        <w:jc w:val="center"/>
        <w:rPr>
          <w:rFonts w:ascii="Times New Roman" w:hAnsi="Times New Roman" w:cs="Times New Roman"/>
          <w:b/>
          <w:sz w:val="28"/>
          <w:szCs w:val="28"/>
        </w:rPr>
      </w:pPr>
    </w:p>
    <w:p w:rsidR="00CD37C8" w:rsidRPr="00D85B34" w:rsidRDefault="00CD37C8" w:rsidP="00CD37C8">
      <w:pPr>
        <w:pStyle w:val="a7"/>
        <w:jc w:val="center"/>
        <w:rPr>
          <w:rFonts w:ascii="Times New Roman" w:hAnsi="Times New Roman" w:cs="Times New Roman"/>
          <w:b/>
          <w:sz w:val="28"/>
          <w:szCs w:val="28"/>
        </w:rPr>
      </w:pPr>
      <w:r w:rsidRPr="00D85B34">
        <w:rPr>
          <w:rFonts w:ascii="Times New Roman" w:hAnsi="Times New Roman" w:cs="Times New Roman"/>
          <w:b/>
          <w:sz w:val="28"/>
          <w:szCs w:val="28"/>
        </w:rPr>
        <w:t xml:space="preserve"> "ФАКЕЛ" МУНИЦИПАЛ</w:t>
      </w:r>
    </w:p>
    <w:p w:rsidR="00CD37C8" w:rsidRPr="00D85B34" w:rsidRDefault="00CD37C8" w:rsidP="00CD37C8">
      <w:pPr>
        <w:pStyle w:val="a7"/>
        <w:jc w:val="center"/>
        <w:rPr>
          <w:rFonts w:ascii="Times New Roman" w:hAnsi="Times New Roman" w:cs="Times New Roman"/>
          <w:b/>
          <w:sz w:val="28"/>
          <w:szCs w:val="28"/>
        </w:rPr>
      </w:pPr>
      <w:r w:rsidRPr="00D85B34">
        <w:rPr>
          <w:rFonts w:ascii="Times New Roman" w:hAnsi="Times New Roman" w:cs="Times New Roman"/>
          <w:b/>
          <w:sz w:val="28"/>
          <w:szCs w:val="28"/>
        </w:rPr>
        <w:t>КЫЛДЫТЭТЛЭН АДМИНИСТРАЦИЕЗ</w:t>
      </w:r>
    </w:p>
    <w:p w:rsidR="00CD37C8" w:rsidRPr="00D85B34" w:rsidRDefault="00CD37C8" w:rsidP="00CD37C8">
      <w:pPr>
        <w:pStyle w:val="a7"/>
        <w:jc w:val="center"/>
        <w:rPr>
          <w:rFonts w:ascii="Times New Roman" w:hAnsi="Times New Roman" w:cs="Times New Roman"/>
          <w:b/>
          <w:sz w:val="28"/>
          <w:szCs w:val="28"/>
        </w:rPr>
      </w:pPr>
    </w:p>
    <w:p w:rsidR="00CD37C8" w:rsidRPr="00D85B34" w:rsidRDefault="00CD37C8" w:rsidP="00CD37C8">
      <w:pPr>
        <w:pStyle w:val="a7"/>
        <w:jc w:val="center"/>
        <w:rPr>
          <w:rFonts w:ascii="Times New Roman" w:hAnsi="Times New Roman" w:cs="Times New Roman"/>
          <w:b/>
          <w:sz w:val="28"/>
          <w:szCs w:val="28"/>
        </w:rPr>
      </w:pPr>
      <w:r w:rsidRPr="00D85B34">
        <w:rPr>
          <w:rFonts w:ascii="Times New Roman" w:hAnsi="Times New Roman" w:cs="Times New Roman"/>
          <w:b/>
          <w:sz w:val="28"/>
          <w:szCs w:val="28"/>
        </w:rPr>
        <w:t>ПОСТАНОВЛЕНИЕ</w:t>
      </w:r>
    </w:p>
    <w:p w:rsidR="00CD37C8" w:rsidRPr="00D85B34" w:rsidRDefault="00CD37C8" w:rsidP="00CD37C8">
      <w:pPr>
        <w:pStyle w:val="a7"/>
        <w:jc w:val="center"/>
        <w:rPr>
          <w:rFonts w:ascii="Times New Roman" w:hAnsi="Times New Roman" w:cs="Times New Roman"/>
          <w:b/>
          <w:sz w:val="28"/>
          <w:szCs w:val="28"/>
        </w:rPr>
      </w:pPr>
    </w:p>
    <w:tbl>
      <w:tblPr>
        <w:tblW w:w="9000" w:type="dxa"/>
        <w:tblInd w:w="648" w:type="dxa"/>
        <w:tblLayout w:type="fixed"/>
        <w:tblLook w:val="04A0" w:firstRow="1" w:lastRow="0" w:firstColumn="1" w:lastColumn="0" w:noHBand="0" w:noVBand="1"/>
      </w:tblPr>
      <w:tblGrid>
        <w:gridCol w:w="4350"/>
        <w:gridCol w:w="4650"/>
      </w:tblGrid>
      <w:tr w:rsidR="00CD37C8" w:rsidRPr="00D85B34" w:rsidTr="004C2866">
        <w:trPr>
          <w:trHeight w:val="304"/>
        </w:trPr>
        <w:tc>
          <w:tcPr>
            <w:tcW w:w="4350" w:type="dxa"/>
            <w:hideMark/>
          </w:tcPr>
          <w:p w:rsidR="00CD37C8" w:rsidRPr="00D85B34" w:rsidRDefault="00CD37C8" w:rsidP="004C2866">
            <w:pPr>
              <w:pStyle w:val="a7"/>
              <w:spacing w:line="276" w:lineRule="auto"/>
              <w:rPr>
                <w:rFonts w:ascii="Times New Roman" w:hAnsi="Times New Roman" w:cs="Times New Roman"/>
                <w:noProof/>
                <w:sz w:val="28"/>
                <w:szCs w:val="28"/>
                <w:lang w:eastAsia="en-US"/>
              </w:rPr>
            </w:pPr>
            <w:r w:rsidRPr="00D85B34">
              <w:rPr>
                <w:rFonts w:ascii="Times New Roman" w:hAnsi="Times New Roman" w:cs="Times New Roman"/>
                <w:noProof/>
                <w:sz w:val="28"/>
                <w:szCs w:val="28"/>
                <w:lang w:eastAsia="en-US"/>
              </w:rPr>
              <w:t>03 июля  2019 года</w:t>
            </w:r>
          </w:p>
        </w:tc>
        <w:tc>
          <w:tcPr>
            <w:tcW w:w="4650" w:type="dxa"/>
            <w:hideMark/>
          </w:tcPr>
          <w:p w:rsidR="00CD37C8" w:rsidRPr="00D85B34" w:rsidRDefault="00CD37C8" w:rsidP="004C2866">
            <w:pPr>
              <w:pStyle w:val="a7"/>
              <w:spacing w:line="276" w:lineRule="auto"/>
              <w:jc w:val="center"/>
              <w:rPr>
                <w:rFonts w:ascii="Times New Roman" w:hAnsi="Times New Roman" w:cs="Times New Roman"/>
                <w:noProof/>
                <w:sz w:val="28"/>
                <w:szCs w:val="28"/>
                <w:lang w:eastAsia="en-US"/>
              </w:rPr>
            </w:pPr>
            <w:r w:rsidRPr="00D85B34">
              <w:rPr>
                <w:rFonts w:ascii="Times New Roman" w:hAnsi="Times New Roman" w:cs="Times New Roman"/>
                <w:noProof/>
                <w:sz w:val="28"/>
                <w:szCs w:val="28"/>
                <w:lang w:eastAsia="en-US"/>
              </w:rPr>
              <w:t xml:space="preserve">                                          № 35</w:t>
            </w:r>
          </w:p>
        </w:tc>
      </w:tr>
    </w:tbl>
    <w:p w:rsidR="00CD37C8" w:rsidRPr="00D85B34" w:rsidRDefault="00CD37C8" w:rsidP="00CD37C8">
      <w:pPr>
        <w:pStyle w:val="a7"/>
        <w:jc w:val="center"/>
        <w:rPr>
          <w:rFonts w:ascii="Times New Roman" w:hAnsi="Times New Roman" w:cs="Times New Roman"/>
          <w:noProof/>
          <w:sz w:val="28"/>
          <w:szCs w:val="28"/>
        </w:rPr>
      </w:pPr>
      <w:r w:rsidRPr="00D85B34">
        <w:rPr>
          <w:rFonts w:ascii="Times New Roman" w:hAnsi="Times New Roman" w:cs="Times New Roman"/>
          <w:noProof/>
          <w:sz w:val="28"/>
          <w:szCs w:val="28"/>
        </w:rPr>
        <w:t>с.Факел</w:t>
      </w:r>
    </w:p>
    <w:p w:rsidR="00CD37C8" w:rsidRPr="00D85B34" w:rsidRDefault="00CD37C8" w:rsidP="00CD37C8">
      <w:pPr>
        <w:spacing w:after="0" w:line="240" w:lineRule="auto"/>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5444"/>
      </w:tblGrid>
      <w:tr w:rsidR="00CD37C8" w:rsidRPr="00D85B34" w:rsidTr="004C2866">
        <w:trPr>
          <w:trHeight w:val="2096"/>
        </w:trPr>
        <w:tc>
          <w:tcPr>
            <w:tcW w:w="5444" w:type="dxa"/>
          </w:tcPr>
          <w:p w:rsidR="00CD37C8" w:rsidRPr="00D85B34" w:rsidRDefault="00CD37C8" w:rsidP="004C2866">
            <w:pPr>
              <w:spacing w:after="0" w:line="240" w:lineRule="auto"/>
              <w:jc w:val="both"/>
              <w:rPr>
                <w:rFonts w:ascii="Times New Roman" w:eastAsia="Calibri" w:hAnsi="Times New Roman" w:cs="Times New Roman"/>
                <w:b/>
                <w:iCs/>
                <w:sz w:val="28"/>
                <w:szCs w:val="28"/>
              </w:rPr>
            </w:pPr>
            <w:r w:rsidRPr="00D85B34">
              <w:rPr>
                <w:rFonts w:ascii="Times New Roman" w:eastAsia="Calibri" w:hAnsi="Times New Roman" w:cs="Times New Roman"/>
                <w:b/>
                <w:iCs/>
                <w:sz w:val="28"/>
                <w:szCs w:val="28"/>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«Факельское»</w:t>
            </w:r>
          </w:p>
        </w:tc>
      </w:tr>
    </w:tbl>
    <w:p w:rsidR="00CD37C8" w:rsidRPr="00D85B34" w:rsidRDefault="00CD37C8" w:rsidP="00CD37C8">
      <w:pPr>
        <w:spacing w:after="0" w:line="240" w:lineRule="auto"/>
        <w:jc w:val="both"/>
        <w:rPr>
          <w:rFonts w:ascii="Times New Roman" w:eastAsia="Times New Roman" w:hAnsi="Times New Roman" w:cs="Times New Roman"/>
          <w:sz w:val="28"/>
          <w:szCs w:val="28"/>
          <w:lang w:eastAsia="ar-SA"/>
        </w:rPr>
      </w:pPr>
      <w:r w:rsidRPr="00D85B34">
        <w:rPr>
          <w:rFonts w:ascii="Times New Roman" w:eastAsia="Times New Roman" w:hAnsi="Times New Roman" w:cs="Times New Roman"/>
          <w:bCs/>
          <w:sz w:val="28"/>
          <w:szCs w:val="28"/>
        </w:rPr>
        <w:t xml:space="preserve">    </w:t>
      </w:r>
      <w:r w:rsidRPr="00D85B34">
        <w:rPr>
          <w:rFonts w:ascii="Times New Roman" w:eastAsia="Times New Roman" w:hAnsi="Times New Roman" w:cs="Times New Roman"/>
          <w:sz w:val="28"/>
          <w:szCs w:val="28"/>
          <w:lang w:eastAsia="ar-SA"/>
        </w:rPr>
        <w:t xml:space="preserve">       На основании Федерального закона от 27 июля 2010 № 210-ФЗ «Об организации предоставления государственных и муниципальных услуг» и 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D85B34">
        <w:rPr>
          <w:rFonts w:ascii="Times New Roman" w:eastAsia="Times New Roman" w:hAnsi="Times New Roman" w:cs="Times New Roman"/>
          <w:bCs/>
          <w:color w:val="000000"/>
          <w:sz w:val="28"/>
          <w:szCs w:val="28"/>
          <w:lang w:eastAsia="ar-SA"/>
        </w:rPr>
        <w:t xml:space="preserve">  </w:t>
      </w:r>
      <w:r w:rsidRPr="00D85B34">
        <w:rPr>
          <w:rFonts w:ascii="Times New Roman" w:eastAsia="Times New Roman" w:hAnsi="Times New Roman" w:cs="Times New Roman"/>
          <w:sz w:val="28"/>
          <w:szCs w:val="28"/>
          <w:lang w:eastAsia="ar-SA"/>
        </w:rPr>
        <w:t xml:space="preserve">руководствуясь  Уставом МО «Факельское», Администрация муниципального образования «Факельское» </w:t>
      </w:r>
    </w:p>
    <w:p w:rsidR="00CD37C8" w:rsidRPr="00D85B34" w:rsidRDefault="00CD37C8" w:rsidP="00CD37C8">
      <w:pPr>
        <w:widowControl w:val="0"/>
        <w:tabs>
          <w:tab w:val="left" w:pos="1134"/>
        </w:tabs>
        <w:spacing w:after="0" w:line="240" w:lineRule="auto"/>
        <w:jc w:val="both"/>
        <w:rPr>
          <w:rFonts w:ascii="Times New Roman" w:eastAsia="Times New Roman" w:hAnsi="Times New Roman" w:cs="Times New Roman"/>
          <w:sz w:val="28"/>
          <w:szCs w:val="28"/>
          <w:lang w:eastAsia="ar-SA"/>
        </w:rPr>
      </w:pPr>
      <w:r w:rsidRPr="00D85B34">
        <w:rPr>
          <w:rFonts w:ascii="Times New Roman" w:eastAsia="Times New Roman" w:hAnsi="Times New Roman" w:cs="Times New Roman"/>
          <w:sz w:val="28"/>
          <w:szCs w:val="28"/>
          <w:lang w:eastAsia="ar-SA"/>
        </w:rPr>
        <w:t xml:space="preserve">         </w:t>
      </w:r>
    </w:p>
    <w:p w:rsidR="00CD37C8" w:rsidRPr="00D85B34" w:rsidRDefault="00CD37C8" w:rsidP="00CD37C8">
      <w:pPr>
        <w:widowControl w:val="0"/>
        <w:tabs>
          <w:tab w:val="left" w:pos="1134"/>
        </w:tabs>
        <w:spacing w:after="0" w:line="240" w:lineRule="auto"/>
        <w:jc w:val="both"/>
        <w:rPr>
          <w:rFonts w:ascii="Times New Roman" w:eastAsia="Times New Roman" w:hAnsi="Times New Roman" w:cs="Times New Roman"/>
          <w:b/>
          <w:sz w:val="28"/>
          <w:szCs w:val="28"/>
          <w:lang w:eastAsia="ar-SA"/>
        </w:rPr>
      </w:pPr>
      <w:r w:rsidRPr="00D85B34">
        <w:rPr>
          <w:rFonts w:ascii="Times New Roman" w:eastAsia="Times New Roman" w:hAnsi="Times New Roman" w:cs="Times New Roman"/>
          <w:sz w:val="28"/>
          <w:szCs w:val="28"/>
          <w:lang w:eastAsia="ar-SA"/>
        </w:rPr>
        <w:t xml:space="preserve">                                           </w:t>
      </w:r>
      <w:r w:rsidRPr="00D85B34">
        <w:rPr>
          <w:rFonts w:ascii="Times New Roman" w:eastAsia="Times New Roman" w:hAnsi="Times New Roman" w:cs="Times New Roman"/>
          <w:b/>
          <w:sz w:val="28"/>
          <w:szCs w:val="28"/>
          <w:lang w:eastAsia="ar-SA"/>
        </w:rPr>
        <w:t>ПОСТАНОВЛЯЕТ:</w:t>
      </w:r>
    </w:p>
    <w:p w:rsidR="00CD37C8" w:rsidRPr="00D85B34" w:rsidRDefault="00CD37C8" w:rsidP="00CD37C8">
      <w:pPr>
        <w:widowControl w:val="0"/>
        <w:tabs>
          <w:tab w:val="left" w:pos="900"/>
        </w:tabs>
        <w:spacing w:after="0" w:line="240" w:lineRule="auto"/>
        <w:jc w:val="both"/>
        <w:rPr>
          <w:rFonts w:ascii="Times New Roman" w:eastAsia="Times New Roman" w:hAnsi="Times New Roman" w:cs="Times New Roman"/>
          <w:b/>
          <w:sz w:val="28"/>
          <w:szCs w:val="28"/>
          <w:lang w:eastAsia="ar-SA"/>
        </w:rPr>
      </w:pPr>
    </w:p>
    <w:p w:rsidR="00CD37C8" w:rsidRPr="00D85B34" w:rsidRDefault="00CD37C8" w:rsidP="00CD37C8">
      <w:pPr>
        <w:widowControl w:val="0"/>
        <w:numPr>
          <w:ilvl w:val="0"/>
          <w:numId w:val="1"/>
        </w:numPr>
        <w:tabs>
          <w:tab w:val="num" w:pos="0"/>
          <w:tab w:val="left" w:pos="900"/>
        </w:tabs>
        <w:spacing w:after="0" w:line="240" w:lineRule="auto"/>
        <w:ind w:left="0" w:firstLine="426"/>
        <w:jc w:val="both"/>
        <w:rPr>
          <w:rFonts w:ascii="Times New Roman" w:eastAsia="Times New Roman" w:hAnsi="Times New Roman" w:cs="Times New Roman"/>
          <w:sz w:val="28"/>
          <w:szCs w:val="28"/>
          <w:lang w:eastAsia="ar-SA"/>
        </w:rPr>
      </w:pPr>
      <w:r w:rsidRPr="00D85B34">
        <w:rPr>
          <w:rFonts w:ascii="Times New Roman" w:eastAsia="Times New Roman" w:hAnsi="Times New Roman" w:cs="Times New Roman"/>
          <w:sz w:val="28"/>
          <w:szCs w:val="28"/>
          <w:lang w:eastAsia="ar-SA"/>
        </w:rPr>
        <w:t xml:space="preserve">Утвердить прилагаемый административный регламент предоставления муниципальной услуги </w:t>
      </w:r>
      <w:r w:rsidRPr="00D85B34">
        <w:rPr>
          <w:rFonts w:ascii="Times New Roman" w:eastAsia="Times New Roman" w:hAnsi="Times New Roman" w:cs="Times New Roman"/>
          <w:sz w:val="28"/>
          <w:szCs w:val="28"/>
        </w:rPr>
        <w:t>«</w:t>
      </w:r>
      <w:r w:rsidRPr="00D85B34">
        <w:rPr>
          <w:rFonts w:ascii="Times New Roman" w:eastAsia="Times New Roman" w:hAnsi="Times New Roman" w:cs="Times New Roman"/>
          <w:bCs/>
          <w:sz w:val="28"/>
          <w:szCs w:val="28"/>
        </w:rPr>
        <w:t>Предоставление порубочного билета и (или) разрешения на пересадку деревьев и кустарников на территории муниципального образования «</w:t>
      </w:r>
      <w:r w:rsidRPr="00D85B34">
        <w:rPr>
          <w:rFonts w:ascii="Times New Roman" w:eastAsia="Times New Roman" w:hAnsi="Times New Roman" w:cs="Times New Roman"/>
          <w:sz w:val="28"/>
          <w:szCs w:val="28"/>
          <w:lang w:eastAsia="ar-SA"/>
        </w:rPr>
        <w:t>Факельское</w:t>
      </w:r>
      <w:r w:rsidRPr="00D85B34">
        <w:rPr>
          <w:rFonts w:ascii="Times New Roman" w:eastAsia="Times New Roman" w:hAnsi="Times New Roman" w:cs="Times New Roman"/>
          <w:bCs/>
          <w:sz w:val="28"/>
          <w:szCs w:val="28"/>
        </w:rPr>
        <w:t>»</w:t>
      </w:r>
    </w:p>
    <w:p w:rsidR="00CD37C8" w:rsidRPr="00D85B34" w:rsidRDefault="00CD37C8" w:rsidP="00CD37C8">
      <w:pPr>
        <w:widowControl w:val="0"/>
        <w:numPr>
          <w:ilvl w:val="0"/>
          <w:numId w:val="1"/>
        </w:numPr>
        <w:tabs>
          <w:tab w:val="num" w:pos="0"/>
          <w:tab w:val="left" w:pos="900"/>
        </w:tabs>
        <w:spacing w:after="0" w:line="240" w:lineRule="auto"/>
        <w:ind w:left="0" w:firstLine="426"/>
        <w:jc w:val="both"/>
        <w:rPr>
          <w:rFonts w:ascii="Times New Roman" w:eastAsia="Times New Roman" w:hAnsi="Times New Roman" w:cs="Times New Roman"/>
          <w:sz w:val="28"/>
          <w:szCs w:val="28"/>
          <w:lang w:eastAsia="ar-SA"/>
        </w:rPr>
      </w:pPr>
      <w:r w:rsidRPr="00D85B34">
        <w:rPr>
          <w:rFonts w:ascii="Times New Roman" w:hAnsi="Times New Roman" w:cs="Times New Roman"/>
          <w:sz w:val="28"/>
          <w:szCs w:val="28"/>
          <w:lang w:eastAsia="ar-SA"/>
        </w:rPr>
        <w:t>Постановление</w:t>
      </w:r>
      <w:r>
        <w:rPr>
          <w:rFonts w:ascii="Times New Roman" w:hAnsi="Times New Roman" w:cs="Times New Roman"/>
          <w:sz w:val="28"/>
          <w:szCs w:val="28"/>
          <w:lang w:eastAsia="ar-SA"/>
        </w:rPr>
        <w:t xml:space="preserve"> </w:t>
      </w:r>
      <w:r w:rsidRPr="00AA3971">
        <w:rPr>
          <w:rFonts w:ascii="Times New Roman" w:hAnsi="Times New Roman" w:cs="Times New Roman"/>
          <w:sz w:val="28"/>
          <w:szCs w:val="28"/>
          <w:lang w:eastAsia="ar-SA"/>
        </w:rPr>
        <w:t>от 01.11.2012 года №46</w:t>
      </w:r>
      <w:r w:rsidRPr="00D85B34">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D85B34">
        <w:rPr>
          <w:rFonts w:ascii="Times New Roman" w:hAnsi="Times New Roman" w:cs="Times New Roman"/>
          <w:bCs/>
          <w:sz w:val="28"/>
          <w:szCs w:val="28"/>
        </w:rPr>
        <w:t>Выдача разрешений на вырубку  деревьев и кустарников на территории муниципального образования «</w:t>
      </w:r>
      <w:r>
        <w:rPr>
          <w:rFonts w:ascii="Times New Roman" w:hAnsi="Times New Roman" w:cs="Times New Roman"/>
          <w:sz w:val="28"/>
          <w:szCs w:val="28"/>
          <w:lang w:eastAsia="ar-SA"/>
        </w:rPr>
        <w:t>Факельское</w:t>
      </w:r>
      <w:r w:rsidRPr="00D85B34">
        <w:rPr>
          <w:rFonts w:ascii="Times New Roman" w:hAnsi="Times New Roman" w:cs="Times New Roman"/>
          <w:bCs/>
          <w:sz w:val="28"/>
          <w:szCs w:val="28"/>
        </w:rPr>
        <w:t>»  считать утратившим силу.</w:t>
      </w:r>
    </w:p>
    <w:p w:rsidR="00CD37C8" w:rsidRPr="00D85B34" w:rsidRDefault="00CD37C8" w:rsidP="00CD37C8">
      <w:pPr>
        <w:widowControl w:val="0"/>
        <w:numPr>
          <w:ilvl w:val="0"/>
          <w:numId w:val="1"/>
        </w:numPr>
        <w:tabs>
          <w:tab w:val="left" w:pos="900"/>
        </w:tabs>
        <w:spacing w:after="0" w:line="240" w:lineRule="auto"/>
        <w:jc w:val="both"/>
        <w:rPr>
          <w:rFonts w:ascii="Times New Roman" w:eastAsia="Times New Roman" w:hAnsi="Times New Roman" w:cs="Times New Roman"/>
          <w:sz w:val="28"/>
          <w:szCs w:val="28"/>
          <w:lang w:eastAsia="ar-SA"/>
        </w:rPr>
      </w:pPr>
      <w:r w:rsidRPr="00D85B34">
        <w:rPr>
          <w:rFonts w:ascii="Times New Roman" w:eastAsia="Times New Roman" w:hAnsi="Times New Roman" w:cs="Times New Roman"/>
          <w:sz w:val="28"/>
          <w:szCs w:val="28"/>
          <w:lang w:eastAsia="ar-SA"/>
        </w:rPr>
        <w:t>Настоящее постановление подлежит размещению на странице  муниципального  образования   «Факельское» официального  сайта МО «Игринский  район»  в сети Интернет.</w:t>
      </w:r>
    </w:p>
    <w:p w:rsidR="00CD37C8" w:rsidRPr="00D85B34" w:rsidRDefault="00CD37C8" w:rsidP="00CD37C8">
      <w:pPr>
        <w:widowControl w:val="0"/>
        <w:numPr>
          <w:ilvl w:val="0"/>
          <w:numId w:val="1"/>
        </w:numPr>
        <w:tabs>
          <w:tab w:val="left" w:pos="900"/>
        </w:tabs>
        <w:spacing w:after="0" w:line="240" w:lineRule="auto"/>
        <w:jc w:val="both"/>
        <w:rPr>
          <w:rFonts w:ascii="Times New Roman" w:eastAsia="Times New Roman" w:hAnsi="Times New Roman" w:cs="Times New Roman"/>
          <w:sz w:val="28"/>
          <w:szCs w:val="28"/>
          <w:lang w:eastAsia="ar-SA"/>
        </w:rPr>
      </w:pPr>
      <w:r w:rsidRPr="00D85B34">
        <w:rPr>
          <w:rFonts w:ascii="Times New Roman" w:eastAsia="Times New Roman" w:hAnsi="Times New Roman" w:cs="Times New Roman"/>
          <w:sz w:val="28"/>
          <w:szCs w:val="28"/>
          <w:lang w:eastAsia="ar-SA"/>
        </w:rPr>
        <w:t>Контроль за исполнением настоящего постановления оставляю за собой.</w:t>
      </w:r>
    </w:p>
    <w:p w:rsidR="00CD37C8" w:rsidRDefault="00CD37C8" w:rsidP="00CD37C8">
      <w:pPr>
        <w:spacing w:after="0" w:line="240" w:lineRule="auto"/>
        <w:jc w:val="both"/>
        <w:rPr>
          <w:rFonts w:ascii="Times New Roman" w:eastAsia="Times New Roman" w:hAnsi="Times New Roman" w:cs="Times New Roman"/>
          <w:sz w:val="28"/>
          <w:szCs w:val="28"/>
        </w:rPr>
      </w:pPr>
    </w:p>
    <w:p w:rsidR="00CD37C8" w:rsidRPr="00D85B34" w:rsidRDefault="00CD37C8" w:rsidP="00CD37C8">
      <w:pPr>
        <w:spacing w:after="0" w:line="240" w:lineRule="auto"/>
        <w:jc w:val="both"/>
        <w:rPr>
          <w:rFonts w:ascii="Times New Roman" w:eastAsia="Times New Roman" w:hAnsi="Times New Roman" w:cs="Times New Roman"/>
          <w:sz w:val="28"/>
          <w:szCs w:val="28"/>
        </w:rPr>
      </w:pPr>
      <w:r w:rsidRPr="00D85B34">
        <w:rPr>
          <w:rFonts w:ascii="Times New Roman" w:eastAsia="Times New Roman" w:hAnsi="Times New Roman" w:cs="Times New Roman"/>
          <w:sz w:val="28"/>
          <w:szCs w:val="28"/>
        </w:rPr>
        <w:t>Глава МО «</w:t>
      </w:r>
      <w:r w:rsidRPr="00D85B34">
        <w:rPr>
          <w:rFonts w:ascii="Times New Roman" w:eastAsia="Times New Roman" w:hAnsi="Times New Roman" w:cs="Times New Roman"/>
          <w:sz w:val="28"/>
          <w:szCs w:val="28"/>
          <w:lang w:eastAsia="ar-SA"/>
        </w:rPr>
        <w:t>Факельское</w:t>
      </w:r>
      <w:r w:rsidRPr="00D85B34">
        <w:rPr>
          <w:rFonts w:ascii="Times New Roman" w:eastAsia="Times New Roman" w:hAnsi="Times New Roman" w:cs="Times New Roman"/>
          <w:sz w:val="28"/>
          <w:szCs w:val="28"/>
        </w:rPr>
        <w:t>»                                                     О.В.Корепанова</w:t>
      </w:r>
    </w:p>
    <w:p w:rsidR="00CD37C8" w:rsidRPr="00D85B34" w:rsidRDefault="00CD37C8" w:rsidP="00CD37C8">
      <w:pPr>
        <w:pStyle w:val="a3"/>
        <w:jc w:val="center"/>
        <w:rPr>
          <w:rStyle w:val="a4"/>
          <w:rFonts w:ascii="Times New Roman" w:hAnsi="Times New Roman" w:cs="Times New Roman"/>
          <w:b/>
          <w:i w:val="0"/>
          <w:sz w:val="20"/>
          <w:szCs w:val="20"/>
        </w:rPr>
      </w:pPr>
    </w:p>
    <w:p w:rsidR="00CD37C8" w:rsidRPr="00D85B34" w:rsidRDefault="00CD37C8" w:rsidP="00CD37C8">
      <w:pPr>
        <w:pStyle w:val="a3"/>
        <w:jc w:val="center"/>
        <w:rPr>
          <w:rStyle w:val="a4"/>
          <w:rFonts w:ascii="Times New Roman" w:hAnsi="Times New Roman" w:cs="Times New Roman"/>
          <w:b/>
          <w:i w:val="0"/>
          <w:sz w:val="24"/>
          <w:szCs w:val="24"/>
        </w:rPr>
      </w:pPr>
    </w:p>
    <w:p w:rsidR="00CD37C8" w:rsidRPr="00D85B34" w:rsidRDefault="00CD37C8" w:rsidP="00CD37C8">
      <w:pPr>
        <w:jc w:val="center"/>
        <w:rPr>
          <w:rFonts w:ascii="Times New Roman" w:eastAsia="Calibri" w:hAnsi="Times New Roman" w:cs="Times New Roman"/>
          <w:b/>
          <w:iCs/>
        </w:rPr>
      </w:pPr>
      <w:r w:rsidRPr="00D85B34">
        <w:rPr>
          <w:rFonts w:ascii="Times New Roman" w:eastAsia="Calibri" w:hAnsi="Times New Roman" w:cs="Times New Roman"/>
          <w:b/>
          <w:iCs/>
        </w:rPr>
        <w:t>АДМИНИСТРАТИВНЫЙ РЕГЛАМЕНТ</w:t>
      </w:r>
    </w:p>
    <w:p w:rsidR="00CD37C8" w:rsidRPr="00D85B34" w:rsidRDefault="00CD37C8" w:rsidP="00CD37C8">
      <w:pPr>
        <w:jc w:val="center"/>
        <w:rPr>
          <w:rFonts w:ascii="Times New Roman" w:eastAsia="Calibri" w:hAnsi="Times New Roman" w:cs="Times New Roman"/>
          <w:b/>
          <w:iCs/>
        </w:rPr>
      </w:pPr>
      <w:r w:rsidRPr="00D85B34">
        <w:rPr>
          <w:rFonts w:ascii="Times New Roman" w:eastAsia="Calibri" w:hAnsi="Times New Roman" w:cs="Times New Roman"/>
          <w:b/>
          <w:iCs/>
        </w:rPr>
        <w:t>предоставления муниципальной услуги</w:t>
      </w:r>
    </w:p>
    <w:p w:rsidR="00CD37C8" w:rsidRPr="00D85B34" w:rsidRDefault="00CD37C8" w:rsidP="00CD37C8">
      <w:pPr>
        <w:jc w:val="center"/>
        <w:rPr>
          <w:rFonts w:ascii="Times New Roman" w:eastAsia="Calibri" w:hAnsi="Times New Roman" w:cs="Times New Roman"/>
          <w:b/>
          <w:iCs/>
        </w:rPr>
      </w:pPr>
      <w:r w:rsidRPr="00D85B34">
        <w:rPr>
          <w:rFonts w:ascii="Times New Roman" w:eastAsia="Calibri" w:hAnsi="Times New Roman" w:cs="Times New Roman"/>
          <w:b/>
          <w:iCs/>
        </w:rPr>
        <w:t>«Предоставление порубочного билета и (или) разрешения на пересадку</w:t>
      </w:r>
    </w:p>
    <w:p w:rsidR="00CD37C8" w:rsidRPr="00D85B34" w:rsidRDefault="00CD37C8" w:rsidP="00CD37C8">
      <w:pPr>
        <w:jc w:val="center"/>
        <w:rPr>
          <w:rFonts w:ascii="Times New Roman" w:eastAsia="Calibri" w:hAnsi="Times New Roman" w:cs="Times New Roman"/>
          <w:b/>
          <w:iCs/>
        </w:rPr>
      </w:pPr>
      <w:r w:rsidRPr="00D85B34">
        <w:rPr>
          <w:rFonts w:ascii="Times New Roman" w:eastAsia="Calibri" w:hAnsi="Times New Roman" w:cs="Times New Roman"/>
          <w:b/>
          <w:iCs/>
        </w:rPr>
        <w:t>деревьев и кустарников на территории муниципального образования «</w:t>
      </w:r>
      <w:r>
        <w:rPr>
          <w:rFonts w:ascii="Times New Roman" w:eastAsia="Calibri" w:hAnsi="Times New Roman" w:cs="Times New Roman"/>
          <w:b/>
          <w:iCs/>
        </w:rPr>
        <w:t>Факельское</w:t>
      </w:r>
      <w:r w:rsidRPr="00D85B34">
        <w:rPr>
          <w:rFonts w:ascii="Times New Roman" w:eastAsia="Calibri" w:hAnsi="Times New Roman" w:cs="Times New Roman"/>
          <w:b/>
          <w:iCs/>
        </w:rPr>
        <w:t xml:space="preserve">» </w:t>
      </w:r>
    </w:p>
    <w:p w:rsidR="00CD37C8" w:rsidRPr="00D85B34" w:rsidRDefault="00CD37C8" w:rsidP="00CD37C8">
      <w:pPr>
        <w:rPr>
          <w:rFonts w:ascii="Times New Roman" w:eastAsia="Calibri" w:hAnsi="Times New Roman" w:cs="Times New Roman"/>
          <w:iCs/>
        </w:rPr>
      </w:pPr>
    </w:p>
    <w:p w:rsidR="00CD37C8" w:rsidRPr="00D85B34" w:rsidRDefault="00CD37C8" w:rsidP="00CD37C8">
      <w:pPr>
        <w:rPr>
          <w:rFonts w:ascii="Times New Roman" w:eastAsia="Calibri" w:hAnsi="Times New Roman" w:cs="Times New Roman"/>
          <w:iCs/>
        </w:rPr>
      </w:pPr>
      <w:r w:rsidRPr="00D85B34">
        <w:rPr>
          <w:rFonts w:ascii="Times New Roman" w:eastAsia="Calibri" w:hAnsi="Times New Roman" w:cs="Times New Roman"/>
          <w:iCs/>
        </w:rPr>
        <w:t>1. Общие положения</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1.1. Предмет регулирования административного регламента.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Настоящий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муниципального образования «</w:t>
      </w:r>
      <w:r>
        <w:rPr>
          <w:rFonts w:ascii="Times New Roman" w:eastAsia="Calibri" w:hAnsi="Times New Roman" w:cs="Times New Roman"/>
          <w:iCs/>
        </w:rPr>
        <w:t>Факельское</w:t>
      </w:r>
      <w:r w:rsidRPr="00D85B34">
        <w:rPr>
          <w:rFonts w:ascii="Times New Roman" w:eastAsia="Calibri" w:hAnsi="Times New Roman" w:cs="Times New Roman"/>
          <w:iCs/>
        </w:rPr>
        <w:t xml:space="preserve">» разработан в целях повышения качества предоставления, доступности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 </w:t>
      </w:r>
    </w:p>
    <w:p w:rsidR="00CD37C8" w:rsidRPr="00D85B34" w:rsidRDefault="00CD37C8" w:rsidP="00CD37C8">
      <w:pPr>
        <w:jc w:val="both"/>
        <w:rPr>
          <w:rFonts w:ascii="Times New Roman" w:eastAsia="Calibri" w:hAnsi="Times New Roman" w:cs="Times New Roman"/>
          <w:iCs/>
        </w:rPr>
      </w:pPr>
    </w:p>
    <w:p w:rsidR="00CD37C8" w:rsidRPr="00D85B34" w:rsidRDefault="00CD37C8" w:rsidP="00CD37C8">
      <w:pPr>
        <w:jc w:val="both"/>
        <w:rPr>
          <w:rFonts w:ascii="Times New Roman" w:eastAsia="Calibri" w:hAnsi="Times New Roman" w:cs="Times New Roman"/>
          <w:b/>
          <w:iCs/>
        </w:rPr>
      </w:pPr>
      <w:r w:rsidRPr="00D85B34">
        <w:rPr>
          <w:rFonts w:ascii="Times New Roman" w:eastAsia="Calibri" w:hAnsi="Times New Roman" w:cs="Times New Roman"/>
          <w:b/>
          <w:iCs/>
        </w:rPr>
        <w:t xml:space="preserve">        1.2. Описание заявителей. </w:t>
      </w:r>
    </w:p>
    <w:p w:rsidR="00CD37C8" w:rsidRPr="00D85B34" w:rsidRDefault="00CD37C8" w:rsidP="00CD37C8">
      <w:pPr>
        <w:jc w:val="both"/>
        <w:rPr>
          <w:rFonts w:ascii="Times New Roman" w:eastAsia="Calibri" w:hAnsi="Times New Roman" w:cs="Times New Roman"/>
          <w:iCs/>
        </w:rPr>
      </w:pPr>
      <w:r w:rsidRPr="00D85B34">
        <w:rPr>
          <w:rFonts w:ascii="Times New Roman" w:hAnsi="Times New Roman" w:cs="Times New Roman"/>
        </w:rPr>
        <w:t xml:space="preserve">Заявителем муниципальной услуги выступает физическое или юридическое лицо или уполномоченное им лицо (далее - Заявитель), имеющее намерение произвести вырубку и (или) </w:t>
      </w:r>
      <w:r w:rsidRPr="00D85B34">
        <w:rPr>
          <w:rFonts w:ascii="Times New Roman" w:eastAsia="Calibri" w:hAnsi="Times New Roman" w:cs="Times New Roman"/>
          <w:iCs/>
        </w:rPr>
        <w:t>пересадку деревьев и кустарников</w:t>
      </w:r>
      <w:r w:rsidRPr="00D85B34">
        <w:rPr>
          <w:rFonts w:ascii="Times New Roman" w:hAnsi="Times New Roman" w:cs="Times New Roman"/>
        </w:rPr>
        <w:t xml:space="preserve"> на территории  муниципального образования «</w:t>
      </w:r>
      <w:r>
        <w:rPr>
          <w:rFonts w:ascii="Times New Roman" w:eastAsia="Calibri" w:hAnsi="Times New Roman" w:cs="Times New Roman"/>
          <w:iCs/>
        </w:rPr>
        <w:t>Факельское</w:t>
      </w:r>
      <w:r w:rsidRPr="00D85B34">
        <w:rPr>
          <w:rFonts w:ascii="Times New Roman" w:hAnsi="Times New Roman" w:cs="Times New Roman"/>
        </w:rPr>
        <w:t>».</w:t>
      </w:r>
      <w:r w:rsidRPr="00D85B34">
        <w:rPr>
          <w:rFonts w:ascii="Times New Roman" w:eastAsia="Calibri" w:hAnsi="Times New Roman" w:cs="Times New Roman"/>
          <w:b/>
          <w:iCs/>
        </w:rPr>
        <w:t xml:space="preserve">       </w:t>
      </w:r>
    </w:p>
    <w:p w:rsidR="00CD37C8" w:rsidRPr="00D85B34" w:rsidRDefault="00CD37C8" w:rsidP="00CD37C8">
      <w:pPr>
        <w:jc w:val="both"/>
        <w:rPr>
          <w:rFonts w:ascii="Times New Roman" w:eastAsia="Calibri" w:hAnsi="Times New Roman" w:cs="Times New Roman"/>
          <w:b/>
          <w:iCs/>
        </w:rPr>
      </w:pP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b/>
          <w:iCs/>
        </w:rPr>
        <w:t>1.3. Требования к порядку информирования о предоставлении муниципальной услуги.</w:t>
      </w:r>
      <w:r w:rsidRPr="00D85B34">
        <w:rPr>
          <w:rFonts w:ascii="Times New Roman" w:eastAsia="Calibri" w:hAnsi="Times New Roman" w:cs="Times New Roman"/>
          <w:iCs/>
        </w:rPr>
        <w:t xml:space="preserve"> </w:t>
      </w:r>
    </w:p>
    <w:p w:rsidR="00CD37C8" w:rsidRPr="00D85B34" w:rsidRDefault="00CD37C8" w:rsidP="00CD37C8">
      <w:pPr>
        <w:jc w:val="both"/>
        <w:rPr>
          <w:rFonts w:ascii="Times New Roman" w:eastAsia="Calibri" w:hAnsi="Times New Roman" w:cs="Times New Roman"/>
          <w:iCs/>
        </w:rPr>
      </w:pP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1.3.1. Информация о порядке предоставления муниципальной услуги, месте нахождения и графике работы администрации сельсовета, а также способах ее получения, является открытой, общедоступной и предоставляется:</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 в администрации муниципального образования «</w:t>
      </w:r>
      <w:r>
        <w:rPr>
          <w:rFonts w:ascii="Times New Roman" w:eastAsia="Calibri" w:hAnsi="Times New Roman" w:cs="Times New Roman"/>
          <w:iCs/>
        </w:rPr>
        <w:t>Факельское</w:t>
      </w:r>
      <w:r w:rsidRPr="00D85B34">
        <w:rPr>
          <w:rFonts w:ascii="Times New Roman" w:eastAsia="Calibri" w:hAnsi="Times New Roman" w:cs="Times New Roman"/>
          <w:iCs/>
        </w:rPr>
        <w:t>» по адресу: 42716</w:t>
      </w:r>
      <w:r>
        <w:rPr>
          <w:rFonts w:ascii="Times New Roman" w:eastAsia="Calibri" w:hAnsi="Times New Roman" w:cs="Times New Roman"/>
          <w:iCs/>
        </w:rPr>
        <w:t>8</w:t>
      </w:r>
      <w:r w:rsidRPr="00D85B34">
        <w:rPr>
          <w:rFonts w:ascii="Times New Roman" w:eastAsia="Calibri" w:hAnsi="Times New Roman" w:cs="Times New Roman"/>
          <w:iCs/>
        </w:rPr>
        <w:t>. Удмуртска</w:t>
      </w:r>
      <w:r>
        <w:rPr>
          <w:rFonts w:ascii="Times New Roman" w:eastAsia="Calibri" w:hAnsi="Times New Roman" w:cs="Times New Roman"/>
          <w:iCs/>
        </w:rPr>
        <w:t>я Республика, Игринский район, с</w:t>
      </w:r>
      <w:r w:rsidRPr="00D85B34">
        <w:rPr>
          <w:rFonts w:ascii="Times New Roman" w:eastAsia="Calibri" w:hAnsi="Times New Roman" w:cs="Times New Roman"/>
          <w:iCs/>
        </w:rPr>
        <w:t>.</w:t>
      </w:r>
      <w:r>
        <w:rPr>
          <w:rFonts w:ascii="Times New Roman" w:eastAsia="Calibri" w:hAnsi="Times New Roman" w:cs="Times New Roman"/>
          <w:iCs/>
        </w:rPr>
        <w:t>Факел</w:t>
      </w:r>
      <w:r w:rsidRPr="00D85B34">
        <w:rPr>
          <w:rFonts w:ascii="Times New Roman" w:eastAsia="Calibri" w:hAnsi="Times New Roman" w:cs="Times New Roman"/>
          <w:iCs/>
        </w:rPr>
        <w:t>, ул.</w:t>
      </w:r>
      <w:r>
        <w:rPr>
          <w:rFonts w:ascii="Times New Roman" w:eastAsia="Calibri" w:hAnsi="Times New Roman" w:cs="Times New Roman"/>
          <w:iCs/>
        </w:rPr>
        <w:t>Кирова</w:t>
      </w:r>
      <w:r w:rsidRPr="00D85B34">
        <w:rPr>
          <w:rFonts w:ascii="Times New Roman" w:eastAsia="Calibri" w:hAnsi="Times New Roman" w:cs="Times New Roman"/>
          <w:iCs/>
        </w:rPr>
        <w:t>, д.</w:t>
      </w:r>
      <w:r>
        <w:rPr>
          <w:rFonts w:ascii="Times New Roman" w:eastAsia="Calibri" w:hAnsi="Times New Roman" w:cs="Times New Roman"/>
          <w:iCs/>
        </w:rPr>
        <w:t>38</w:t>
      </w:r>
      <w:r w:rsidRPr="00D85B34">
        <w:rPr>
          <w:rFonts w:ascii="Times New Roman" w:eastAsia="Calibri" w:hAnsi="Times New Roman" w:cs="Times New Roman"/>
          <w:iCs/>
        </w:rPr>
        <w:t xml:space="preserve"> лично; с использованием телефонной связи: телефон (8 </w:t>
      </w:r>
      <w:r>
        <w:rPr>
          <w:rFonts w:ascii="Times New Roman" w:eastAsia="Calibri" w:hAnsi="Times New Roman" w:cs="Times New Roman"/>
          <w:iCs/>
        </w:rPr>
        <w:t>(</w:t>
      </w:r>
      <w:r w:rsidRPr="00D85B34">
        <w:rPr>
          <w:rFonts w:ascii="Times New Roman" w:eastAsia="Calibri" w:hAnsi="Times New Roman" w:cs="Times New Roman"/>
          <w:iCs/>
        </w:rPr>
        <w:t>34134</w:t>
      </w:r>
      <w:r>
        <w:rPr>
          <w:rFonts w:ascii="Times New Roman" w:eastAsia="Calibri" w:hAnsi="Times New Roman" w:cs="Times New Roman"/>
          <w:iCs/>
        </w:rPr>
        <w:t>)</w:t>
      </w:r>
      <w:r w:rsidRPr="00D85B34">
        <w:rPr>
          <w:rFonts w:ascii="Times New Roman" w:eastAsia="Calibri" w:hAnsi="Times New Roman" w:cs="Times New Roman"/>
          <w:iCs/>
        </w:rPr>
        <w:t xml:space="preserve">  </w:t>
      </w:r>
      <w:r>
        <w:rPr>
          <w:rFonts w:ascii="Times New Roman" w:eastAsia="Calibri" w:hAnsi="Times New Roman" w:cs="Times New Roman"/>
          <w:iCs/>
        </w:rPr>
        <w:t>6</w:t>
      </w:r>
      <w:r w:rsidRPr="00D85B34">
        <w:rPr>
          <w:rFonts w:ascii="Times New Roman" w:eastAsia="Calibri" w:hAnsi="Times New Roman" w:cs="Times New Roman"/>
          <w:iCs/>
        </w:rPr>
        <w:t>-</w:t>
      </w:r>
      <w:r>
        <w:rPr>
          <w:rFonts w:ascii="Times New Roman" w:eastAsia="Calibri" w:hAnsi="Times New Roman" w:cs="Times New Roman"/>
          <w:iCs/>
        </w:rPr>
        <w:t>12-</w:t>
      </w:r>
      <w:r w:rsidRPr="00D85B34">
        <w:rPr>
          <w:rFonts w:ascii="Times New Roman" w:eastAsia="Calibri" w:hAnsi="Times New Roman" w:cs="Times New Roman"/>
          <w:iCs/>
        </w:rPr>
        <w:t>4</w:t>
      </w:r>
      <w:r>
        <w:rPr>
          <w:rFonts w:ascii="Times New Roman" w:eastAsia="Calibri" w:hAnsi="Times New Roman" w:cs="Times New Roman"/>
          <w:iCs/>
        </w:rPr>
        <w:t>7</w:t>
      </w:r>
      <w:r w:rsidRPr="00D85B34">
        <w:rPr>
          <w:rFonts w:ascii="Times New Roman" w:eastAsia="Calibri" w:hAnsi="Times New Roman" w:cs="Times New Roman"/>
          <w:iCs/>
        </w:rPr>
        <w:t xml:space="preserve">); </w:t>
      </w:r>
    </w:p>
    <w:p w:rsidR="00CD37C8" w:rsidRPr="00D85B34" w:rsidRDefault="00CD37C8" w:rsidP="00CD37C8">
      <w:pPr>
        <w:spacing w:line="360" w:lineRule="auto"/>
        <w:rPr>
          <w:rFonts w:ascii="Times New Roman" w:eastAsia="Calibri" w:hAnsi="Times New Roman" w:cs="Times New Roman"/>
        </w:rPr>
      </w:pPr>
      <w:r w:rsidRPr="00D85B34">
        <w:rPr>
          <w:rFonts w:ascii="Times New Roman" w:eastAsia="Calibri" w:hAnsi="Times New Roman" w:cs="Times New Roman"/>
          <w:iCs/>
        </w:rPr>
        <w:t xml:space="preserve">электронного информирования: адрес электронной почты: </w:t>
      </w:r>
      <w:r>
        <w:rPr>
          <w:rFonts w:ascii="Times New Roman" w:eastAsia="Calibri" w:hAnsi="Times New Roman" w:cs="Times New Roman"/>
          <w:lang w:val="en-US"/>
        </w:rPr>
        <w:t>mo</w:t>
      </w:r>
      <w:r w:rsidRPr="00D85B34">
        <w:rPr>
          <w:rFonts w:ascii="Times New Roman" w:eastAsia="Calibri" w:hAnsi="Times New Roman" w:cs="Times New Roman"/>
        </w:rPr>
        <w:t>-</w:t>
      </w:r>
      <w:r>
        <w:rPr>
          <w:rFonts w:ascii="Times New Roman" w:eastAsia="Calibri" w:hAnsi="Times New Roman" w:cs="Times New Roman"/>
          <w:lang w:val="en-US"/>
        </w:rPr>
        <w:t>fakel</w:t>
      </w:r>
      <w:r w:rsidRPr="00D85B34">
        <w:rPr>
          <w:rFonts w:ascii="Times New Roman" w:eastAsia="Calibri" w:hAnsi="Times New Roman" w:cs="Times New Roman"/>
        </w:rPr>
        <w:t>@</w:t>
      </w:r>
      <w:r>
        <w:rPr>
          <w:rFonts w:ascii="Times New Roman" w:eastAsia="Calibri" w:hAnsi="Times New Roman" w:cs="Times New Roman"/>
          <w:lang w:val="en-US"/>
        </w:rPr>
        <w:t>mail</w:t>
      </w:r>
      <w:r w:rsidRPr="00D85B34">
        <w:rPr>
          <w:rFonts w:ascii="Times New Roman" w:eastAsia="Calibri" w:hAnsi="Times New Roman" w:cs="Times New Roman"/>
        </w:rPr>
        <w:t>.</w:t>
      </w:r>
      <w:r w:rsidRPr="00D85B34">
        <w:rPr>
          <w:rFonts w:ascii="Times New Roman" w:eastAsia="Calibri" w:hAnsi="Times New Roman" w:cs="Times New Roman"/>
          <w:lang w:val="en-US"/>
        </w:rPr>
        <w:t>ru</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график (режим работы) с заявителями: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понедельник-  среда, пятница : с 8.00-16.00;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обеденный перерыв: 12.00-1</w:t>
      </w:r>
      <w:r w:rsidRPr="00CD37C8">
        <w:rPr>
          <w:rFonts w:ascii="Times New Roman" w:eastAsia="Calibri" w:hAnsi="Times New Roman" w:cs="Times New Roman"/>
          <w:iCs/>
        </w:rPr>
        <w:t>2</w:t>
      </w:r>
      <w:r w:rsidRPr="00D85B34">
        <w:rPr>
          <w:rFonts w:ascii="Times New Roman" w:eastAsia="Calibri" w:hAnsi="Times New Roman" w:cs="Times New Roman"/>
          <w:iCs/>
        </w:rPr>
        <w:t>.</w:t>
      </w:r>
      <w:r w:rsidRPr="00CD37C8">
        <w:rPr>
          <w:rFonts w:ascii="Times New Roman" w:eastAsia="Calibri" w:hAnsi="Times New Roman" w:cs="Times New Roman"/>
          <w:iCs/>
        </w:rPr>
        <w:t>48</w:t>
      </w:r>
      <w:r w:rsidRPr="00D85B34">
        <w:rPr>
          <w:rFonts w:ascii="Times New Roman" w:eastAsia="Calibri" w:hAnsi="Times New Roman" w:cs="Times New Roman"/>
          <w:iCs/>
        </w:rPr>
        <w:t xml:space="preserve">;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выходные дни: суббота, воскресенье, нерабочие праздничные дни;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посредством размещения в информационно- телекоммуникационных сетях общего пользования ( в том числе в сети Интернет), публикаций в средствах массовой информации.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Данную информацию можно также получить на информационных стендах администрации муниципального образования «</w:t>
      </w:r>
      <w:r>
        <w:rPr>
          <w:rFonts w:ascii="Times New Roman" w:eastAsia="Calibri" w:hAnsi="Times New Roman" w:cs="Times New Roman"/>
          <w:iCs/>
        </w:rPr>
        <w:t>Факельское</w:t>
      </w:r>
      <w:r w:rsidRPr="00D85B34">
        <w:rPr>
          <w:rFonts w:ascii="Times New Roman" w:eastAsia="Calibri" w:hAnsi="Times New Roman" w:cs="Times New Roman"/>
          <w:iCs/>
        </w:rPr>
        <w:t>»  и на официальном сайта МО «</w:t>
      </w:r>
      <w:r>
        <w:rPr>
          <w:rFonts w:ascii="Times New Roman" w:eastAsia="Calibri" w:hAnsi="Times New Roman" w:cs="Times New Roman"/>
          <w:iCs/>
        </w:rPr>
        <w:t>Факельское</w:t>
      </w:r>
      <w:r w:rsidRPr="00D85B34">
        <w:rPr>
          <w:rFonts w:ascii="Times New Roman" w:eastAsia="Calibri" w:hAnsi="Times New Roman" w:cs="Times New Roman"/>
          <w:iCs/>
        </w:rPr>
        <w:t>»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lastRenderedPageBreak/>
        <w:t xml:space="preserve">         1.3.2. Порядок получения информации заявителями по вопросам предоставления муниципальной услуги.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Информация о предоставлении муниципальной услуги должна содержать: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сведения о порядке получения муниципальной услуги;</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 адрес места приема документов для предоставления муниципальной услуги и график работы;</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 сведения о результате оказания муниципальной услуги и порядке передачи результата заявителю;</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 сведения о порядке обжалования действий (бездействий) и решений, принятых в ходе предоставления муниципальной услуги. Основными требованиями к информированию заявителей являются:</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-достоверность предоставляемой информации;</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-четкость в изложении информации;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-полнота информирования;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-наглядность форм предоставляемой информации;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-удобство и доступность получения информации;</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 оперативность предоставления информации.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1.3.3. В случае передачи отдельных административных действий многофункциональному центру предоставления государственных и муниципальных услуг (далее МФЦ), действия, предусмотренные пунктами 1.3.1.-1.3.2. административного регламента, осуществляется сотрудниками МФЦ в соответствии с заключенными соглашениями, в случае обращения заявителя в МФЦ.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1.3.4. Порядок, форма и место размещения информации. Информация о порядке, форме и месте размещения информации предоставления муниципальной услуги, сведения о графике (режиме) работы администрации муниципального образования «</w:t>
      </w:r>
      <w:r>
        <w:rPr>
          <w:rFonts w:ascii="Times New Roman" w:eastAsia="Calibri" w:hAnsi="Times New Roman" w:cs="Times New Roman"/>
          <w:iCs/>
        </w:rPr>
        <w:t>Факельское</w:t>
      </w:r>
      <w:r w:rsidRPr="00D85B34">
        <w:rPr>
          <w:rFonts w:ascii="Times New Roman" w:eastAsia="Calibri" w:hAnsi="Times New Roman" w:cs="Times New Roman"/>
          <w:iCs/>
        </w:rPr>
        <w:t>», а также сведения о местонахождении, контактных телефонах и интернет- адресах органа, в котором заявители могут получить документы, необходимые для получения муниципальной услуги размещены непосредственно в администрации муниципального образования «</w:t>
      </w:r>
      <w:r>
        <w:rPr>
          <w:rFonts w:ascii="Times New Roman" w:eastAsia="Calibri" w:hAnsi="Times New Roman" w:cs="Times New Roman"/>
          <w:iCs/>
        </w:rPr>
        <w:t>Факельское</w:t>
      </w:r>
      <w:r w:rsidRPr="00D85B34">
        <w:rPr>
          <w:rFonts w:ascii="Times New Roman" w:eastAsia="Calibri" w:hAnsi="Times New Roman" w:cs="Times New Roman"/>
          <w:iCs/>
        </w:rPr>
        <w:t>». Информационные стенды размещаются в помещении администрации муниципального образования «</w:t>
      </w:r>
      <w:r>
        <w:rPr>
          <w:rFonts w:ascii="Times New Roman" w:eastAsia="Calibri" w:hAnsi="Times New Roman" w:cs="Times New Roman"/>
          <w:iCs/>
        </w:rPr>
        <w:t>Факельское</w:t>
      </w:r>
      <w:r w:rsidRPr="00D85B34">
        <w:rPr>
          <w:rFonts w:ascii="Times New Roman" w:eastAsia="Calibri" w:hAnsi="Times New Roman" w:cs="Times New Roman"/>
          <w:iCs/>
        </w:rPr>
        <w:t>». На информационных стендах размещается следующая обязательная информация:</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перечни документов, необходимых для получения муниципальной услуги;</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образец заполнения заявления; - режим приема граждан;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-порядок получения консультаций. 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1.3.5. Информация для заявителей об их праве на досудебное (внесудебное) обжалование действий и решений.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Получатели 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Российской Федерации. Об этом им сообщается при обращении. </w:t>
      </w:r>
    </w:p>
    <w:p w:rsidR="00CD37C8" w:rsidRPr="00D85B34" w:rsidRDefault="00CD37C8" w:rsidP="00CD37C8">
      <w:pPr>
        <w:jc w:val="center"/>
        <w:rPr>
          <w:rFonts w:ascii="Times New Roman" w:eastAsia="Calibri" w:hAnsi="Times New Roman" w:cs="Times New Roman"/>
          <w:b/>
          <w:iCs/>
        </w:rPr>
      </w:pPr>
      <w:r w:rsidRPr="00D85B34">
        <w:rPr>
          <w:rFonts w:ascii="Times New Roman" w:eastAsia="Calibri" w:hAnsi="Times New Roman" w:cs="Times New Roman"/>
          <w:b/>
          <w:iCs/>
        </w:rPr>
        <w:lastRenderedPageBreak/>
        <w:t>2. Стандарт предоставления муниципальной услуги.</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b/>
          <w:iCs/>
        </w:rPr>
        <w:t>2.1. Наименование муниципальной услуги</w:t>
      </w:r>
      <w:r w:rsidRPr="00D85B34">
        <w:rPr>
          <w:rFonts w:ascii="Times New Roman" w:eastAsia="Calibri" w:hAnsi="Times New Roman" w:cs="Times New Roman"/>
          <w:iCs/>
        </w:rPr>
        <w:t xml:space="preserve">. </w:t>
      </w:r>
    </w:p>
    <w:p w:rsidR="00CD37C8" w:rsidRPr="00D85B34" w:rsidRDefault="00CD37C8" w:rsidP="00CD37C8">
      <w:pPr>
        <w:jc w:val="both"/>
        <w:rPr>
          <w:rFonts w:ascii="Times New Roman" w:eastAsia="Calibri" w:hAnsi="Times New Roman" w:cs="Times New Roman"/>
          <w:iCs/>
        </w:rPr>
      </w:pPr>
    </w:p>
    <w:p w:rsidR="00CD37C8" w:rsidRPr="00D85B34" w:rsidRDefault="00CD37C8" w:rsidP="00CD37C8">
      <w:pPr>
        <w:jc w:val="both"/>
        <w:rPr>
          <w:rFonts w:ascii="Times New Roman" w:eastAsia="Calibri" w:hAnsi="Times New Roman" w:cs="Times New Roman"/>
          <w:b/>
          <w:iCs/>
        </w:rPr>
      </w:pPr>
      <w:r w:rsidRPr="00D85B34">
        <w:rPr>
          <w:rFonts w:ascii="Times New Roman" w:eastAsia="Calibri" w:hAnsi="Times New Roman" w:cs="Times New Roman"/>
          <w:iCs/>
        </w:rPr>
        <w:t xml:space="preserve">      </w:t>
      </w:r>
      <w:r w:rsidRPr="00D85B34">
        <w:rPr>
          <w:rFonts w:ascii="Times New Roman" w:eastAsia="Calibri" w:hAnsi="Times New Roman" w:cs="Times New Roman"/>
          <w:b/>
          <w:iCs/>
        </w:rPr>
        <w:t xml:space="preserve">  Муниципальная услуга «Предоставление порубочного билета и (или) разрешения на пересадку деревьев и кустарников на территории муниципального образования «</w:t>
      </w:r>
      <w:r>
        <w:rPr>
          <w:rFonts w:ascii="Times New Roman" w:eastAsia="Calibri" w:hAnsi="Times New Roman" w:cs="Times New Roman"/>
          <w:b/>
          <w:iCs/>
        </w:rPr>
        <w:t>Факельское</w:t>
      </w:r>
      <w:r w:rsidRPr="00D85B34">
        <w:rPr>
          <w:rFonts w:ascii="Times New Roman" w:eastAsia="Calibri" w:hAnsi="Times New Roman" w:cs="Times New Roman"/>
          <w:b/>
          <w:iCs/>
        </w:rPr>
        <w:t>»»</w:t>
      </w:r>
    </w:p>
    <w:p w:rsidR="00CD37C8" w:rsidRPr="00D85B34" w:rsidRDefault="00CD37C8" w:rsidP="00CD37C8">
      <w:pPr>
        <w:jc w:val="both"/>
        <w:rPr>
          <w:rFonts w:ascii="Times New Roman" w:eastAsia="Calibri" w:hAnsi="Times New Roman" w:cs="Times New Roman"/>
          <w:b/>
          <w:iCs/>
        </w:rPr>
      </w:pPr>
    </w:p>
    <w:p w:rsidR="00CD37C8" w:rsidRPr="00D85B34" w:rsidRDefault="00CD37C8" w:rsidP="00CD37C8">
      <w:pPr>
        <w:jc w:val="both"/>
        <w:rPr>
          <w:rFonts w:ascii="Times New Roman" w:eastAsia="Calibri" w:hAnsi="Times New Roman" w:cs="Times New Roman"/>
          <w:b/>
          <w:iCs/>
        </w:rPr>
      </w:pPr>
      <w:r w:rsidRPr="00D85B34">
        <w:rPr>
          <w:rFonts w:ascii="Times New Roman" w:eastAsia="Calibri" w:hAnsi="Times New Roman" w:cs="Times New Roman"/>
          <w:b/>
          <w:iCs/>
        </w:rPr>
        <w:t xml:space="preserve">2.2. Наименование органа, предоставляющего муниципальную услугу.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Муниципальная услуга предоставляется администрацией муниципального образования «</w:t>
      </w:r>
      <w:r>
        <w:rPr>
          <w:rFonts w:ascii="Times New Roman" w:eastAsia="Calibri" w:hAnsi="Times New Roman" w:cs="Times New Roman"/>
          <w:iCs/>
        </w:rPr>
        <w:t>Факельское</w:t>
      </w:r>
      <w:r w:rsidRPr="00D85B34">
        <w:rPr>
          <w:rFonts w:ascii="Times New Roman" w:eastAsia="Calibri" w:hAnsi="Times New Roman" w:cs="Times New Roman"/>
          <w:iCs/>
        </w:rPr>
        <w:t>».</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Ответственными за предоставление муниципальной услуги являются уполномоченные лица администрации МО «</w:t>
      </w:r>
      <w:r>
        <w:rPr>
          <w:rFonts w:ascii="Times New Roman" w:eastAsia="Calibri" w:hAnsi="Times New Roman" w:cs="Times New Roman"/>
          <w:iCs/>
        </w:rPr>
        <w:t>Факельское</w:t>
      </w:r>
      <w:r w:rsidRPr="00D85B34">
        <w:rPr>
          <w:rFonts w:ascii="Times New Roman" w:eastAsia="Calibri" w:hAnsi="Times New Roman" w:cs="Times New Roman"/>
          <w:iCs/>
        </w:rPr>
        <w:t>» непосредственно оказывающие данную услугу – старший специалист Администрации муниципального образования «</w:t>
      </w:r>
      <w:r>
        <w:rPr>
          <w:rFonts w:ascii="Times New Roman" w:eastAsia="Calibri" w:hAnsi="Times New Roman" w:cs="Times New Roman"/>
          <w:iCs/>
        </w:rPr>
        <w:t>Факельское</w:t>
      </w:r>
      <w:r w:rsidRPr="00D85B34">
        <w:rPr>
          <w:rFonts w:ascii="Times New Roman" w:eastAsia="Calibri" w:hAnsi="Times New Roman" w:cs="Times New Roman"/>
          <w:iCs/>
        </w:rPr>
        <w:t xml:space="preserve">».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При предоставлении муниципальной услуги принимают участие в порядке межведомственного взаимодействия в качестве источников получения документов, необходимых для предоставления муниципальной услуги:</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-государственное унитарное предприятие технической инвентаризации Удмуртской Республики- Игринский  участок;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-филиал ФГБУ «ФКП Росреестра» по Удмуртской Республике;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Игринское  отделение Управление Федеральной службы государственной регистрации, кадастра и картографии по Удмуртской Республике;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-отдел архитектуры, строительства и жилищно-коммунального хозяйства Администрации муниципального образования  Игринский  район.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 </w:t>
      </w:r>
    </w:p>
    <w:p w:rsidR="00CD37C8" w:rsidRPr="00D85B34" w:rsidRDefault="00CD37C8" w:rsidP="00CD37C8">
      <w:pPr>
        <w:jc w:val="both"/>
        <w:rPr>
          <w:rFonts w:ascii="Times New Roman" w:eastAsia="Calibri" w:hAnsi="Times New Roman" w:cs="Times New Roman"/>
          <w:b/>
          <w:iCs/>
        </w:rPr>
      </w:pPr>
      <w:r w:rsidRPr="00D85B34">
        <w:rPr>
          <w:rFonts w:ascii="Times New Roman" w:eastAsia="Calibri" w:hAnsi="Times New Roman" w:cs="Times New Roman"/>
          <w:b/>
          <w:iCs/>
        </w:rPr>
        <w:t xml:space="preserve">2.3. Результат предоставления муниципальной услуги.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Результатом предоставления муниципальной услуги является: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предоставление порубочного билета (или) разрешения на пересадку деревьев и кустарников;</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 выдача уведомления об отказе в выдаче разрешения с указанием причин. </w:t>
      </w:r>
    </w:p>
    <w:p w:rsidR="00CD37C8" w:rsidRPr="00D85B34" w:rsidRDefault="00CD37C8" w:rsidP="00CD37C8">
      <w:pPr>
        <w:jc w:val="both"/>
        <w:rPr>
          <w:rFonts w:ascii="Times New Roman" w:eastAsia="Calibri" w:hAnsi="Times New Roman" w:cs="Times New Roman"/>
          <w:b/>
          <w:iCs/>
        </w:rPr>
      </w:pPr>
      <w:r w:rsidRPr="00D85B34">
        <w:rPr>
          <w:rFonts w:ascii="Times New Roman" w:eastAsia="Calibri" w:hAnsi="Times New Roman" w:cs="Times New Roman"/>
          <w:b/>
          <w:iCs/>
        </w:rPr>
        <w:t xml:space="preserve">2.4. Срок предоставления муниципальной услуги.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Срок предоставления муниципальной услуги не превышает 30 дней со дня поступления заявления о предоставлении муниципальной услуги. </w:t>
      </w:r>
    </w:p>
    <w:p w:rsidR="00CD37C8" w:rsidRPr="00D85B34" w:rsidRDefault="00CD37C8" w:rsidP="00CD37C8">
      <w:pPr>
        <w:jc w:val="both"/>
        <w:rPr>
          <w:rFonts w:ascii="Times New Roman" w:eastAsia="Calibri" w:hAnsi="Times New Roman" w:cs="Times New Roman"/>
          <w:b/>
          <w:iCs/>
        </w:rPr>
      </w:pPr>
      <w:r w:rsidRPr="00D85B34">
        <w:rPr>
          <w:rFonts w:ascii="Times New Roman" w:eastAsia="Calibri" w:hAnsi="Times New Roman" w:cs="Times New Roman"/>
          <w:b/>
          <w:iCs/>
        </w:rPr>
        <w:t>2.5. Перечень нормативно-правовых документов, регулирующих предоставление муниципальной услуги.</w:t>
      </w:r>
    </w:p>
    <w:p w:rsidR="00CD37C8" w:rsidRPr="00D85B34" w:rsidRDefault="00CD37C8" w:rsidP="00CD37C8">
      <w:pPr>
        <w:jc w:val="both"/>
        <w:rPr>
          <w:rFonts w:ascii="Times New Roman" w:eastAsia="Calibri" w:hAnsi="Times New Roman" w:cs="Times New Roman"/>
        </w:rPr>
      </w:pPr>
      <w:r w:rsidRPr="00D85B34">
        <w:rPr>
          <w:rFonts w:ascii="Times New Roman" w:eastAsia="Calibri" w:hAnsi="Times New Roman" w:cs="Times New Roman"/>
          <w:iCs/>
        </w:rPr>
        <w:t xml:space="preserve"> </w:t>
      </w:r>
      <w:r w:rsidRPr="00D85B34">
        <w:rPr>
          <w:rFonts w:ascii="Times New Roman" w:eastAsia="Calibri" w:hAnsi="Times New Roman" w:cs="Times New Roman"/>
        </w:rPr>
        <w:t>Предоставление муниципальной услуги осуществляется в соответствии со следующими нормативными правовыми актами:</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-Земельным кодексом Российской  Федерации;</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lastRenderedPageBreak/>
        <w:t>-Градостроительным кодексом Российской Федерации;</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rPr>
        <w:t>-</w:t>
      </w:r>
      <w:hyperlink r:id="rId8" w:history="1">
        <w:r w:rsidRPr="00D85B34">
          <w:rPr>
            <w:rStyle w:val="a5"/>
            <w:rFonts w:ascii="Times New Roman" w:eastAsia="Calibri" w:hAnsi="Times New Roman" w:cs="Times New Roman"/>
            <w:iCs/>
          </w:rPr>
          <w:t>Лесным кодексом Российской Федерации</w:t>
        </w:r>
      </w:hyperlink>
      <w:r w:rsidRPr="00D85B34">
        <w:rPr>
          <w:rFonts w:ascii="Times New Roman" w:eastAsia="Calibri" w:hAnsi="Times New Roman" w:cs="Times New Roman"/>
          <w:iCs/>
        </w:rPr>
        <w:t>;</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-Жилищным Кодексом Российской Федерации;</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-Федеральным законом от 06.10.2003г. № 131-ФЗ «Об общих принципах организации местного самоуправления в Российской Федерации»;</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-Федеральным законом от 02.05.2006 года №59-ФЗ «О порядке рассмотрения обращений граждан Российской Федерации»;</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-Федеральным законом от 27.07.2010 года №210-ФЗ «Об организации предоставления государственных и муниципальных услуг»;</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-Федеральным законом от </w:t>
      </w:r>
      <w:hyperlink r:id="rId9" w:history="1">
        <w:r w:rsidRPr="00D85B34">
          <w:rPr>
            <w:rStyle w:val="a5"/>
            <w:rFonts w:ascii="Times New Roman" w:eastAsia="Calibri" w:hAnsi="Times New Roman" w:cs="Times New Roman"/>
            <w:iCs/>
          </w:rPr>
          <w:t>10.01.2002 № 7-ФЗ</w:t>
        </w:r>
      </w:hyperlink>
      <w:r w:rsidRPr="00D85B34">
        <w:rPr>
          <w:rFonts w:ascii="Times New Roman" w:eastAsia="Calibri" w:hAnsi="Times New Roman" w:cs="Times New Roman"/>
          <w:iCs/>
        </w:rPr>
        <w:t xml:space="preserve"> «Об охране окружающей среды»;</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-Федеральным законом от 30.03.1999г. № 52-ФЗ «О санитарно-эпидемиологическом благополучии населения»;</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-Уставом МО «</w:t>
      </w:r>
      <w:r>
        <w:rPr>
          <w:rFonts w:ascii="Times New Roman" w:eastAsia="Calibri" w:hAnsi="Times New Roman" w:cs="Times New Roman"/>
          <w:iCs/>
        </w:rPr>
        <w:t>Факельское</w:t>
      </w:r>
      <w:r w:rsidRPr="00D85B34">
        <w:rPr>
          <w:rFonts w:ascii="Times New Roman" w:eastAsia="Calibri" w:hAnsi="Times New Roman" w:cs="Times New Roman"/>
          <w:iCs/>
        </w:rPr>
        <w:t>».</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-иными муниципальными актами органов местного самоуправления и должностных лиц муниципального образования «</w:t>
      </w:r>
      <w:r>
        <w:rPr>
          <w:rFonts w:ascii="Times New Roman" w:eastAsia="Calibri" w:hAnsi="Times New Roman" w:cs="Times New Roman"/>
          <w:iCs/>
        </w:rPr>
        <w:t>Факельское</w:t>
      </w:r>
      <w:r w:rsidRPr="00D85B34">
        <w:rPr>
          <w:rFonts w:ascii="Times New Roman" w:eastAsia="Calibri" w:hAnsi="Times New Roman" w:cs="Times New Roman"/>
          <w:iCs/>
        </w:rPr>
        <w:t>»</w:t>
      </w:r>
    </w:p>
    <w:p w:rsidR="00CD37C8" w:rsidRPr="00D85B34" w:rsidRDefault="00CD37C8" w:rsidP="00CD37C8">
      <w:pPr>
        <w:jc w:val="both"/>
        <w:rPr>
          <w:rFonts w:ascii="Times New Roman" w:eastAsia="Calibri" w:hAnsi="Times New Roman" w:cs="Times New Roman"/>
          <w:b/>
          <w:iCs/>
        </w:rPr>
      </w:pPr>
      <w:r w:rsidRPr="00D85B34">
        <w:rPr>
          <w:rFonts w:ascii="Times New Roman" w:eastAsia="Calibri" w:hAnsi="Times New Roman" w:cs="Times New Roman"/>
          <w:b/>
          <w:iCs/>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2.6.1. Документы, которые предоставляются заявителем лично: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1) заявления о необходимости выдачи порубочного билета (приложение № 2);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2) документ, удостоверяющий личность заявителя, являющегося физическим лицом, либо личность представителя физического или юридического лица (паспорт);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3) документ, удостоверяющий права (полномочия) представителя заявителя, если с заявлением обращается представитель заявителя.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4) информация о сроке выполнения работ;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2.6.2. Документы, которые запрашиваются Администрацией муниципального образования «</w:t>
      </w:r>
      <w:r>
        <w:rPr>
          <w:rFonts w:ascii="Times New Roman" w:eastAsia="Calibri" w:hAnsi="Times New Roman" w:cs="Times New Roman"/>
          <w:iCs/>
        </w:rPr>
        <w:t>Факельское</w:t>
      </w:r>
      <w:r w:rsidRPr="00D85B34">
        <w:rPr>
          <w:rFonts w:ascii="Times New Roman" w:eastAsia="Calibri" w:hAnsi="Times New Roman" w:cs="Times New Roman"/>
          <w:iCs/>
        </w:rPr>
        <w:t xml:space="preserve">» в рамках межведомственного информационного взаимодействия и которые   заявитель вправе предоставить по собственной инициативе: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1) правоустанавливающие документы на земельный участок.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2) градостроительный план земельного участка;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3)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2.6.3. </w:t>
      </w:r>
      <w:r w:rsidRPr="00D85B34">
        <w:rPr>
          <w:rFonts w:ascii="Times New Roman" w:eastAsia="Calibri" w:hAnsi="Times New Roman" w:cs="Times New Roman"/>
          <w:color w:val="000000"/>
        </w:rPr>
        <w:t>Орган, предоставляющий муниципальную услугу, не вправе требовать от заявителя:</w:t>
      </w:r>
    </w:p>
    <w:p w:rsidR="00CD37C8" w:rsidRPr="00D85B34" w:rsidRDefault="00CD37C8" w:rsidP="00CD37C8">
      <w:pPr>
        <w:numPr>
          <w:ilvl w:val="0"/>
          <w:numId w:val="2"/>
        </w:numPr>
        <w:tabs>
          <w:tab w:val="left" w:pos="426"/>
        </w:tabs>
        <w:spacing w:after="0" w:line="240" w:lineRule="auto"/>
        <w:ind w:left="0" w:firstLine="0"/>
        <w:jc w:val="both"/>
        <w:rPr>
          <w:rFonts w:ascii="Times New Roman" w:eastAsia="Calibri" w:hAnsi="Times New Roman" w:cs="Times New Roman"/>
          <w:iCs/>
        </w:rPr>
      </w:pPr>
      <w:r w:rsidRPr="00D85B34">
        <w:rPr>
          <w:rFonts w:ascii="Times New Roman" w:eastAsia="Calibri" w:hAnsi="Times New Roman" w:cs="Times New Roman"/>
          <w:iC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D37C8" w:rsidRPr="00D85B34" w:rsidRDefault="00CD37C8" w:rsidP="00CD37C8">
      <w:pPr>
        <w:numPr>
          <w:ilvl w:val="0"/>
          <w:numId w:val="2"/>
        </w:numPr>
        <w:shd w:val="clear" w:color="auto" w:fill="FFFFFF"/>
        <w:tabs>
          <w:tab w:val="left" w:pos="426"/>
        </w:tabs>
        <w:spacing w:after="0" w:line="240" w:lineRule="auto"/>
        <w:ind w:left="0" w:firstLine="0"/>
        <w:jc w:val="both"/>
        <w:rPr>
          <w:rFonts w:ascii="Times New Roman" w:eastAsia="Times New Roman" w:hAnsi="Times New Roman" w:cs="Times New Roman"/>
          <w:color w:val="000000"/>
        </w:rPr>
      </w:pPr>
      <w:r w:rsidRPr="00D85B34">
        <w:rPr>
          <w:rFonts w:ascii="Times New Roman" w:hAnsi="Times New Roman" w:cs="Times New Roman"/>
          <w:iC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Удмуртской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w:t>
      </w:r>
      <w:r w:rsidRPr="00D85B34">
        <w:rPr>
          <w:rFonts w:ascii="Times New Roman" w:hAnsi="Times New Roman" w:cs="Times New Roman"/>
          <w:iCs/>
        </w:rPr>
        <w:lastRenderedPageBreak/>
        <w:t>закона от 27 июля 2010 года № 210-ФЗ «Об организации предоставления государственных и муниципальных услуг;</w:t>
      </w:r>
    </w:p>
    <w:p w:rsidR="00CD37C8" w:rsidRPr="00D85B34" w:rsidRDefault="00CD37C8" w:rsidP="00CD37C8">
      <w:pPr>
        <w:numPr>
          <w:ilvl w:val="0"/>
          <w:numId w:val="2"/>
        </w:numPr>
        <w:shd w:val="clear" w:color="auto" w:fill="FFFFFF"/>
        <w:tabs>
          <w:tab w:val="left" w:pos="426"/>
        </w:tabs>
        <w:spacing w:after="0" w:line="240" w:lineRule="auto"/>
        <w:ind w:left="0" w:firstLine="0"/>
        <w:jc w:val="both"/>
        <w:rPr>
          <w:rFonts w:ascii="Times New Roman" w:hAnsi="Times New Roman" w:cs="Times New Roman"/>
          <w:color w:val="000000"/>
        </w:rPr>
      </w:pPr>
      <w:r w:rsidRPr="00D85B34">
        <w:rPr>
          <w:rFonts w:ascii="Times New Roman" w:hAnsi="Times New Roman" w:cs="Times New Roman"/>
          <w:color w:val="000000"/>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CD37C8" w:rsidRPr="00D85B34" w:rsidRDefault="00CD37C8" w:rsidP="00CD37C8">
      <w:pPr>
        <w:numPr>
          <w:ilvl w:val="0"/>
          <w:numId w:val="2"/>
        </w:numPr>
        <w:shd w:val="clear" w:color="auto" w:fill="FFFFFF"/>
        <w:tabs>
          <w:tab w:val="left" w:pos="426"/>
        </w:tabs>
        <w:spacing w:after="0" w:line="240" w:lineRule="auto"/>
        <w:ind w:left="0" w:firstLine="0"/>
        <w:jc w:val="both"/>
        <w:rPr>
          <w:rFonts w:ascii="Times New Roman" w:hAnsi="Times New Roman" w:cs="Times New Roman"/>
          <w:color w:val="000000"/>
        </w:rPr>
      </w:pPr>
      <w:r w:rsidRPr="00D85B34">
        <w:rPr>
          <w:rFonts w:ascii="Times New Roman" w:hAnsi="Times New Roman" w:cs="Times New Roman"/>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37C8" w:rsidRPr="00D85B34" w:rsidRDefault="00CD37C8" w:rsidP="00CD37C8">
      <w:pPr>
        <w:shd w:val="clear" w:color="auto" w:fill="FFFFFF"/>
        <w:ind w:firstLine="709"/>
        <w:jc w:val="both"/>
        <w:rPr>
          <w:rFonts w:ascii="Times New Roman" w:hAnsi="Times New Roman" w:cs="Times New Roman"/>
          <w:color w:val="000000"/>
        </w:rPr>
      </w:pPr>
      <w:r w:rsidRPr="00D85B34">
        <w:rPr>
          <w:rFonts w:ascii="Times New Roman" w:hAnsi="Times New Roman" w:cs="Times New Roman"/>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37C8" w:rsidRPr="00D85B34" w:rsidRDefault="00CD37C8" w:rsidP="00CD37C8">
      <w:pPr>
        <w:shd w:val="clear" w:color="auto" w:fill="FFFFFF"/>
        <w:ind w:firstLine="709"/>
        <w:jc w:val="both"/>
        <w:rPr>
          <w:rFonts w:ascii="Times New Roman" w:hAnsi="Times New Roman" w:cs="Times New Roman"/>
          <w:color w:val="000000"/>
        </w:rPr>
      </w:pPr>
      <w:r w:rsidRPr="00D85B34">
        <w:rPr>
          <w:rFonts w:ascii="Times New Roman" w:hAnsi="Times New Roman" w:cs="Times New Roman"/>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37C8" w:rsidRPr="00D85B34" w:rsidRDefault="00CD37C8" w:rsidP="00CD37C8">
      <w:pPr>
        <w:shd w:val="clear" w:color="auto" w:fill="FFFFFF"/>
        <w:ind w:firstLine="709"/>
        <w:jc w:val="both"/>
        <w:rPr>
          <w:rFonts w:ascii="Times New Roman" w:hAnsi="Times New Roman" w:cs="Times New Roman"/>
          <w:color w:val="000000"/>
        </w:rPr>
      </w:pPr>
      <w:r w:rsidRPr="00D85B34">
        <w:rPr>
          <w:rFonts w:ascii="Times New Roman" w:hAnsi="Times New Roman" w:cs="Times New Roman"/>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37C8" w:rsidRPr="00D85B34" w:rsidRDefault="00CD37C8" w:rsidP="00CD37C8">
      <w:pPr>
        <w:shd w:val="clear" w:color="auto" w:fill="FFFFFF"/>
        <w:spacing w:after="120"/>
        <w:ind w:firstLine="709"/>
        <w:jc w:val="both"/>
        <w:rPr>
          <w:rFonts w:ascii="Times New Roman" w:hAnsi="Times New Roman" w:cs="Times New Roman"/>
          <w:color w:val="000000"/>
        </w:rPr>
      </w:pPr>
      <w:r w:rsidRPr="00D85B34">
        <w:rPr>
          <w:rFonts w:ascii="Times New Roman" w:hAnsi="Times New Roman" w:cs="Times New Roman"/>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D37C8" w:rsidRPr="00D85B34" w:rsidRDefault="00CD37C8" w:rsidP="00CD37C8">
      <w:pPr>
        <w:jc w:val="both"/>
        <w:rPr>
          <w:rFonts w:ascii="Times New Roman" w:eastAsia="Calibri" w:hAnsi="Times New Roman" w:cs="Times New Roman"/>
          <w:b/>
          <w:iCs/>
        </w:rPr>
      </w:pPr>
      <w:r w:rsidRPr="00D85B34">
        <w:rPr>
          <w:rFonts w:ascii="Times New Roman" w:eastAsia="Calibri" w:hAnsi="Times New Roman" w:cs="Times New Roman"/>
          <w:b/>
          <w:iCs/>
        </w:rPr>
        <w:t xml:space="preserve">2.7. Исчерпывающий перечень оснований для отказа в приеме документов, необходимых для предоставления муниципальной услуги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Основаниями для отказа в приеме документов на предоставление муниципальной услуги являются: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 </w:t>
      </w:r>
    </w:p>
    <w:p w:rsidR="00CD37C8" w:rsidRPr="00D85B34" w:rsidRDefault="00CD37C8" w:rsidP="00CD37C8">
      <w:pPr>
        <w:jc w:val="both"/>
        <w:rPr>
          <w:rFonts w:ascii="Times New Roman" w:eastAsia="Calibri" w:hAnsi="Times New Roman" w:cs="Times New Roman"/>
          <w:b/>
          <w:iCs/>
        </w:rPr>
      </w:pPr>
      <w:r w:rsidRPr="00D85B34">
        <w:rPr>
          <w:rFonts w:ascii="Times New Roman" w:eastAsia="Calibri" w:hAnsi="Times New Roman" w:cs="Times New Roman"/>
          <w:b/>
          <w:iCs/>
        </w:rPr>
        <w:t>2.8. Исчерпывающий перечень оснований для приостановления в предоставлении муниципальной услуги</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Основания для приостановления предоставления муниципальной услуги законодательством Российской Федерации не предусмотрены. </w:t>
      </w:r>
    </w:p>
    <w:p w:rsidR="00CD37C8" w:rsidRPr="00D85B34" w:rsidRDefault="00CD37C8" w:rsidP="00CD37C8">
      <w:pPr>
        <w:jc w:val="both"/>
        <w:rPr>
          <w:rFonts w:ascii="Times New Roman" w:eastAsia="Calibri" w:hAnsi="Times New Roman" w:cs="Times New Roman"/>
          <w:b/>
          <w:iCs/>
        </w:rPr>
      </w:pPr>
      <w:r w:rsidRPr="00D85B34">
        <w:rPr>
          <w:rFonts w:ascii="Times New Roman" w:eastAsia="Calibri" w:hAnsi="Times New Roman" w:cs="Times New Roman"/>
          <w:b/>
          <w:iCs/>
        </w:rPr>
        <w:t xml:space="preserve">2.9. Исчерпывающий перечень оснований для отказа в предоставлении услуги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Основаниями для отказа в предоставлении муниципальной услуги являются: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1) неполный состав сведений в заявлении и предоставленных документах;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lastRenderedPageBreak/>
        <w:t xml:space="preserve">2) наличие недостоверных данных в предоставленных документах;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3) особый статус зеленых насаждений, предполагаемых для вырубки (уничтожения):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а) объекты растительного мира, занесенные в Красную книгу Российской Федерации и (или) Красную книгу Удмуртской Республики, произрастающие в естественных условиях;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б) памятники историко-культурного наследия;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в) деревья, кустарники, лианы, имеющие историческую и эстетическую ценность как неотъемлемые элементы ландшафта. </w:t>
      </w:r>
    </w:p>
    <w:p w:rsidR="00CD37C8" w:rsidRPr="00D85B34" w:rsidRDefault="00CD37C8" w:rsidP="00CD37C8">
      <w:pPr>
        <w:jc w:val="both"/>
        <w:rPr>
          <w:rFonts w:ascii="Times New Roman" w:eastAsia="Calibri" w:hAnsi="Times New Roman" w:cs="Times New Roman"/>
          <w:b/>
          <w:iCs/>
        </w:rPr>
      </w:pPr>
      <w:r w:rsidRPr="00D85B34">
        <w:rPr>
          <w:rFonts w:ascii="Times New Roman" w:eastAsia="Calibri" w:hAnsi="Times New Roman" w:cs="Times New Roman"/>
          <w:b/>
          <w:iCs/>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Предоставление муниципальной услуги - носит заявительный характер и предоставляется бесплатно.</w:t>
      </w:r>
    </w:p>
    <w:p w:rsidR="00CD37C8" w:rsidRPr="00D85B34" w:rsidRDefault="00CD37C8" w:rsidP="00CD37C8">
      <w:pPr>
        <w:jc w:val="both"/>
        <w:rPr>
          <w:rFonts w:ascii="Times New Roman" w:eastAsia="Calibri" w:hAnsi="Times New Roman" w:cs="Times New Roman"/>
          <w:b/>
          <w:iCs/>
        </w:rPr>
      </w:pPr>
      <w:r w:rsidRPr="00D85B34">
        <w:rPr>
          <w:rFonts w:ascii="Times New Roman" w:eastAsia="Calibri" w:hAnsi="Times New Roman" w:cs="Times New Roman"/>
          <w:iCs/>
        </w:rPr>
        <w:t xml:space="preserve"> </w:t>
      </w:r>
      <w:r w:rsidRPr="00D85B34">
        <w:rPr>
          <w:rFonts w:ascii="Times New Roman" w:eastAsia="Calibri" w:hAnsi="Times New Roman" w:cs="Times New Roman"/>
          <w:b/>
          <w:iCs/>
        </w:rPr>
        <w:t>2.11. Максимальный срок ожидания в очереди при подаче запроса о предоставлении муниципальной услуги</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Максимальный срок ожидания в очереди при подаче заявления и при получении результата предоставления услуги не должен превышать 15 минут.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Максимальный срок получения результата предоставления услуги составляет 30 календарных дней.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срок регистрации запроса заявителя составляет не более 15 минут.</w:t>
      </w:r>
    </w:p>
    <w:p w:rsidR="00CD37C8" w:rsidRPr="00D85B34" w:rsidRDefault="00CD37C8" w:rsidP="00CD37C8">
      <w:pPr>
        <w:jc w:val="both"/>
        <w:rPr>
          <w:rFonts w:ascii="Times New Roman" w:eastAsia="Calibri" w:hAnsi="Times New Roman" w:cs="Times New Roman"/>
          <w:b/>
          <w:iCs/>
        </w:rPr>
      </w:pPr>
      <w:r w:rsidRPr="00D85B34">
        <w:rPr>
          <w:rFonts w:ascii="Times New Roman" w:eastAsia="Calibri" w:hAnsi="Times New Roman" w:cs="Times New Roman"/>
          <w:iCs/>
        </w:rPr>
        <w:t xml:space="preserve"> </w:t>
      </w:r>
      <w:r w:rsidRPr="00D85B34">
        <w:rPr>
          <w:rFonts w:ascii="Times New Roman" w:eastAsia="Calibri" w:hAnsi="Times New Roman" w:cs="Times New Roman"/>
          <w:b/>
          <w:iCs/>
        </w:rPr>
        <w:t xml:space="preserve">2.12. Срок и порядок регистрации запроса заявителя о предоставлении муниципальной услуги, в том числе в электронной форме.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Срок регистрации заявления о предоставлении муниципальной услуги: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при личном обращении заявителя в администрацию муниципального образования «</w:t>
      </w:r>
      <w:r>
        <w:rPr>
          <w:rFonts w:ascii="Times New Roman" w:eastAsia="Calibri" w:hAnsi="Times New Roman" w:cs="Times New Roman"/>
          <w:iCs/>
        </w:rPr>
        <w:t>Факельское</w:t>
      </w:r>
      <w:r w:rsidRPr="00D85B34">
        <w:rPr>
          <w:rFonts w:ascii="Times New Roman" w:eastAsia="Calibri" w:hAnsi="Times New Roman" w:cs="Times New Roman"/>
          <w:iCs/>
        </w:rPr>
        <w:t xml:space="preserve">»: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день получения заявления;</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при поступлении в администрацию сельсовета посредством почтового отправления, через МФЦ или форме электронного документа:</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в течение рабочего дня, следующего за днем поступления в администрацию муниципального образования «</w:t>
      </w:r>
      <w:r>
        <w:rPr>
          <w:rFonts w:ascii="Times New Roman" w:eastAsia="Calibri" w:hAnsi="Times New Roman" w:cs="Times New Roman"/>
          <w:iCs/>
        </w:rPr>
        <w:t>Факельское</w:t>
      </w:r>
      <w:r w:rsidRPr="00D85B34">
        <w:rPr>
          <w:rFonts w:ascii="Times New Roman" w:eastAsia="Calibri" w:hAnsi="Times New Roman" w:cs="Times New Roman"/>
          <w:iCs/>
        </w:rPr>
        <w:t xml:space="preserve">» документов. </w:t>
      </w:r>
    </w:p>
    <w:p w:rsidR="00CD37C8" w:rsidRPr="00D85B34" w:rsidRDefault="00CD37C8" w:rsidP="00CD37C8">
      <w:pPr>
        <w:jc w:val="both"/>
        <w:rPr>
          <w:rFonts w:ascii="Times New Roman" w:eastAsia="Calibri" w:hAnsi="Times New Roman" w:cs="Times New Roman"/>
          <w:b/>
          <w:iCs/>
        </w:rPr>
      </w:pPr>
      <w:r w:rsidRPr="00D85B34">
        <w:rPr>
          <w:rFonts w:ascii="Times New Roman" w:eastAsia="Calibri" w:hAnsi="Times New Roman" w:cs="Times New Roman"/>
          <w:b/>
          <w:iCs/>
        </w:rPr>
        <w:t xml:space="preserve">2.13. Требования к помещениям, в которых предоставляется муниципальная услуга, к местам ожидания и приема заявителей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Места предоставления муниципальной услуги должны обеспечивать свободный доступ заявителя к специалистам, предоставляющим муниципальную услугу. Вход в помещение должен быть оборудован информационной табличкой, содержащей наименование организации и режим работы. Места информирования, предназначенные для ознакомления заявителей с информационными материалами, оборудуются информационными стендами, стульями, столами для возможности оформления документов. Места для ожидания в очереди должны быть оборудованы стульями, скамьями. Количество мест ожидания определяется исходя из фактической нагрузки и возможностей для их размещения в здании. Здание оборудуется противопожарной системой, средствами пожаротушения.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 Каждое рабочее место специалиста должно быть оборудовано персональным компьютером, печатающим </w:t>
      </w:r>
      <w:r w:rsidRPr="00D85B34">
        <w:rPr>
          <w:rFonts w:ascii="Times New Roman" w:eastAsia="Calibri" w:hAnsi="Times New Roman" w:cs="Times New Roman"/>
          <w:iCs/>
        </w:rPr>
        <w:lastRenderedPageBreak/>
        <w:t xml:space="preserve">устройством. Места для заполнения необходимых документов оборудуются стульями, столами и обеспечиваются бланками заявлений, письменными принадлежностями. </w:t>
      </w:r>
    </w:p>
    <w:p w:rsidR="00CD37C8" w:rsidRPr="00D85B34" w:rsidRDefault="00CD37C8" w:rsidP="00CD37C8">
      <w:pPr>
        <w:jc w:val="both"/>
        <w:rPr>
          <w:rFonts w:ascii="Times New Roman" w:eastAsia="Calibri" w:hAnsi="Times New Roman" w:cs="Times New Roman"/>
          <w:b/>
          <w:iCs/>
        </w:rPr>
      </w:pPr>
      <w:r w:rsidRPr="00D85B34">
        <w:rPr>
          <w:rFonts w:ascii="Times New Roman" w:eastAsia="Calibri" w:hAnsi="Times New Roman" w:cs="Times New Roman"/>
          <w:b/>
          <w:iCs/>
        </w:rPr>
        <w:t>2.14. Показатели доступности и качества муниципальной услуги.</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2.14.1. Качественными показателями доступности муниципальной услуги являются: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-правдивость (достоверность) информации о предоставляемой услуге;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-простота и ясность изложения информационных документов;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-наличие различных каналов получения информации о предоставлении муниципальной услуги; доступность работы с заявителями, получающими муниципальную услугу.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2.14.2. Количественными показателями доступности муниципальной услуги являются: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короткое время ожидания муниципальной услуги;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-количество документов, требуемых для получения муниципальной услуги;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-удобный график работы администрации муниципального образования «</w:t>
      </w:r>
      <w:r>
        <w:rPr>
          <w:rFonts w:ascii="Times New Roman" w:eastAsia="Calibri" w:hAnsi="Times New Roman" w:cs="Times New Roman"/>
          <w:iCs/>
        </w:rPr>
        <w:t>Факельское</w:t>
      </w:r>
      <w:r w:rsidRPr="00D85B34">
        <w:rPr>
          <w:rFonts w:ascii="Times New Roman" w:eastAsia="Calibri" w:hAnsi="Times New Roman" w:cs="Times New Roman"/>
          <w:iCs/>
        </w:rPr>
        <w:t xml:space="preserve">»; удобное территориальное расположение администрации сельсовета.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2.14.3. Количественными показателями качества предоставления муниципальной услуги являются: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строгое соблюдение сроков предоставления муниципальной услуги;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количество, обоснованных обжалований решений органа предоставления муниципальной услуги; 2.14.4. Показателями качества муниципальной услуги являются: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высокая культура обслуживания заявителей;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профессиональная подготовка специалистов и исполнителей администрации муниципального образования «</w:t>
      </w:r>
      <w:r>
        <w:rPr>
          <w:rFonts w:ascii="Times New Roman" w:eastAsia="Calibri" w:hAnsi="Times New Roman" w:cs="Times New Roman"/>
          <w:iCs/>
        </w:rPr>
        <w:t>Факельское</w:t>
      </w:r>
      <w:r w:rsidRPr="00D85B34">
        <w:rPr>
          <w:rFonts w:ascii="Times New Roman" w:eastAsia="Calibri" w:hAnsi="Times New Roman" w:cs="Times New Roman"/>
          <w:iCs/>
        </w:rPr>
        <w:t>».</w:t>
      </w:r>
    </w:p>
    <w:p w:rsidR="00CD37C8" w:rsidRPr="00D85B34" w:rsidRDefault="00CD37C8" w:rsidP="00CD37C8">
      <w:pPr>
        <w:jc w:val="both"/>
        <w:rPr>
          <w:rFonts w:ascii="Times New Roman" w:eastAsia="Calibri" w:hAnsi="Times New Roman" w:cs="Times New Roman"/>
          <w:b/>
          <w:iCs/>
        </w:rPr>
      </w:pPr>
      <w:r w:rsidRPr="00D85B34">
        <w:rPr>
          <w:rFonts w:ascii="Times New Roman" w:eastAsia="Calibri" w:hAnsi="Times New Roman" w:cs="Times New Roman"/>
          <w:iCs/>
        </w:rPr>
        <w:t xml:space="preserve"> </w:t>
      </w:r>
      <w:r w:rsidRPr="00D85B34">
        <w:rPr>
          <w:rFonts w:ascii="Times New Roman" w:eastAsia="Calibri" w:hAnsi="Times New Roman" w:cs="Times New Roman"/>
          <w:b/>
          <w:iCs/>
        </w:rPr>
        <w:t xml:space="preserve">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2.15.1.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многофункционального центра.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2.15.2. Особенности предоставления муниципальной услуги в электронной форме: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заявитель может получить муниципальную услугу путем направления в администрацию муниципального образования «</w:t>
      </w:r>
      <w:r>
        <w:rPr>
          <w:rFonts w:ascii="Times New Roman" w:eastAsia="Calibri" w:hAnsi="Times New Roman" w:cs="Times New Roman"/>
          <w:iCs/>
        </w:rPr>
        <w:t>Факельское</w:t>
      </w:r>
      <w:r w:rsidRPr="00D85B34">
        <w:rPr>
          <w:rFonts w:ascii="Times New Roman" w:eastAsia="Calibri" w:hAnsi="Times New Roman" w:cs="Times New Roman"/>
          <w:iCs/>
        </w:rPr>
        <w:t xml:space="preserve">»  заявления в форме электронного документа с использованием информационно- телекоммуникационных сетей общего пользования;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заявление о предоставлении муниципальной услуги, а также документы, прилагаемые к заявлению, представляемые в администрацию муниципального образования «</w:t>
      </w:r>
      <w:r>
        <w:rPr>
          <w:rFonts w:ascii="Times New Roman" w:eastAsia="Calibri" w:hAnsi="Times New Roman" w:cs="Times New Roman"/>
          <w:iCs/>
        </w:rPr>
        <w:t>Факельское</w:t>
      </w:r>
      <w:r w:rsidRPr="00D85B34">
        <w:rPr>
          <w:rFonts w:ascii="Times New Roman" w:eastAsia="Calibri" w:hAnsi="Times New Roman" w:cs="Times New Roman"/>
          <w:iCs/>
        </w:rPr>
        <w:t xml:space="preserve">» в форме электронных документов, удостоверяются усиленной квалифицированной электронной подписью заявителя (представителя заявителя). </w:t>
      </w:r>
    </w:p>
    <w:p w:rsidR="00CD37C8" w:rsidRPr="00D85B34" w:rsidRDefault="00CD37C8" w:rsidP="00CD37C8">
      <w:pPr>
        <w:jc w:val="both"/>
        <w:rPr>
          <w:rFonts w:ascii="Times New Roman" w:eastAsia="Calibri" w:hAnsi="Times New Roman" w:cs="Times New Roman"/>
          <w:b/>
          <w:iCs/>
        </w:rPr>
      </w:pPr>
      <w:r w:rsidRPr="00D85B34">
        <w:rPr>
          <w:rFonts w:ascii="Times New Roman" w:eastAsia="Calibri" w:hAnsi="Times New Roman" w:cs="Times New Roman"/>
          <w:b/>
          <w:i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Предоставление муниципальной услуги включает в себя следующие административные процедуры (действия):</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lastRenderedPageBreak/>
        <w:t xml:space="preserve"> 1) приём заявления и прилагаемых к нему документов;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3) выдача заявителю порубочного билета или отказа в предоставлении муниципальной услуги заявителю.</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Блок-схема описания административного процесса предоставления муниципальной услуги приведена в приложении № 1 к настоящему административному регламенту. </w:t>
      </w:r>
    </w:p>
    <w:p w:rsidR="00CD37C8" w:rsidRPr="00D85B34" w:rsidRDefault="00CD37C8" w:rsidP="00CD37C8">
      <w:pPr>
        <w:jc w:val="both"/>
        <w:rPr>
          <w:rFonts w:ascii="Times New Roman" w:eastAsia="Calibri" w:hAnsi="Times New Roman" w:cs="Times New Roman"/>
          <w:b/>
          <w:iCs/>
        </w:rPr>
      </w:pPr>
      <w:r w:rsidRPr="00D85B34">
        <w:rPr>
          <w:rFonts w:ascii="Times New Roman" w:eastAsia="Calibri" w:hAnsi="Times New Roman" w:cs="Times New Roman"/>
          <w:b/>
          <w:iCs/>
        </w:rPr>
        <w:t xml:space="preserve">3.1. Прием заявления и прилагаемых к нему документов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Заявление может быть направлено в администрацию сельсовета следующими способами:</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 на бумажном носителе посредством почтового отправления с описью вложения и уведомление о вручении;</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 представлено заявителем лично в администрацию сельсовета ;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посредством обращения в МФЦ;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в форме электронного документа с использованием информационно- телекоммуникационных сетей общего пользования, подписанного усиленной квалифицированной электронной подписью заявителя (представителя заявителя).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Документы, прилагаемые к заявлению, представляемые в администрацию сельсовета 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Ответственным за выполнение административной процедуры приёма и регистрации заявления является специалист муниципального образования «</w:t>
      </w:r>
      <w:r>
        <w:rPr>
          <w:rFonts w:ascii="Times New Roman" w:eastAsia="Calibri" w:hAnsi="Times New Roman" w:cs="Times New Roman"/>
          <w:iCs/>
        </w:rPr>
        <w:t>Факельское</w:t>
      </w:r>
      <w:r w:rsidRPr="00D85B34">
        <w:rPr>
          <w:rFonts w:ascii="Times New Roman" w:eastAsia="Calibri" w:hAnsi="Times New Roman" w:cs="Times New Roman"/>
          <w:iCs/>
        </w:rPr>
        <w:t xml:space="preserve">»: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 регистрирует заявление, либо отказывает в приеме документов (при личном обращении заявителя) по основаниям, указанным в пункте 2.7 настоящего Административного регламента;</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 формирует и выдает (направляет) расписку (либо сообщение) в получении заявления и документов с отметкой о дате, количестве и наименовании документов, первый экземпляр расписки передается заявителю, второй – приобщается к поступившим документам;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проверяет комплектность документов;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проверяет электронную подпись при поступлении заявления в форме электронного документа;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передает заявление должностному лицу, уполномоченному на подготовку межведомственных запросов.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Срок выполнения действий составляет: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если заявление подано лично заявителем: день получения заявления;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если заявление поступило посредством почтового отправления, через МФЦ или в форме электронного документа: в течение рабочего дня, следующего за днем поступления в администрацию муниципального образования «</w:t>
      </w:r>
      <w:r>
        <w:rPr>
          <w:rFonts w:ascii="Times New Roman" w:eastAsia="Calibri" w:hAnsi="Times New Roman" w:cs="Times New Roman"/>
          <w:iCs/>
        </w:rPr>
        <w:t>Факельское</w:t>
      </w:r>
      <w:r w:rsidRPr="00D85B34">
        <w:rPr>
          <w:rFonts w:ascii="Times New Roman" w:eastAsia="Calibri" w:hAnsi="Times New Roman" w:cs="Times New Roman"/>
          <w:iCs/>
        </w:rPr>
        <w:t xml:space="preserve">».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Максимальное время ожидания заявителем с момента подачи заявления до получения расписки- 15 минут.</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3.1.1. Результатом исполнения административной процедуры по приему документов является: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lastRenderedPageBreak/>
        <w:t xml:space="preserve">1) выдача заявителю расписки в получении документов;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2) письменный отказ в приеме документов, в соответствии с пунктом 2.7 настоящего регламента, который выдается заявителю в течение 15 минут с момента регистрации запроса (заявления). </w:t>
      </w:r>
    </w:p>
    <w:p w:rsidR="00CD37C8" w:rsidRPr="00D85B34" w:rsidRDefault="00CD37C8" w:rsidP="00CD37C8">
      <w:pPr>
        <w:jc w:val="both"/>
        <w:rPr>
          <w:rFonts w:ascii="Times New Roman" w:eastAsia="Calibri" w:hAnsi="Times New Roman" w:cs="Times New Roman"/>
          <w:b/>
          <w:iCs/>
        </w:rPr>
      </w:pPr>
      <w:r w:rsidRPr="00D85B34">
        <w:rPr>
          <w:rFonts w:ascii="Times New Roman" w:eastAsia="Calibri" w:hAnsi="Times New Roman" w:cs="Times New Roman"/>
          <w:b/>
          <w:iCs/>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3.2.1. Основанием для начала административной процедуры является принятие специалистом администрации сельсовета заявления и прилагаемых к нему документов от заявителя.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Специалист администрации сельсовета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3.2.2. При наличии оснований для отказа в предоставлении муниципальной услуги, решение об отказе в предоставлении муниципальной услуги принимается главой сельсовета.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администрации сельсовета.</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3.2.3.При наличии оснований для предоставления муниципальной услуги должностное лицо администрации сельсовета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3.2.4. Для устранения аварийных и других чрезвычайных ситуаций обрезка, вырубка (уничтожение) зеленых насаждений может, производится без оформления порубочного билета, который должен быть оформлен в течении пяти дней со дня окончания произведенных работ.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Результатом административной процедуры является принятие решения о предоставлении или отказе в предоставлении муниципальной услуги. </w:t>
      </w:r>
    </w:p>
    <w:p w:rsidR="00CD37C8" w:rsidRPr="00D85B34" w:rsidRDefault="00CD37C8" w:rsidP="00CD37C8">
      <w:pPr>
        <w:jc w:val="both"/>
        <w:rPr>
          <w:rFonts w:ascii="Times New Roman" w:eastAsia="Calibri" w:hAnsi="Times New Roman" w:cs="Times New Roman"/>
          <w:b/>
          <w:iCs/>
        </w:rPr>
      </w:pPr>
      <w:r w:rsidRPr="00D85B34">
        <w:rPr>
          <w:rFonts w:ascii="Times New Roman" w:eastAsia="Calibri" w:hAnsi="Times New Roman" w:cs="Times New Roman"/>
          <w:b/>
          <w:iCs/>
        </w:rPr>
        <w:t xml:space="preserve">3.3. Выдача заявителю порубочного билета или отказа в предоставлении муниципальной услуги заявителю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3.3.1. Оформленный порубочный билет, составленный в 2-х экземплярах, один из которых вручается заявителю, второй – хранится в администрации сельсовета. Заявитель лично ставит роспись в 2-х экземплярах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3.3.2. При выдаче порубочного билета специалист администрации муниципального образования «</w:t>
      </w:r>
      <w:r>
        <w:rPr>
          <w:rFonts w:ascii="Times New Roman" w:eastAsia="Calibri" w:hAnsi="Times New Roman" w:cs="Times New Roman"/>
          <w:iCs/>
        </w:rPr>
        <w:t>Факельское</w:t>
      </w:r>
      <w:r w:rsidRPr="00D85B34">
        <w:rPr>
          <w:rFonts w:ascii="Times New Roman" w:eastAsia="Calibri" w:hAnsi="Times New Roman" w:cs="Times New Roman"/>
          <w:iCs/>
        </w:rPr>
        <w:t>»:</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устанавливает личность заявителя, проверяет наличие расписки, знакомит с содержанием порубочного билета и выдаёт его.</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 которая хранится в администрации сельсовета.</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3.3.3. Срок действия порубочного билета указывается администрацией сельсовета в порубочном билете с учётом планируемых сроков производства вырубки, сложности и объёмов работ, но не более двух лет.</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lastRenderedPageBreak/>
        <w:t>3.3.4. Один экземпляр порубочного билета остается в администрации сельсовета для архивного хранения.</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Результатом административной процедуры является выдача порубочного билета на вырубку зелёных насаждений и получение порубочного билета на руки, либо получение заявителем отказа в предоставлении муниципальной услуги.</w:t>
      </w:r>
    </w:p>
    <w:p w:rsidR="00CD37C8" w:rsidRPr="00D85B34" w:rsidRDefault="00CD37C8" w:rsidP="00CD37C8">
      <w:pPr>
        <w:jc w:val="center"/>
        <w:rPr>
          <w:rFonts w:ascii="Times New Roman" w:eastAsia="Calibri" w:hAnsi="Times New Roman" w:cs="Times New Roman"/>
          <w:b/>
          <w:iCs/>
        </w:rPr>
      </w:pPr>
      <w:r w:rsidRPr="00D85B34">
        <w:rPr>
          <w:rFonts w:ascii="Times New Roman" w:eastAsia="Calibri" w:hAnsi="Times New Roman" w:cs="Times New Roman"/>
          <w:b/>
          <w:iCs/>
        </w:rPr>
        <w:t>4. Формы контроля за исполнением административного регламента.</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4.1. Контроль за соблюдением и исполнением должностными лицами действий по выполнению настоящего Административного регламента осуществляется главой муниципального образования.</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4.2.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Периодичность осуществления контроля за полнотой и качеством исполнения муниципальной услуги устанавливается главой сельсовета.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4.3.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4.4. Для проведения проверки полноты и качества предоставления муниципальной услуги формируется комиссия.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4.5. Результаты деятельности комиссии оформляются в виде акта, в котором отмечаются выявленные недостатки и предложения по их устранению.</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4.6. Акт подписывается председателем комиссии и всеми ее членами.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4.7. По результатам проведенных проверок, оформленных документально в установленном порядке, в случае выявления нарушений прав заявителей, глава муниципального образования «</w:t>
      </w:r>
      <w:r>
        <w:rPr>
          <w:rFonts w:ascii="Times New Roman" w:eastAsia="Calibri" w:hAnsi="Times New Roman" w:cs="Times New Roman"/>
          <w:iCs/>
        </w:rPr>
        <w:t>Факельское</w:t>
      </w:r>
      <w:r w:rsidRPr="00D85B34">
        <w:rPr>
          <w:rFonts w:ascii="Times New Roman" w:eastAsia="Calibri" w:hAnsi="Times New Roman" w:cs="Times New Roman"/>
          <w:iCs/>
        </w:rPr>
        <w:t xml:space="preserve">» осуществляет привлечение виновных лиц к ответственности, в соответствии с действующим законодательством Российской Федерации.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4.8. Контроль за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Федерации. </w:t>
      </w:r>
    </w:p>
    <w:p w:rsidR="00CD37C8" w:rsidRPr="00D85B34" w:rsidRDefault="00CD37C8" w:rsidP="00CD37C8">
      <w:pPr>
        <w:jc w:val="both"/>
        <w:rPr>
          <w:rFonts w:ascii="Times New Roman" w:eastAsia="Calibri" w:hAnsi="Times New Roman" w:cs="Times New Roman"/>
          <w:b/>
          <w:iCs/>
        </w:rPr>
      </w:pPr>
      <w:r w:rsidRPr="00D85B34">
        <w:rPr>
          <w:rFonts w:ascii="Times New Roman" w:eastAsia="Calibri" w:hAnsi="Times New Roman" w:cs="Times New Roman"/>
          <w:b/>
          <w:iCs/>
        </w:rPr>
        <w:t xml:space="preserve">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5.1. Заявитель может обратиться с жалобой, в том числе в следующих случаях: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1) нарушение срока регистрации запроса заявителя о предоставлении муниципальной услуги;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2) нарушение срока предоставления муниципальной услуги;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D37C8" w:rsidRPr="00D85B34" w:rsidRDefault="00CD37C8" w:rsidP="00CD37C8">
      <w:pPr>
        <w:tabs>
          <w:tab w:val="left" w:pos="0"/>
          <w:tab w:val="left" w:pos="1134"/>
        </w:tabs>
        <w:jc w:val="both"/>
        <w:rPr>
          <w:rFonts w:ascii="Times New Roman" w:eastAsia="Times New Roman" w:hAnsi="Times New Roman" w:cs="Times New Roman"/>
          <w:color w:val="000000"/>
          <w:shd w:val="clear" w:color="auto" w:fill="FFFFFF"/>
        </w:rPr>
      </w:pPr>
      <w:r w:rsidRPr="00D85B34">
        <w:rPr>
          <w:rFonts w:ascii="Times New Roman" w:hAnsi="Times New Roman" w:cs="Times New Roman"/>
        </w:rPr>
        <w:t>8) н</w:t>
      </w:r>
      <w:r w:rsidRPr="00D85B34">
        <w:rPr>
          <w:rFonts w:ascii="Times New Roman" w:hAnsi="Times New Roman" w:cs="Times New Roman"/>
          <w:color w:val="000000"/>
          <w:shd w:val="clear" w:color="auto" w:fill="FFFFFF"/>
        </w:rPr>
        <w:t>арушение срока или порядка выдачи документов по результатам предоставления государственной или муниципальной услуги;</w:t>
      </w:r>
    </w:p>
    <w:p w:rsidR="00CD37C8" w:rsidRPr="00D85B34" w:rsidRDefault="00CD37C8" w:rsidP="00CD37C8">
      <w:pPr>
        <w:pStyle w:val="1"/>
        <w:jc w:val="both"/>
        <w:rPr>
          <w:rFonts w:ascii="Times New Roman" w:hAnsi="Times New Roman"/>
          <w:color w:val="000000"/>
          <w:sz w:val="24"/>
          <w:szCs w:val="24"/>
          <w:shd w:val="clear" w:color="auto" w:fill="FFFFFF"/>
        </w:rPr>
      </w:pPr>
      <w:r w:rsidRPr="00D85B34">
        <w:rPr>
          <w:rFonts w:ascii="Times New Roman" w:hAnsi="Times New Roman"/>
          <w:sz w:val="24"/>
          <w:szCs w:val="24"/>
          <w:shd w:val="clear" w:color="auto" w:fill="FFFFFF"/>
        </w:rPr>
        <w:t>9)</w:t>
      </w:r>
      <w:r w:rsidRPr="00D85B34">
        <w:rPr>
          <w:rFonts w:ascii="Times New Roman" w:hAnsi="Times New Roman"/>
          <w:shd w:val="clear" w:color="auto" w:fill="FFFFFF"/>
        </w:rPr>
        <w:t xml:space="preserve"> </w:t>
      </w:r>
      <w:r w:rsidRPr="00D85B34">
        <w:rPr>
          <w:rFonts w:ascii="Times New Roman" w:hAnsi="Times New Roman"/>
          <w:sz w:val="24"/>
          <w:szCs w:val="24"/>
          <w:shd w:val="clear" w:color="auto" w:fill="FFFFFF"/>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
    <w:p w:rsidR="00CD37C8" w:rsidRPr="00D85B34" w:rsidRDefault="00CD37C8" w:rsidP="00CD37C8">
      <w:pPr>
        <w:jc w:val="both"/>
        <w:rPr>
          <w:rFonts w:ascii="Times New Roman" w:eastAsia="Calibri" w:hAnsi="Times New Roman" w:cs="Times New Roman"/>
          <w:iCs/>
          <w:sz w:val="24"/>
          <w:szCs w:val="24"/>
        </w:rPr>
      </w:pPr>
      <w:r w:rsidRPr="00D85B34">
        <w:rPr>
          <w:rFonts w:ascii="Times New Roman" w:hAnsi="Times New Roman" w:cs="Times New Roman"/>
          <w:color w:val="000000"/>
        </w:rPr>
        <w:t>10) на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5.3. Жалоба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5. 4. Жалоба должна содержать: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5.6. По результатам рассмотрения жалобы орган, предоставляющий муниципальную услугу, принимает одно из следующих решений: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2) отказывает в удовлетворении жалобы. </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5.7. Не позднее дня, следующего за днем принятия решения, указанного в части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37C8" w:rsidRPr="00D85B34" w:rsidRDefault="00CD37C8" w:rsidP="00CD37C8">
      <w:pPr>
        <w:jc w:val="both"/>
        <w:rPr>
          <w:rFonts w:ascii="Times New Roman" w:eastAsia="Calibri" w:hAnsi="Times New Roman" w:cs="Times New Roman"/>
          <w:iCs/>
        </w:rPr>
      </w:pPr>
      <w:r w:rsidRPr="00D85B34">
        <w:rPr>
          <w:rFonts w:ascii="Times New Roman" w:eastAsia="Calibri" w:hAnsi="Times New Roman" w:cs="Times New Roman"/>
          <w:iCs/>
        </w:rPr>
        <w:t xml:space="preserve"> 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5.1. настоящей статьи, незамедлительно направляет имеющиеся материалы в органы прокуратуры.</w:t>
      </w:r>
    </w:p>
    <w:p w:rsidR="00CD37C8" w:rsidRPr="00D85B34" w:rsidRDefault="00CD37C8" w:rsidP="00CD37C8">
      <w:pPr>
        <w:shd w:val="clear" w:color="auto" w:fill="FFFFFF"/>
        <w:jc w:val="both"/>
        <w:rPr>
          <w:rFonts w:ascii="Times New Roman" w:eastAsia="Times New Roman" w:hAnsi="Times New Roman" w:cs="Times New Roman"/>
          <w:color w:val="000000"/>
        </w:rPr>
      </w:pPr>
      <w:r w:rsidRPr="00D85B34">
        <w:rPr>
          <w:rFonts w:ascii="Times New Roman" w:hAnsi="Times New Roman" w:cs="Times New Roman"/>
          <w:color w:val="000000"/>
        </w:rPr>
        <w:t>5.9. В случае признания жалобы подлежащей удовлетворению в ответе заявителю, указанном в части 5.7 настоящей статьи,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37C8" w:rsidRPr="00D85B34" w:rsidRDefault="00CD37C8" w:rsidP="00CD37C8">
      <w:pPr>
        <w:shd w:val="clear" w:color="auto" w:fill="FFFFFF"/>
        <w:jc w:val="both"/>
        <w:rPr>
          <w:rFonts w:ascii="Times New Roman" w:hAnsi="Times New Roman" w:cs="Times New Roman"/>
          <w:color w:val="000000"/>
        </w:rPr>
      </w:pPr>
      <w:r w:rsidRPr="00D85B34">
        <w:rPr>
          <w:rFonts w:ascii="Times New Roman" w:hAnsi="Times New Roman" w:cs="Times New Roman"/>
          <w:color w:val="000000"/>
        </w:rPr>
        <w:t>5.10. В случае признания жалобы, не подлежащей удовлетворению в ответе заявителю, указанном в части 5.7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D37C8" w:rsidRPr="00D85B34" w:rsidRDefault="00CD37C8" w:rsidP="00CD37C8">
      <w:pPr>
        <w:shd w:val="clear" w:color="auto" w:fill="FFFFFF"/>
        <w:jc w:val="both"/>
        <w:rPr>
          <w:rFonts w:ascii="Times New Roman" w:hAnsi="Times New Roman" w:cs="Times New Roman"/>
          <w:color w:val="000000"/>
        </w:rPr>
      </w:pPr>
      <w:r w:rsidRPr="00D85B34">
        <w:rPr>
          <w:rFonts w:ascii="Times New Roman" w:hAnsi="Times New Roman" w:cs="Times New Roman"/>
          <w:color w:val="000000"/>
        </w:rPr>
        <w:t>5.11. Должностное лицо, в адрес которого поступила жалоба заявителя, не рассматривает ее и не направляет в адрес заявителя ответ о результатах ее рассмотрения в случаях:</w:t>
      </w:r>
    </w:p>
    <w:p w:rsidR="00CD37C8" w:rsidRPr="00D85B34" w:rsidRDefault="00CD37C8" w:rsidP="00CD37C8">
      <w:pPr>
        <w:shd w:val="clear" w:color="auto" w:fill="FFFFFF"/>
        <w:ind w:firstLine="709"/>
        <w:jc w:val="both"/>
        <w:rPr>
          <w:rFonts w:ascii="Times New Roman" w:hAnsi="Times New Roman" w:cs="Times New Roman"/>
          <w:color w:val="000000"/>
        </w:rPr>
      </w:pPr>
      <w:r w:rsidRPr="00D85B34">
        <w:rPr>
          <w:rFonts w:ascii="Times New Roman" w:hAnsi="Times New Roman" w:cs="Times New Roman"/>
          <w:color w:val="000000"/>
        </w:rPr>
        <w:t>а) если в жалобе не указана фамилия гражданина, направившего жалобу, или почтовый (электронный) адрес, по которому должен быть направлен ответ;</w:t>
      </w:r>
    </w:p>
    <w:p w:rsidR="00CD37C8" w:rsidRPr="00D85B34" w:rsidRDefault="00CD37C8" w:rsidP="00CD37C8">
      <w:pPr>
        <w:shd w:val="clear" w:color="auto" w:fill="FFFFFF"/>
        <w:ind w:firstLine="709"/>
        <w:jc w:val="both"/>
        <w:rPr>
          <w:rFonts w:ascii="Times New Roman" w:hAnsi="Times New Roman" w:cs="Times New Roman"/>
          <w:color w:val="000000"/>
        </w:rPr>
      </w:pPr>
      <w:r w:rsidRPr="00D85B34">
        <w:rPr>
          <w:rFonts w:ascii="Times New Roman" w:hAnsi="Times New Roman" w:cs="Times New Roman"/>
          <w:color w:val="000000"/>
        </w:rPr>
        <w:t>б) если текст жалобы не поддается прочтению;</w:t>
      </w:r>
    </w:p>
    <w:p w:rsidR="00CD37C8" w:rsidRPr="00D85B34" w:rsidRDefault="00CD37C8" w:rsidP="00CD37C8">
      <w:pPr>
        <w:shd w:val="clear" w:color="auto" w:fill="FFFFFF"/>
        <w:ind w:firstLine="709"/>
        <w:jc w:val="both"/>
        <w:rPr>
          <w:rFonts w:ascii="Times New Roman" w:hAnsi="Times New Roman" w:cs="Times New Roman"/>
          <w:color w:val="000000"/>
        </w:rPr>
      </w:pPr>
      <w:r w:rsidRPr="00D85B34">
        <w:rPr>
          <w:rFonts w:ascii="Times New Roman" w:hAnsi="Times New Roman" w:cs="Times New Roman"/>
          <w:color w:val="000000"/>
        </w:rPr>
        <w:lastRenderedPageBreak/>
        <w:t>в) если в жалобе содержатся нецензурные либо оскорбительные выражения, угрозы жизни, здоровью и имуществу должностного лица органа, предоставляющего муниципальную услугу, а также членов его семьи;</w:t>
      </w:r>
    </w:p>
    <w:p w:rsidR="00CD37C8" w:rsidRPr="00D85B34" w:rsidRDefault="00CD37C8" w:rsidP="00CD37C8">
      <w:pPr>
        <w:shd w:val="clear" w:color="auto" w:fill="FFFFFF"/>
        <w:ind w:firstLine="709"/>
        <w:jc w:val="both"/>
        <w:rPr>
          <w:rFonts w:ascii="Times New Roman" w:hAnsi="Times New Roman" w:cs="Times New Roman"/>
          <w:color w:val="000000"/>
        </w:rPr>
      </w:pPr>
      <w:r w:rsidRPr="00D85B34">
        <w:rPr>
          <w:rFonts w:ascii="Times New Roman" w:hAnsi="Times New Roman" w:cs="Times New Roman"/>
          <w:color w:val="000000"/>
        </w:rPr>
        <w:t>г)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CD37C8" w:rsidRPr="00D85B34" w:rsidRDefault="00CD37C8" w:rsidP="00CD37C8">
      <w:pPr>
        <w:shd w:val="clear" w:color="auto" w:fill="FFFFFF"/>
        <w:ind w:firstLine="709"/>
        <w:jc w:val="both"/>
        <w:rPr>
          <w:rFonts w:ascii="Times New Roman" w:hAnsi="Times New Roman" w:cs="Times New Roman"/>
          <w:color w:val="000000"/>
        </w:rPr>
      </w:pPr>
      <w:r w:rsidRPr="00D85B34">
        <w:rPr>
          <w:rFonts w:ascii="Times New Roman" w:hAnsi="Times New Roman" w:cs="Times New Roman"/>
          <w:color w:val="000000"/>
        </w:rPr>
        <w:t>д) если в жалобе заявителя содержится вопрос, на который многократно давались письменные ответы по существу ранее направлявшихся обращений (в случае если в жалобе не приводятся новые доводы и обстоятельства);</w:t>
      </w:r>
    </w:p>
    <w:p w:rsidR="00CD37C8" w:rsidRPr="00D85B34" w:rsidRDefault="00CD37C8" w:rsidP="00CD37C8">
      <w:pPr>
        <w:shd w:val="clear" w:color="auto" w:fill="FFFFFF"/>
        <w:ind w:firstLine="709"/>
        <w:jc w:val="both"/>
        <w:rPr>
          <w:rFonts w:ascii="Times New Roman" w:hAnsi="Times New Roman" w:cs="Times New Roman"/>
          <w:color w:val="000000"/>
        </w:rPr>
      </w:pPr>
      <w:r w:rsidRPr="00D85B34">
        <w:rPr>
          <w:rFonts w:ascii="Times New Roman" w:hAnsi="Times New Roman" w:cs="Times New Roman"/>
          <w:color w:val="000000"/>
        </w:rPr>
        <w:t>е) если текст письменного обращения не позволяет определить суть жалобы;</w:t>
      </w:r>
    </w:p>
    <w:p w:rsidR="00CD37C8" w:rsidRPr="00D85B34" w:rsidRDefault="00CD37C8" w:rsidP="00CD37C8">
      <w:pPr>
        <w:jc w:val="both"/>
        <w:rPr>
          <w:rStyle w:val="a5"/>
          <w:rFonts w:ascii="Times New Roman" w:eastAsia="Calibri" w:hAnsi="Times New Roman" w:cs="Times New Roman"/>
          <w:color w:val="auto"/>
          <w:u w:val="none"/>
        </w:rPr>
      </w:pPr>
      <w:r w:rsidRPr="00D85B34">
        <w:rPr>
          <w:rFonts w:ascii="Times New Roman" w:hAnsi="Times New Roman" w:cs="Times New Roman"/>
          <w:color w:val="000000"/>
        </w:rPr>
        <w:t>ж) если ответ на жалобу, которая затрагивает интересы неопределенного круга лиц, размещен на официальном сайте Администрации  муниципального образования «</w:t>
      </w:r>
      <w:r>
        <w:rPr>
          <w:rFonts w:ascii="Times New Roman" w:eastAsia="Calibri" w:hAnsi="Times New Roman" w:cs="Times New Roman"/>
          <w:iCs/>
        </w:rPr>
        <w:t>Факельское</w:t>
      </w:r>
      <w:r w:rsidRPr="00D85B34">
        <w:rPr>
          <w:rFonts w:ascii="Times New Roman" w:hAnsi="Times New Roman" w:cs="Times New Roman"/>
          <w:color w:val="000000"/>
        </w:rPr>
        <w:t xml:space="preserve">» </w:t>
      </w:r>
      <w:r w:rsidRPr="00AA3971">
        <w:rPr>
          <w:rFonts w:ascii="Times New Roman" w:hAnsi="Times New Roman" w:cs="Times New Roman"/>
          <w:color w:val="000000"/>
        </w:rPr>
        <w:t xml:space="preserve">                       </w:t>
      </w:r>
      <w:hyperlink r:id="rId10" w:history="1">
        <w:r w:rsidRPr="00C523B4">
          <w:rPr>
            <w:rStyle w:val="a5"/>
            <w:rFonts w:ascii="Times New Roman" w:eastAsia="Calibri" w:hAnsi="Times New Roman" w:cs="Times New Roman"/>
            <w:iCs/>
          </w:rPr>
          <w:t xml:space="preserve"> </w:t>
        </w:r>
        <w:r w:rsidRPr="00C523B4">
          <w:rPr>
            <w:rStyle w:val="a5"/>
            <w:rFonts w:ascii="Times New Roman" w:eastAsia="Calibri" w:hAnsi="Times New Roman" w:cs="Times New Roman"/>
            <w:lang w:val="en-US"/>
          </w:rPr>
          <w:t>mo</w:t>
        </w:r>
        <w:r w:rsidRPr="00C523B4">
          <w:rPr>
            <w:rStyle w:val="a5"/>
            <w:rFonts w:ascii="Times New Roman" w:eastAsia="Calibri" w:hAnsi="Times New Roman" w:cs="Times New Roman"/>
          </w:rPr>
          <w:t>-</w:t>
        </w:r>
        <w:r w:rsidRPr="00C523B4">
          <w:rPr>
            <w:rStyle w:val="a5"/>
            <w:rFonts w:ascii="Times New Roman" w:eastAsia="Calibri" w:hAnsi="Times New Roman" w:cs="Times New Roman"/>
            <w:lang w:val="en-US"/>
          </w:rPr>
          <w:t>fakel</w:t>
        </w:r>
        <w:r w:rsidRPr="00C523B4">
          <w:rPr>
            <w:rStyle w:val="a5"/>
            <w:rFonts w:ascii="Times New Roman" w:eastAsia="Calibri" w:hAnsi="Times New Roman" w:cs="Times New Roman"/>
          </w:rPr>
          <w:t>@</w:t>
        </w:r>
        <w:r w:rsidRPr="00C523B4">
          <w:rPr>
            <w:rStyle w:val="a5"/>
            <w:rFonts w:ascii="Times New Roman" w:eastAsia="Calibri" w:hAnsi="Times New Roman" w:cs="Times New Roman"/>
            <w:lang w:val="en-US"/>
          </w:rPr>
          <w:t>mail</w:t>
        </w:r>
        <w:r w:rsidRPr="00C523B4">
          <w:rPr>
            <w:rStyle w:val="a5"/>
            <w:rFonts w:ascii="Times New Roman" w:eastAsia="Calibri" w:hAnsi="Times New Roman" w:cs="Times New Roman"/>
          </w:rPr>
          <w:t>.</w:t>
        </w:r>
        <w:r w:rsidRPr="00C523B4">
          <w:rPr>
            <w:rStyle w:val="a5"/>
            <w:rFonts w:ascii="Times New Roman" w:eastAsia="Calibri" w:hAnsi="Times New Roman" w:cs="Times New Roman"/>
            <w:lang w:val="en-US"/>
          </w:rPr>
          <w:t>ru</w:t>
        </w:r>
      </w:hyperlink>
    </w:p>
    <w:p w:rsidR="00CD37C8" w:rsidRPr="00D85B34" w:rsidRDefault="00CD37C8" w:rsidP="00CD37C8">
      <w:pPr>
        <w:shd w:val="clear" w:color="auto" w:fill="FFFFFF"/>
        <w:ind w:firstLine="709"/>
        <w:jc w:val="both"/>
        <w:rPr>
          <w:rFonts w:ascii="Times New Roman" w:eastAsia="Times New Roman" w:hAnsi="Times New Roman" w:cs="Times New Roman"/>
          <w:color w:val="000000"/>
        </w:rPr>
      </w:pPr>
      <w:r w:rsidRPr="00AA3971">
        <w:rPr>
          <w:rStyle w:val="a5"/>
          <w:rFonts w:ascii="Times New Roman" w:eastAsia="Calibri" w:hAnsi="Times New Roman" w:cs="Times New Roman"/>
          <w:bCs/>
          <w:u w:val="none"/>
        </w:rPr>
        <w:t>ж</w:t>
      </w:r>
      <w:r w:rsidRPr="00D85B34">
        <w:rPr>
          <w:rFonts w:ascii="Times New Roman" w:eastAsia="Calibri" w:hAnsi="Times New Roman" w:cs="Times New Roman"/>
          <w:bCs/>
        </w:rPr>
        <w:t xml:space="preserve">) </w:t>
      </w:r>
      <w:r w:rsidRPr="00D85B34">
        <w:rPr>
          <w:rFonts w:ascii="Times New Roman" w:hAnsi="Times New Roman" w:cs="Times New Roman"/>
          <w:color w:val="000000"/>
        </w:rPr>
        <w:t>в информационно-телекоммуникационной сети Интернет.</w:t>
      </w:r>
    </w:p>
    <w:p w:rsidR="00CD37C8" w:rsidRPr="00D85B34" w:rsidRDefault="00CD37C8" w:rsidP="00CD37C8">
      <w:pPr>
        <w:shd w:val="clear" w:color="auto" w:fill="FFFFFF"/>
        <w:ind w:firstLine="709"/>
        <w:jc w:val="both"/>
        <w:rPr>
          <w:rFonts w:ascii="Times New Roman" w:hAnsi="Times New Roman" w:cs="Times New Roman"/>
          <w:color w:val="000000"/>
        </w:rPr>
      </w:pPr>
      <w:r w:rsidRPr="00D85B34">
        <w:rPr>
          <w:rFonts w:ascii="Times New Roman" w:hAnsi="Times New Roman" w:cs="Times New Roman"/>
          <w:color w:val="000000"/>
        </w:rPr>
        <w:t>В случае, предусмотренном подпунктом «а» настоящего пункта, если обращение содержит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D37C8" w:rsidRPr="00D85B34" w:rsidRDefault="00CD37C8" w:rsidP="00CD37C8">
      <w:pPr>
        <w:shd w:val="clear" w:color="auto" w:fill="FFFFFF"/>
        <w:ind w:firstLine="709"/>
        <w:jc w:val="both"/>
        <w:rPr>
          <w:rFonts w:ascii="Times New Roman" w:hAnsi="Times New Roman" w:cs="Times New Roman"/>
          <w:color w:val="000000"/>
        </w:rPr>
      </w:pPr>
      <w:r w:rsidRPr="00D85B34">
        <w:rPr>
          <w:rFonts w:ascii="Times New Roman" w:hAnsi="Times New Roman" w:cs="Times New Roman"/>
          <w:color w:val="000000"/>
        </w:rPr>
        <w:t>О причинах отсутствия ответа на жалобу по существу поставленных в ней вопросов в случаях, предусмотренных подпунктами «б»-«ж» настоящего пункта, заявителю сообщается письменно.</w:t>
      </w:r>
    </w:p>
    <w:p w:rsidR="00CD37C8" w:rsidRPr="00D85B34" w:rsidRDefault="00CD37C8" w:rsidP="00CD37C8">
      <w:pPr>
        <w:jc w:val="both"/>
        <w:rPr>
          <w:rFonts w:ascii="Times New Roman" w:eastAsia="Calibri" w:hAnsi="Times New Roman" w:cs="Times New Roman"/>
          <w:iCs/>
        </w:rPr>
      </w:pPr>
    </w:p>
    <w:p w:rsidR="00CD37C8" w:rsidRPr="00D85B34" w:rsidRDefault="00CD37C8" w:rsidP="00CD37C8">
      <w:pPr>
        <w:rPr>
          <w:rFonts w:ascii="Times New Roman" w:eastAsia="Calibri" w:hAnsi="Times New Roman" w:cs="Times New Roman"/>
          <w:iCs/>
        </w:rPr>
      </w:pPr>
    </w:p>
    <w:p w:rsidR="00CD37C8" w:rsidRPr="00D85B34" w:rsidRDefault="00CD37C8" w:rsidP="00CD37C8">
      <w:pPr>
        <w:pStyle w:val="a3"/>
        <w:jc w:val="center"/>
        <w:rPr>
          <w:rStyle w:val="a4"/>
          <w:rFonts w:ascii="Times New Roman" w:hAnsi="Times New Roman" w:cs="Times New Roman"/>
          <w:b/>
          <w:i w:val="0"/>
          <w:sz w:val="24"/>
          <w:szCs w:val="24"/>
        </w:rPr>
      </w:pPr>
    </w:p>
    <w:p w:rsidR="007E7CC6" w:rsidRDefault="007E7CC6"/>
    <w:sectPr w:rsidR="007E7CC6" w:rsidSect="00AA3971">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ExtB">
    <w:panose1 w:val="02010609060101010101"/>
    <w:charset w:val="86"/>
    <w:family w:val="modern"/>
    <w:pitch w:val="fixed"/>
    <w:sig w:usb0="00000003" w:usb1="0A0E0000" w:usb2="00000010" w:usb3="00000000" w:csb0="0004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E3F4A"/>
    <w:multiLevelType w:val="hybridMultilevel"/>
    <w:tmpl w:val="69D8E56E"/>
    <w:lvl w:ilvl="0" w:tplc="BC12B1B2">
      <w:start w:val="1"/>
      <w:numFmt w:val="bullet"/>
      <w:lvlText w:val="-"/>
      <w:lvlJc w:val="left"/>
      <w:pPr>
        <w:ind w:left="720" w:hanging="360"/>
      </w:pPr>
      <w:rPr>
        <w:rFonts w:ascii="SimSun-ExtB" w:eastAsia="SimSun-ExtB" w:hAnsi="SimSun-ExtB" w:hint="eastAsia"/>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2C22F67"/>
    <w:multiLevelType w:val="hybridMultilevel"/>
    <w:tmpl w:val="AE4AB7FA"/>
    <w:lvl w:ilvl="0" w:tplc="03624380">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7C8"/>
    <w:rsid w:val="003261C0"/>
    <w:rsid w:val="004021B2"/>
    <w:rsid w:val="004F419B"/>
    <w:rsid w:val="007E7CC6"/>
    <w:rsid w:val="00CD37C8"/>
    <w:rsid w:val="00D82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37C8"/>
    <w:pPr>
      <w:spacing w:after="0" w:line="240" w:lineRule="auto"/>
    </w:pPr>
  </w:style>
  <w:style w:type="character" w:styleId="a4">
    <w:name w:val="Emphasis"/>
    <w:basedOn w:val="a0"/>
    <w:uiPriority w:val="20"/>
    <w:qFormat/>
    <w:rsid w:val="00CD37C8"/>
    <w:rPr>
      <w:i/>
      <w:iCs/>
    </w:rPr>
  </w:style>
  <w:style w:type="character" w:styleId="a5">
    <w:name w:val="Hyperlink"/>
    <w:basedOn w:val="a0"/>
    <w:uiPriority w:val="99"/>
    <w:unhideWhenUsed/>
    <w:rsid w:val="00CD37C8"/>
    <w:rPr>
      <w:color w:val="0000FF" w:themeColor="hyperlink"/>
      <w:u w:val="single"/>
    </w:rPr>
  </w:style>
  <w:style w:type="paragraph" w:customStyle="1" w:styleId="1">
    <w:name w:val="Без интервала1"/>
    <w:rsid w:val="00CD37C8"/>
    <w:pPr>
      <w:spacing w:after="0" w:line="240" w:lineRule="auto"/>
    </w:pPr>
    <w:rPr>
      <w:rFonts w:ascii="Calibri" w:eastAsia="Times New Roman" w:hAnsi="Calibri" w:cs="Times New Roman"/>
    </w:rPr>
  </w:style>
  <w:style w:type="character" w:customStyle="1" w:styleId="a6">
    <w:name w:val="Верхний колонтитул Знак"/>
    <w:basedOn w:val="a0"/>
    <w:link w:val="a7"/>
    <w:locked/>
    <w:rsid w:val="00CD37C8"/>
    <w:rPr>
      <w:rFonts w:ascii="Verdana" w:hAnsi="Verdana" w:cs="Verdana"/>
      <w:sz w:val="24"/>
      <w:szCs w:val="24"/>
      <w:lang w:eastAsia="ar-SA"/>
    </w:rPr>
  </w:style>
  <w:style w:type="paragraph" w:styleId="a7">
    <w:name w:val="header"/>
    <w:basedOn w:val="a"/>
    <w:link w:val="a6"/>
    <w:rsid w:val="00CD37C8"/>
    <w:pPr>
      <w:tabs>
        <w:tab w:val="center" w:pos="4677"/>
        <w:tab w:val="right" w:pos="9355"/>
      </w:tabs>
      <w:suppressAutoHyphens/>
      <w:spacing w:after="0" w:line="240" w:lineRule="auto"/>
    </w:pPr>
    <w:rPr>
      <w:rFonts w:ascii="Verdana" w:hAnsi="Verdana" w:cs="Verdana"/>
      <w:sz w:val="24"/>
      <w:szCs w:val="24"/>
      <w:lang w:eastAsia="ar-SA"/>
    </w:rPr>
  </w:style>
  <w:style w:type="character" w:customStyle="1" w:styleId="10">
    <w:name w:val="Верхний колонтитул Знак1"/>
    <w:basedOn w:val="a0"/>
    <w:uiPriority w:val="99"/>
    <w:semiHidden/>
    <w:rsid w:val="00CD3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37C8"/>
    <w:pPr>
      <w:spacing w:after="0" w:line="240" w:lineRule="auto"/>
    </w:pPr>
  </w:style>
  <w:style w:type="character" w:styleId="a4">
    <w:name w:val="Emphasis"/>
    <w:basedOn w:val="a0"/>
    <w:uiPriority w:val="20"/>
    <w:qFormat/>
    <w:rsid w:val="00CD37C8"/>
    <w:rPr>
      <w:i/>
      <w:iCs/>
    </w:rPr>
  </w:style>
  <w:style w:type="character" w:styleId="a5">
    <w:name w:val="Hyperlink"/>
    <w:basedOn w:val="a0"/>
    <w:uiPriority w:val="99"/>
    <w:unhideWhenUsed/>
    <w:rsid w:val="00CD37C8"/>
    <w:rPr>
      <w:color w:val="0000FF" w:themeColor="hyperlink"/>
      <w:u w:val="single"/>
    </w:rPr>
  </w:style>
  <w:style w:type="paragraph" w:customStyle="1" w:styleId="1">
    <w:name w:val="Без интервала1"/>
    <w:rsid w:val="00CD37C8"/>
    <w:pPr>
      <w:spacing w:after="0" w:line="240" w:lineRule="auto"/>
    </w:pPr>
    <w:rPr>
      <w:rFonts w:ascii="Calibri" w:eastAsia="Times New Roman" w:hAnsi="Calibri" w:cs="Times New Roman"/>
    </w:rPr>
  </w:style>
  <w:style w:type="character" w:customStyle="1" w:styleId="a6">
    <w:name w:val="Верхний колонтитул Знак"/>
    <w:basedOn w:val="a0"/>
    <w:link w:val="a7"/>
    <w:locked/>
    <w:rsid w:val="00CD37C8"/>
    <w:rPr>
      <w:rFonts w:ascii="Verdana" w:hAnsi="Verdana" w:cs="Verdana"/>
      <w:sz w:val="24"/>
      <w:szCs w:val="24"/>
      <w:lang w:eastAsia="ar-SA"/>
    </w:rPr>
  </w:style>
  <w:style w:type="paragraph" w:styleId="a7">
    <w:name w:val="header"/>
    <w:basedOn w:val="a"/>
    <w:link w:val="a6"/>
    <w:rsid w:val="00CD37C8"/>
    <w:pPr>
      <w:tabs>
        <w:tab w:val="center" w:pos="4677"/>
        <w:tab w:val="right" w:pos="9355"/>
      </w:tabs>
      <w:suppressAutoHyphens/>
      <w:spacing w:after="0" w:line="240" w:lineRule="auto"/>
    </w:pPr>
    <w:rPr>
      <w:rFonts w:ascii="Verdana" w:hAnsi="Verdana" w:cs="Verdana"/>
      <w:sz w:val="24"/>
      <w:szCs w:val="24"/>
      <w:lang w:eastAsia="ar-SA"/>
    </w:rPr>
  </w:style>
  <w:style w:type="character" w:customStyle="1" w:styleId="10">
    <w:name w:val="Верхний колонтитул Знак1"/>
    <w:basedOn w:val="a0"/>
    <w:uiPriority w:val="99"/>
    <w:semiHidden/>
    <w:rsid w:val="00CD3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ll/index.php?do4=document&amp;id4=99249e7b-f9c8-4d12-b906-bb583b820a63"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20mo-fakel@mail.ru" TargetMode="External"/><Relationship Id="rId4" Type="http://schemas.openxmlformats.org/officeDocument/2006/relationships/settings" Target="settings.xml"/><Relationship Id="rId9" Type="http://schemas.openxmlformats.org/officeDocument/2006/relationships/hyperlink" Target="http://zakon.scli.ru/ru/legal_texts/all/index.php?do4=document&amp;id4=39e18fbb-9a65-4c81-9edc-e24e33dc8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5763</Words>
  <Characters>32851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2019-07-18T09:26:00Z</dcterms:created>
  <dcterms:modified xsi:type="dcterms:W3CDTF">2019-07-18T09:26:00Z</dcterms:modified>
</cp:coreProperties>
</file>