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BE" w:rsidRDefault="004455BE" w:rsidP="004455B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5BE" w:rsidRDefault="004455BE" w:rsidP="004455B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5BE" w:rsidRDefault="004455BE" w:rsidP="004455BE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455BE" w:rsidRDefault="004455BE" w:rsidP="004455BE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«БЕЛЯЕВСКОЕ»</w:t>
      </w:r>
    </w:p>
    <w:p w:rsidR="004455BE" w:rsidRDefault="004455BE" w:rsidP="004455BE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5BE" w:rsidRDefault="004455BE" w:rsidP="004455BE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«БЕЛЯЕВСКОЕ»  МУНИЦИПАЛ</w:t>
      </w:r>
    </w:p>
    <w:p w:rsidR="004455BE" w:rsidRDefault="004455BE" w:rsidP="004455BE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КЫЛДЫТЭТЛЭН АДМИНИСТРАЦИЕЗ</w:t>
      </w:r>
    </w:p>
    <w:p w:rsidR="004455BE" w:rsidRDefault="004455BE" w:rsidP="004455BE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5BE" w:rsidRDefault="004455BE" w:rsidP="004455BE">
      <w:pPr>
        <w:widowControl w:val="0"/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4455BE" w:rsidRDefault="004455BE" w:rsidP="004455BE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55BE" w:rsidRDefault="004455BE" w:rsidP="004455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55BE" w:rsidRDefault="004455BE" w:rsidP="004455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февраля  2020 года                                                                                        №  6</w:t>
      </w:r>
    </w:p>
    <w:p w:rsidR="004455BE" w:rsidRDefault="004455BE" w:rsidP="004455BE">
      <w:pPr>
        <w:spacing w:after="0"/>
        <w:rPr>
          <w:rFonts w:ascii="Times New Roman" w:hAnsi="Times New Roman"/>
          <w:sz w:val="28"/>
          <w:szCs w:val="28"/>
        </w:rPr>
      </w:pPr>
    </w:p>
    <w:p w:rsidR="004455BE" w:rsidRDefault="004455BE" w:rsidP="004455BE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д. Беляевское</w:t>
      </w:r>
    </w:p>
    <w:p w:rsidR="004455BE" w:rsidRDefault="004455BE" w:rsidP="004455BE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455BE" w:rsidRDefault="004455BE" w:rsidP="004455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вида разрешенного</w:t>
      </w:r>
    </w:p>
    <w:p w:rsidR="004455BE" w:rsidRDefault="004455BE" w:rsidP="004455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4455BE" w:rsidRDefault="004455BE" w:rsidP="004455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55BE" w:rsidRDefault="004455BE" w:rsidP="004455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Руководствуясь статьей 3.3 Федерального закона от 25.10.2001 № 137-ФЗ «О введении в действие Земельного кодекса РФ»</w:t>
      </w:r>
      <w:r>
        <w:rPr>
          <w:rFonts w:ascii="Times New Roman" w:hAnsi="Times New Roman"/>
          <w:sz w:val="28"/>
          <w:szCs w:val="28"/>
        </w:rPr>
        <w:t>, статьей 11 Земельного  кодекса Российской Федерации № 136-ФЗ от 25.1-0.2001, приказом Министерства экономического развития Российской Федерации № 540 от 01.09.2014 «Об утверждении классификатора видов  разрешенного использования земельных участков»,  Уставом  муниципального образования «Беляевское», Администрация муниципального образования «Беляевское»</w:t>
      </w:r>
    </w:p>
    <w:p w:rsidR="004455BE" w:rsidRDefault="004455BE" w:rsidP="004455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4455BE" w:rsidRDefault="004455BE" w:rsidP="004455B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Изменить вид разрешенного использования земельного участка с кадастровым  номером 18:09:003002:1020, общей  площадью 6510 кв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из земель </w:t>
      </w:r>
      <w:r>
        <w:rPr>
          <w:rFonts w:ascii="Times New Roman" w:hAnsi="Times New Roman"/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r>
        <w:rPr>
          <w:rFonts w:ascii="Times New Roman" w:hAnsi="Times New Roman"/>
          <w:color w:val="000000"/>
          <w:sz w:val="28"/>
          <w:szCs w:val="28"/>
        </w:rPr>
        <w:t>по адресу: Удмуртская Республика,  Игринский район, МО «Беляевское» с «</w:t>
      </w:r>
      <w:r>
        <w:rPr>
          <w:rFonts w:ascii="Times New Roman" w:hAnsi="Times New Roman"/>
          <w:sz w:val="28"/>
          <w:szCs w:val="28"/>
        </w:rPr>
        <w:t>Сельскохозяйственного производства</w:t>
      </w:r>
      <w:r>
        <w:rPr>
          <w:rFonts w:ascii="Times New Roman" w:hAnsi="Times New Roman"/>
          <w:color w:val="000000"/>
          <w:sz w:val="28"/>
          <w:szCs w:val="28"/>
        </w:rPr>
        <w:t>» изменить на разрешенное использование: «</w:t>
      </w:r>
      <w:r>
        <w:rPr>
          <w:rFonts w:ascii="Times New Roman" w:hAnsi="Times New Roman"/>
          <w:sz w:val="28"/>
          <w:szCs w:val="28"/>
        </w:rPr>
        <w:t>Недропользование (код 6.1) – размещение объектов капитального строительства, в том числе подземных, в целях добычи недр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4455BE" w:rsidRDefault="004455BE" w:rsidP="004455BE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Администрации муниципального образования «Беляевское» обеспечить внесение изменений в сведения о виде разрешенного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использования земельного участка, указанного в пункте 1 настоящего постановления, в филиале ФГБУ «ФКП Росреестра» по Удмуртской Республике.</w:t>
      </w:r>
    </w:p>
    <w:p w:rsidR="004455BE" w:rsidRDefault="004455BE" w:rsidP="004455BE">
      <w:pPr>
        <w:pStyle w:val="2"/>
        <w:jc w:val="both"/>
        <w:rPr>
          <w:rFonts w:ascii="Times New Roman" w:hAnsi="Times New Roman"/>
          <w:b w:val="0"/>
        </w:rPr>
      </w:pPr>
    </w:p>
    <w:p w:rsidR="004455BE" w:rsidRDefault="004455BE" w:rsidP="004455BE">
      <w:pPr>
        <w:pStyle w:val="2"/>
        <w:jc w:val="both"/>
        <w:rPr>
          <w:rFonts w:ascii="Times New Roman" w:hAnsi="Times New Roman"/>
          <w:b w:val="0"/>
        </w:rPr>
      </w:pPr>
    </w:p>
    <w:p w:rsidR="004455BE" w:rsidRDefault="004455BE" w:rsidP="004455BE">
      <w:pPr>
        <w:pStyle w:val="2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</w:rPr>
        <w:t>Глава муниципального образования                                      В.Ю. Бабкин</w:t>
      </w:r>
    </w:p>
    <w:p w:rsidR="004455BE" w:rsidRDefault="004455BE" w:rsidP="004455BE">
      <w:pPr>
        <w:pStyle w:val="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</w:t>
      </w:r>
    </w:p>
    <w:p w:rsidR="004455BE" w:rsidRDefault="004455BE" w:rsidP="004455BE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5BE" w:rsidRDefault="004455BE" w:rsidP="004455B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5BE" w:rsidRDefault="004455BE" w:rsidP="004455B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5BE" w:rsidRDefault="004455BE" w:rsidP="004455BE"/>
    <w:p w:rsidR="00B36E6C" w:rsidRDefault="00B36E6C"/>
    <w:sectPr w:rsidR="00B3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0056"/>
    <w:multiLevelType w:val="hybridMultilevel"/>
    <w:tmpl w:val="E488E50A"/>
    <w:lvl w:ilvl="0" w:tplc="5176789E">
      <w:start w:val="1"/>
      <w:numFmt w:val="decimal"/>
      <w:lvlText w:val="%1."/>
      <w:lvlJc w:val="left"/>
      <w:pPr>
        <w:ind w:left="154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BE"/>
    <w:rsid w:val="004455BE"/>
    <w:rsid w:val="00B36E6C"/>
    <w:rsid w:val="00E0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BE"/>
  </w:style>
  <w:style w:type="paragraph" w:styleId="2">
    <w:name w:val="heading 2"/>
    <w:basedOn w:val="a"/>
    <w:next w:val="a"/>
    <w:link w:val="20"/>
    <w:semiHidden/>
    <w:unhideWhenUsed/>
    <w:qFormat/>
    <w:rsid w:val="004455BE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55B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BE"/>
  </w:style>
  <w:style w:type="paragraph" w:styleId="2">
    <w:name w:val="heading 2"/>
    <w:basedOn w:val="a"/>
    <w:next w:val="a"/>
    <w:link w:val="20"/>
    <w:semiHidden/>
    <w:unhideWhenUsed/>
    <w:qFormat/>
    <w:rsid w:val="004455BE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55B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2020-02-18T13:23:00Z</dcterms:created>
  <dcterms:modified xsi:type="dcterms:W3CDTF">2020-02-18T13:23:00Z</dcterms:modified>
</cp:coreProperties>
</file>