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02" w:rsidRPr="00C76C02" w:rsidRDefault="00C76C02" w:rsidP="00C76C02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</w:t>
      </w:r>
      <w:r w:rsidR="00283B70">
        <w:rPr>
          <w:b/>
          <w:sz w:val="28"/>
          <w:szCs w:val="28"/>
        </w:rPr>
        <w:t>ин Х</w:t>
      </w:r>
      <w:r>
        <w:rPr>
          <w:b/>
          <w:sz w:val="28"/>
          <w:szCs w:val="28"/>
        </w:rPr>
        <w:t xml:space="preserve">. </w:t>
      </w:r>
      <w:r w:rsidR="00283B70">
        <w:rPr>
          <w:b/>
          <w:sz w:val="28"/>
          <w:szCs w:val="28"/>
        </w:rPr>
        <w:t xml:space="preserve"> не </w:t>
      </w:r>
      <w:r w:rsidRPr="00C76C02">
        <w:rPr>
          <w:b/>
          <w:sz w:val="28"/>
          <w:szCs w:val="28"/>
        </w:rPr>
        <w:t>оформи</w:t>
      </w:r>
      <w:r>
        <w:rPr>
          <w:b/>
          <w:sz w:val="28"/>
          <w:szCs w:val="28"/>
        </w:rPr>
        <w:t>л</w:t>
      </w:r>
      <w:bookmarkStart w:id="0" w:name="_GoBack"/>
      <w:bookmarkEnd w:id="0"/>
      <w:r w:rsidRPr="00C76C02">
        <w:rPr>
          <w:b/>
          <w:sz w:val="28"/>
          <w:szCs w:val="28"/>
        </w:rPr>
        <w:t xml:space="preserve"> в установленном законом порядке правоустанавливающие  документы на земельный участок.</w:t>
      </w:r>
    </w:p>
    <w:p w:rsidR="00C76C02" w:rsidRDefault="00C76C02" w:rsidP="00C76C0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B70" w:rsidRPr="007210E0" w:rsidRDefault="001B22FC" w:rsidP="00283B70">
      <w:pPr>
        <w:ind w:firstLine="709"/>
        <w:jc w:val="both"/>
        <w:rPr>
          <w:sz w:val="28"/>
          <w:szCs w:val="28"/>
        </w:rPr>
      </w:pPr>
      <w:r w:rsidRPr="00600BEA">
        <w:rPr>
          <w:sz w:val="28"/>
          <w:szCs w:val="28"/>
        </w:rPr>
        <w:t xml:space="preserve">  </w:t>
      </w:r>
      <w:r w:rsidR="00283B70" w:rsidRPr="007210E0">
        <w:rPr>
          <w:sz w:val="28"/>
          <w:szCs w:val="28"/>
        </w:rPr>
        <w:t xml:space="preserve">На основании  распоряжения Администрации муниципального образования «Игринский район» </w:t>
      </w:r>
      <w:r w:rsidR="00283B70">
        <w:rPr>
          <w:sz w:val="28"/>
          <w:szCs w:val="28"/>
        </w:rPr>
        <w:t xml:space="preserve"> </w:t>
      </w:r>
      <w:r w:rsidR="00283B70" w:rsidRPr="007210E0">
        <w:rPr>
          <w:sz w:val="28"/>
          <w:szCs w:val="28"/>
        </w:rPr>
        <w:t>в отношении граждани</w:t>
      </w:r>
      <w:r w:rsidR="00283B70">
        <w:rPr>
          <w:sz w:val="28"/>
          <w:szCs w:val="28"/>
        </w:rPr>
        <w:t>на  Х</w:t>
      </w:r>
      <w:r w:rsidR="00283B70">
        <w:rPr>
          <w:sz w:val="28"/>
          <w:szCs w:val="28"/>
        </w:rPr>
        <w:t>.</w:t>
      </w:r>
      <w:r w:rsidR="00283B70">
        <w:rPr>
          <w:sz w:val="28"/>
          <w:szCs w:val="28"/>
        </w:rPr>
        <w:t xml:space="preserve">, </w:t>
      </w:r>
      <w:r w:rsidR="00283B70" w:rsidRPr="007210E0">
        <w:rPr>
          <w:sz w:val="28"/>
          <w:szCs w:val="28"/>
        </w:rPr>
        <w:t xml:space="preserve"> использующего земельный участок, </w:t>
      </w:r>
      <w:r w:rsidR="00283B70">
        <w:rPr>
          <w:sz w:val="28"/>
          <w:szCs w:val="28"/>
        </w:rPr>
        <w:t xml:space="preserve"> </w:t>
      </w:r>
      <w:r w:rsidR="00283B70" w:rsidRPr="007210E0">
        <w:rPr>
          <w:sz w:val="28"/>
          <w:szCs w:val="28"/>
        </w:rPr>
        <w:t xml:space="preserve">расположенный по адресу: Удмуртская Республика, Игринский район, </w:t>
      </w:r>
      <w:r w:rsidR="00283B70">
        <w:rPr>
          <w:sz w:val="28"/>
          <w:szCs w:val="28"/>
        </w:rPr>
        <w:t xml:space="preserve"> п. Игра,</w:t>
      </w:r>
      <w:r w:rsidR="00283B70" w:rsidRPr="007210E0">
        <w:rPr>
          <w:sz w:val="28"/>
          <w:szCs w:val="28"/>
        </w:rPr>
        <w:t xml:space="preserve"> ул. </w:t>
      </w:r>
      <w:r w:rsidR="00283B70">
        <w:rPr>
          <w:sz w:val="28"/>
          <w:szCs w:val="28"/>
        </w:rPr>
        <w:t>Пугачева</w:t>
      </w:r>
      <w:r w:rsidR="00283B70">
        <w:rPr>
          <w:sz w:val="28"/>
          <w:szCs w:val="28"/>
        </w:rPr>
        <w:t xml:space="preserve"> </w:t>
      </w:r>
      <w:r w:rsidR="00283B70" w:rsidRPr="007210E0">
        <w:rPr>
          <w:sz w:val="28"/>
          <w:szCs w:val="28"/>
        </w:rPr>
        <w:t>проведена внеплановая выездная проверка.</w:t>
      </w:r>
    </w:p>
    <w:p w:rsidR="00283B70" w:rsidRDefault="00283B70" w:rsidP="00283B70">
      <w:pPr>
        <w:pStyle w:val="a3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равоустанавливающие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необходимые для содержания и обслуживания </w:t>
      </w:r>
      <w:r>
        <w:rPr>
          <w:rFonts w:ascii="Times New Roman" w:hAnsi="Times New Roman"/>
          <w:sz w:val="28"/>
          <w:szCs w:val="28"/>
        </w:rPr>
        <w:t>трехэтажное нежилое  административное здание управления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Pr="00283B70">
        <w:rPr>
          <w:rFonts w:ascii="Times New Roman" w:hAnsi="Times New Roman" w:cs="Times New Roman"/>
          <w:sz w:val="28"/>
          <w:szCs w:val="28"/>
        </w:rPr>
        <w:t xml:space="preserve"> </w:t>
      </w:r>
      <w:r w:rsidRPr="009810FA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/>
          <w:sz w:val="28"/>
          <w:szCs w:val="28"/>
        </w:rPr>
        <w:t xml:space="preserve"> нежилое  административное здание управления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9810FA">
        <w:rPr>
          <w:rFonts w:ascii="Times New Roman" w:hAnsi="Times New Roman" w:cs="Times New Roman"/>
          <w:sz w:val="28"/>
          <w:szCs w:val="28"/>
        </w:rPr>
        <w:t>вляется собственностью гра</w:t>
      </w:r>
      <w:r w:rsidRPr="009810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жданина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9810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3B70" w:rsidRDefault="00283B70" w:rsidP="00283B7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810FA">
        <w:rPr>
          <w:rFonts w:ascii="Times New Roman" w:hAnsi="Times New Roman" w:cs="Times New Roman"/>
          <w:sz w:val="28"/>
          <w:szCs w:val="28"/>
        </w:rPr>
        <w:t xml:space="preserve"> Лицо, имеющее право пользования земельным участком, в том числе и в результате приобретения прав на объект недвижимости, расположенный на нем, в целях осуществления платности пользования землей, обязано оформить в установленном законом порядке правоустанавливающие  документы на земельный участок.</w:t>
      </w:r>
    </w:p>
    <w:p w:rsidR="00283B70" w:rsidRDefault="00283B70" w:rsidP="00283B70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 ст. 25 Земельного кодекса и </w:t>
      </w:r>
      <w:r w:rsidRPr="00E2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271</w:t>
      </w:r>
      <w:r w:rsidRPr="00E229BE">
        <w:t xml:space="preserve"> </w:t>
      </w:r>
      <w:r w:rsidRPr="00E2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2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2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(часть первая)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0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Pr="00753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3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B70" w:rsidRPr="00510337" w:rsidRDefault="00283B70" w:rsidP="00283B70">
      <w:pPr>
        <w:suppressAutoHyphens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bookmarkStart w:id="1" w:name="dst1502"/>
      <w:bookmarkEnd w:id="1"/>
      <w:r w:rsidRPr="00510337">
        <w:rPr>
          <w:sz w:val="28"/>
          <w:szCs w:val="28"/>
        </w:rPr>
        <w:t xml:space="preserve">Таким образом, в действиях (бездействии) </w:t>
      </w:r>
      <w:r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 xml:space="preserve">Х. </w:t>
      </w:r>
      <w:r w:rsidRPr="00510337">
        <w:rPr>
          <w:sz w:val="28"/>
          <w:szCs w:val="28"/>
          <w:lang w:eastAsia="ru-RU"/>
        </w:rPr>
        <w:t xml:space="preserve">усматривается  нарушение </w:t>
      </w:r>
      <w:hyperlink r:id="rId5" w:history="1">
        <w:r w:rsidRPr="00510337">
          <w:rPr>
            <w:sz w:val="28"/>
            <w:szCs w:val="28"/>
            <w:lang w:eastAsia="ru-RU"/>
          </w:rPr>
          <w:t>статьи</w:t>
        </w:r>
        <w:r>
          <w:rPr>
            <w:sz w:val="28"/>
            <w:szCs w:val="28"/>
            <w:lang w:eastAsia="ru-RU"/>
          </w:rPr>
          <w:t xml:space="preserve"> </w:t>
        </w:r>
        <w:r w:rsidRPr="00510337">
          <w:rPr>
            <w:sz w:val="28"/>
            <w:szCs w:val="28"/>
            <w:lang w:eastAsia="ru-RU"/>
          </w:rPr>
          <w:t xml:space="preserve"> 2</w:t>
        </w:r>
      </w:hyperlink>
      <w:r w:rsidRPr="00510337">
        <w:rPr>
          <w:sz w:val="28"/>
          <w:szCs w:val="28"/>
          <w:lang w:eastAsia="ru-RU"/>
        </w:rPr>
        <w:t>5 «Основания возникновения прав на землю» и статьи 26 «Документы о правах на земельные участки» Земельного кодекса Российской Федерации.</w:t>
      </w:r>
    </w:p>
    <w:p w:rsidR="00283B70" w:rsidRPr="00510337" w:rsidRDefault="00283B70" w:rsidP="00283B7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10337">
        <w:rPr>
          <w:sz w:val="28"/>
          <w:szCs w:val="28"/>
        </w:rPr>
        <w:t>В результате проверки граждан</w:t>
      </w:r>
      <w:r>
        <w:rPr>
          <w:sz w:val="28"/>
          <w:szCs w:val="28"/>
        </w:rPr>
        <w:t>ину Х</w:t>
      </w:r>
      <w:r>
        <w:rPr>
          <w:sz w:val="28"/>
          <w:szCs w:val="28"/>
        </w:rPr>
        <w:t xml:space="preserve">. </w:t>
      </w:r>
      <w:r w:rsidRPr="00510337">
        <w:rPr>
          <w:sz w:val="28"/>
          <w:szCs w:val="28"/>
        </w:rPr>
        <w:t>выдано предписание  с целью устранения выявленного правонарушения.</w:t>
      </w:r>
    </w:p>
    <w:p w:rsidR="00283B70" w:rsidRPr="00510337" w:rsidRDefault="00283B70" w:rsidP="00283B7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sectPr w:rsidR="00283B70" w:rsidRPr="0051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2FC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83B70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76C02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977B626F240C032B0343D848371BD27ED14FB83BBB291197D9499C451D001FF2F2F66970E51FAaB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2018-07-19T12:17:00Z</dcterms:created>
  <dcterms:modified xsi:type="dcterms:W3CDTF">2018-07-19T12:17:00Z</dcterms:modified>
</cp:coreProperties>
</file>