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01A5E" w:rsidRPr="005E7432" w:rsidRDefault="00C01A5E" w:rsidP="00763B29">
      <w:pPr>
        <w:jc w:val="center"/>
      </w:pPr>
    </w:p>
    <w:p w:rsidR="00F87400" w:rsidRDefault="00EF3E18" w:rsidP="00CB5FC1">
      <w:pPr>
        <w:jc w:val="center"/>
        <w:rPr>
          <w:rFonts w:eastAsiaTheme="majorEastAsia"/>
          <w:b/>
          <w:bCs/>
          <w:sz w:val="28"/>
          <w:szCs w:val="28"/>
        </w:rPr>
      </w:pPr>
      <w:r w:rsidRPr="00EF3E18">
        <w:rPr>
          <w:rFonts w:eastAsiaTheme="majorEastAsia"/>
          <w:b/>
          <w:bCs/>
          <w:sz w:val="28"/>
          <w:szCs w:val="28"/>
        </w:rPr>
        <w:t>Как наказать соседа-захватчика?</w:t>
      </w:r>
    </w:p>
    <w:p w:rsidR="00EF3E18" w:rsidRDefault="00EF3E18" w:rsidP="00CB5FC1">
      <w:pPr>
        <w:jc w:val="center"/>
        <w:rPr>
          <w:rFonts w:eastAsia="Calibri"/>
          <w:b/>
          <w:sz w:val="32"/>
          <w:szCs w:val="32"/>
        </w:rPr>
      </w:pPr>
    </w:p>
    <w:p w:rsidR="00EF3E18" w:rsidRDefault="00EF3E18" w:rsidP="00EF3E18">
      <w:pPr>
        <w:pStyle w:val="a4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F056AF">
        <w:rPr>
          <w:rFonts w:ascii="Times New Roman" w:hAnsi="Times New Roman"/>
          <w:b/>
          <w:bCs/>
          <w:sz w:val="26"/>
          <w:szCs w:val="26"/>
        </w:rPr>
        <w:t xml:space="preserve">- Мой сосед захватил участок в переулке между домами. Можно ли </w:t>
      </w:r>
      <w:r>
        <w:rPr>
          <w:rFonts w:ascii="Times New Roman" w:hAnsi="Times New Roman"/>
          <w:b/>
          <w:bCs/>
          <w:sz w:val="26"/>
          <w:szCs w:val="26"/>
        </w:rPr>
        <w:t>обязать его освободить земельный участок</w:t>
      </w:r>
      <w:r w:rsidRPr="00F056AF">
        <w:rPr>
          <w:rFonts w:ascii="Times New Roman" w:hAnsi="Times New Roman"/>
          <w:b/>
          <w:bCs/>
          <w:sz w:val="26"/>
          <w:szCs w:val="26"/>
        </w:rPr>
        <w:t>?</w:t>
      </w:r>
    </w:p>
    <w:p w:rsidR="00EF3E18" w:rsidRPr="00F056AF" w:rsidRDefault="00EF3E18" w:rsidP="00EF3E18">
      <w:pPr>
        <w:pStyle w:val="a4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F3E18" w:rsidRPr="00EF3E18" w:rsidRDefault="00EF3E18" w:rsidP="00EF3E18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F3E18">
        <w:rPr>
          <w:rFonts w:ascii="Times New Roman" w:hAnsi="Times New Roman"/>
          <w:bCs/>
          <w:sz w:val="26"/>
          <w:szCs w:val="26"/>
        </w:rPr>
        <w:t xml:space="preserve">Отвечает начальник юридического отдела филиала кадастровой палаты по Удмуртской Республике – Наталья </w:t>
      </w:r>
      <w:proofErr w:type="spellStart"/>
      <w:r w:rsidRPr="00EF3E18">
        <w:rPr>
          <w:rFonts w:ascii="Times New Roman" w:hAnsi="Times New Roman"/>
          <w:bCs/>
          <w:sz w:val="26"/>
          <w:szCs w:val="26"/>
        </w:rPr>
        <w:t>Дергачева</w:t>
      </w:r>
      <w:proofErr w:type="spellEnd"/>
      <w:r w:rsidRPr="00EF3E18">
        <w:rPr>
          <w:rFonts w:ascii="Times New Roman" w:hAnsi="Times New Roman"/>
          <w:bCs/>
          <w:sz w:val="26"/>
          <w:szCs w:val="26"/>
        </w:rPr>
        <w:t>.</w:t>
      </w:r>
    </w:p>
    <w:p w:rsidR="00EF3E18" w:rsidRPr="00F056AF" w:rsidRDefault="00EF3E18" w:rsidP="00EF3E18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F3E18" w:rsidRPr="00F056AF" w:rsidRDefault="00EF3E18" w:rsidP="00EF3E1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056AF">
        <w:rPr>
          <w:rFonts w:ascii="Times New Roman" w:hAnsi="Times New Roman"/>
          <w:sz w:val="26"/>
          <w:szCs w:val="26"/>
        </w:rPr>
        <w:t xml:space="preserve">- В данном случае речь идет о захвате земель общего пользования, что является административным правонарушением. Для того чтобы привлечь соседа к ответственности, следует обратиться с соответствующим заявлением в Управление </w:t>
      </w:r>
      <w:proofErr w:type="spellStart"/>
      <w:r w:rsidRPr="00F056AF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F056AF">
        <w:rPr>
          <w:rFonts w:ascii="Times New Roman" w:hAnsi="Times New Roman"/>
          <w:sz w:val="26"/>
          <w:szCs w:val="26"/>
        </w:rPr>
        <w:t xml:space="preserve"> по Удмуртской Республике.</w:t>
      </w:r>
    </w:p>
    <w:p w:rsidR="00EF3E18" w:rsidRPr="00D82E28" w:rsidRDefault="00EF3E18" w:rsidP="00EF3E18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  <w:shd w:val="clear" w:color="auto" w:fill="FFFFFF"/>
        </w:rPr>
      </w:pPr>
      <w:r w:rsidRPr="001C74A6">
        <w:rPr>
          <w:sz w:val="26"/>
          <w:szCs w:val="26"/>
        </w:rPr>
        <w:t xml:space="preserve">Однако </w:t>
      </w:r>
      <w:r>
        <w:rPr>
          <w:sz w:val="26"/>
          <w:szCs w:val="26"/>
        </w:rPr>
        <w:t>перед этим желательно</w:t>
      </w:r>
      <w:r w:rsidRPr="001C74A6">
        <w:rPr>
          <w:sz w:val="26"/>
          <w:szCs w:val="26"/>
        </w:rPr>
        <w:t xml:space="preserve"> убедиться, что участок, о котором вы говорите, действительно не принадлежит вашему соседу. Для этого можно воспользоваться сервисом «Публичная кадастровая карта» на </w:t>
      </w:r>
      <w:proofErr w:type="spellStart"/>
      <w:proofErr w:type="gramStart"/>
      <w:r w:rsidRPr="001C74A6">
        <w:rPr>
          <w:sz w:val="26"/>
          <w:szCs w:val="26"/>
        </w:rPr>
        <w:t>интернет-портале</w:t>
      </w:r>
      <w:proofErr w:type="spellEnd"/>
      <w:proofErr w:type="gramEnd"/>
      <w:r w:rsidRPr="001C74A6">
        <w:rPr>
          <w:sz w:val="26"/>
          <w:szCs w:val="26"/>
        </w:rPr>
        <w:t xml:space="preserve"> </w:t>
      </w:r>
      <w:proofErr w:type="spellStart"/>
      <w:r w:rsidRPr="001C74A6">
        <w:rPr>
          <w:sz w:val="26"/>
          <w:szCs w:val="26"/>
        </w:rPr>
        <w:t>Росреестра</w:t>
      </w:r>
      <w:proofErr w:type="spellEnd"/>
      <w:r w:rsidRPr="001C74A6">
        <w:rPr>
          <w:sz w:val="26"/>
          <w:szCs w:val="26"/>
        </w:rPr>
        <w:t xml:space="preserve"> – </w:t>
      </w:r>
      <w:hyperlink r:id="rId7" w:history="1">
        <w:r w:rsidRPr="001C74A6">
          <w:rPr>
            <w:rStyle w:val="a3"/>
            <w:sz w:val="26"/>
            <w:szCs w:val="26"/>
            <w:lang w:val="en-US"/>
          </w:rPr>
          <w:t>www</w:t>
        </w:r>
        <w:r w:rsidRPr="001C74A6">
          <w:rPr>
            <w:rStyle w:val="a3"/>
            <w:sz w:val="26"/>
            <w:szCs w:val="26"/>
          </w:rPr>
          <w:t>.</w:t>
        </w:r>
        <w:proofErr w:type="spellStart"/>
        <w:r w:rsidRPr="001C74A6">
          <w:rPr>
            <w:rStyle w:val="a3"/>
            <w:sz w:val="26"/>
            <w:szCs w:val="26"/>
            <w:lang w:val="en-US"/>
          </w:rPr>
          <w:t>rosreestr</w:t>
        </w:r>
        <w:proofErr w:type="spellEnd"/>
        <w:r w:rsidRPr="001C74A6">
          <w:rPr>
            <w:rStyle w:val="a3"/>
            <w:sz w:val="26"/>
            <w:szCs w:val="26"/>
          </w:rPr>
          <w:t>.</w:t>
        </w:r>
        <w:proofErr w:type="spellStart"/>
        <w:r w:rsidRPr="001C74A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D82E28">
        <w:rPr>
          <w:sz w:val="26"/>
          <w:szCs w:val="26"/>
        </w:rPr>
        <w:t xml:space="preserve">. </w:t>
      </w:r>
      <w:r w:rsidRPr="00D82E28">
        <w:rPr>
          <w:sz w:val="26"/>
          <w:szCs w:val="26"/>
          <w:shd w:val="clear" w:color="auto" w:fill="FFFFFF"/>
        </w:rPr>
        <w:t xml:space="preserve">Функционал карты позволит установить местоположение и границы земельных участков – соседнего и находящегося в муниципальной собственности. Также с помощью сервиса можно получить сведения о категории данных участков, виде их разрешенного использования. </w:t>
      </w:r>
    </w:p>
    <w:p w:rsidR="00EF3E18" w:rsidRPr="001C74A6" w:rsidRDefault="00EF3E18" w:rsidP="00EF3E18">
      <w:pPr>
        <w:pStyle w:val="default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82E28">
        <w:rPr>
          <w:sz w:val="26"/>
          <w:szCs w:val="26"/>
        </w:rPr>
        <w:t>Государственный земельный инспектор</w:t>
      </w:r>
      <w:r>
        <w:rPr>
          <w:sz w:val="26"/>
          <w:szCs w:val="26"/>
        </w:rPr>
        <w:t xml:space="preserve"> проведет осмотр участков</w:t>
      </w:r>
      <w:r w:rsidRPr="00D82E28">
        <w:rPr>
          <w:sz w:val="26"/>
          <w:szCs w:val="26"/>
        </w:rPr>
        <w:t>, при выявлении и подтверждении нарушения выдаст «захватчику</w:t>
      </w:r>
      <w:r>
        <w:rPr>
          <w:sz w:val="26"/>
          <w:szCs w:val="26"/>
        </w:rPr>
        <w:t>»</w:t>
      </w:r>
      <w:r w:rsidRPr="001C74A6">
        <w:rPr>
          <w:sz w:val="26"/>
          <w:szCs w:val="26"/>
        </w:rPr>
        <w:t xml:space="preserve"> предписание о его устранении с указанием срока</w:t>
      </w:r>
      <w:proofErr w:type="gramStart"/>
      <w:r>
        <w:rPr>
          <w:sz w:val="26"/>
          <w:szCs w:val="26"/>
        </w:rPr>
        <w:t>.</w:t>
      </w:r>
      <w:proofErr w:type="gramEnd"/>
      <w:r w:rsidRPr="001C74A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1C74A6">
        <w:rPr>
          <w:sz w:val="26"/>
          <w:szCs w:val="26"/>
        </w:rPr>
        <w:t xml:space="preserve">ак правило, это шесть месяцев. Этого вполне достаточно, чтобы оформить документы на участок или освободить его.  </w:t>
      </w:r>
      <w:r>
        <w:rPr>
          <w:sz w:val="26"/>
          <w:szCs w:val="26"/>
        </w:rPr>
        <w:t xml:space="preserve">Также соседу придется заплатить штраф. </w:t>
      </w:r>
      <w:r w:rsidRPr="001C74A6">
        <w:rPr>
          <w:sz w:val="26"/>
          <w:szCs w:val="26"/>
        </w:rPr>
        <w:t>Размер штрафа зависит от кадастровой стоимости участка, используемого без правоустанавливающих документов. Минимальная сумма составляет пять тысяч рублей.</w:t>
      </w:r>
    </w:p>
    <w:p w:rsidR="00EF3E18" w:rsidRDefault="00EF3E18" w:rsidP="00EF3E18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763B29" w:rsidRPr="00895649" w:rsidRDefault="00763B29" w:rsidP="00EF3E18">
      <w:pPr>
        <w:ind w:firstLine="851"/>
        <w:jc w:val="both"/>
      </w:pPr>
    </w:p>
    <w:sectPr w:rsidR="00763B29" w:rsidRPr="00895649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9300D"/>
    <w:rsid w:val="00100037"/>
    <w:rsid w:val="00121379"/>
    <w:rsid w:val="00133E55"/>
    <w:rsid w:val="0015340B"/>
    <w:rsid w:val="00153F02"/>
    <w:rsid w:val="001757A5"/>
    <w:rsid w:val="001D465C"/>
    <w:rsid w:val="00206B89"/>
    <w:rsid w:val="00273D26"/>
    <w:rsid w:val="002A378B"/>
    <w:rsid w:val="002F1642"/>
    <w:rsid w:val="003003BE"/>
    <w:rsid w:val="0030222D"/>
    <w:rsid w:val="00312A86"/>
    <w:rsid w:val="00312D70"/>
    <w:rsid w:val="003322A4"/>
    <w:rsid w:val="00333AB0"/>
    <w:rsid w:val="00350AFB"/>
    <w:rsid w:val="00383853"/>
    <w:rsid w:val="00396096"/>
    <w:rsid w:val="003D38FF"/>
    <w:rsid w:val="00422CA7"/>
    <w:rsid w:val="00432B1B"/>
    <w:rsid w:val="00460F19"/>
    <w:rsid w:val="004A58EF"/>
    <w:rsid w:val="004C6891"/>
    <w:rsid w:val="004D456E"/>
    <w:rsid w:val="004D47F2"/>
    <w:rsid w:val="004D4E10"/>
    <w:rsid w:val="00521BE5"/>
    <w:rsid w:val="00534FA7"/>
    <w:rsid w:val="00537621"/>
    <w:rsid w:val="0055626E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81F91"/>
    <w:rsid w:val="006F14F9"/>
    <w:rsid w:val="006F1E5C"/>
    <w:rsid w:val="006F227D"/>
    <w:rsid w:val="006F3309"/>
    <w:rsid w:val="00714432"/>
    <w:rsid w:val="00763B29"/>
    <w:rsid w:val="0079352F"/>
    <w:rsid w:val="0079652A"/>
    <w:rsid w:val="007A5624"/>
    <w:rsid w:val="007A5680"/>
    <w:rsid w:val="007C0D34"/>
    <w:rsid w:val="007C34B9"/>
    <w:rsid w:val="00806B96"/>
    <w:rsid w:val="00826625"/>
    <w:rsid w:val="0084176C"/>
    <w:rsid w:val="00895649"/>
    <w:rsid w:val="0091045C"/>
    <w:rsid w:val="00916277"/>
    <w:rsid w:val="00927B7C"/>
    <w:rsid w:val="009E054C"/>
    <w:rsid w:val="00A15947"/>
    <w:rsid w:val="00A901C9"/>
    <w:rsid w:val="00B05E4A"/>
    <w:rsid w:val="00B2505A"/>
    <w:rsid w:val="00B93B86"/>
    <w:rsid w:val="00BE077F"/>
    <w:rsid w:val="00BF31DB"/>
    <w:rsid w:val="00C01A5E"/>
    <w:rsid w:val="00C14505"/>
    <w:rsid w:val="00C27484"/>
    <w:rsid w:val="00C2759E"/>
    <w:rsid w:val="00C43FEC"/>
    <w:rsid w:val="00C45362"/>
    <w:rsid w:val="00CB5FC1"/>
    <w:rsid w:val="00CE37C4"/>
    <w:rsid w:val="00D363D6"/>
    <w:rsid w:val="00D53423"/>
    <w:rsid w:val="00D65353"/>
    <w:rsid w:val="00D806D4"/>
    <w:rsid w:val="00DC48DA"/>
    <w:rsid w:val="00E1180E"/>
    <w:rsid w:val="00E140F6"/>
    <w:rsid w:val="00E14BE5"/>
    <w:rsid w:val="00E34A53"/>
    <w:rsid w:val="00E67A1D"/>
    <w:rsid w:val="00E7153A"/>
    <w:rsid w:val="00E75933"/>
    <w:rsid w:val="00E90941"/>
    <w:rsid w:val="00E97E07"/>
    <w:rsid w:val="00ED2373"/>
    <w:rsid w:val="00EE5E11"/>
    <w:rsid w:val="00EF3E18"/>
    <w:rsid w:val="00F04053"/>
    <w:rsid w:val="00F23577"/>
    <w:rsid w:val="00F406A0"/>
    <w:rsid w:val="00F4679C"/>
    <w:rsid w:val="00F87400"/>
    <w:rsid w:val="00F97E1D"/>
    <w:rsid w:val="00FA5DF5"/>
    <w:rsid w:val="00FB0956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EF3E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30D22-E898-4BF1-8EF8-FB3584E8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2017-11-16T05:36:00Z</dcterms:created>
  <dcterms:modified xsi:type="dcterms:W3CDTF">2018-04-18T10:35:00Z</dcterms:modified>
</cp:coreProperties>
</file>