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Салютовская</w:t>
      </w:r>
      <w:proofErr w:type="spellEnd"/>
      <w:r>
        <w:rPr>
          <w:rFonts w:ascii="Times New Roman" w:hAnsi="Times New Roman"/>
        </w:rPr>
        <w:t xml:space="preserve">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0164E9" w:rsidRDefault="005A343D" w:rsidP="003C0F9D">
      <w:pPr>
        <w:spacing w:after="0" w:line="240" w:lineRule="auto"/>
        <w:jc w:val="center"/>
        <w:rPr>
          <w:lang w:val="en-US"/>
        </w:rPr>
      </w:pPr>
      <w:r>
        <w:rPr>
          <w:rFonts w:ascii="Times New Roman" w:hAnsi="Times New Roman"/>
          <w:lang w:val="de-DE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e</w:t>
      </w:r>
      <w:r w:rsidRPr="006F07F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  <w:lang w:val="de-DE"/>
        </w:rPr>
        <w:t xml:space="preserve">: </w:t>
      </w:r>
      <w:hyperlink r:id="rId6" w:history="1">
        <w:r w:rsidRPr="009A191D">
          <w:rPr>
            <w:rStyle w:val="a3"/>
            <w:rFonts w:ascii="Times New Roman" w:hAnsi="Times New Roman"/>
            <w:lang w:val="en-US"/>
          </w:rPr>
          <w:t>fgu</w:t>
        </w:r>
        <w:r w:rsidRPr="006F07F3">
          <w:rPr>
            <w:rStyle w:val="a3"/>
            <w:rFonts w:ascii="Times New Roman" w:hAnsi="Times New Roman"/>
            <w:lang w:val="en-US"/>
          </w:rPr>
          <w:t>18@</w:t>
        </w:r>
        <w:r w:rsidRPr="009A191D">
          <w:rPr>
            <w:rStyle w:val="a3"/>
            <w:rFonts w:ascii="Times New Roman" w:hAnsi="Times New Roman"/>
            <w:lang w:val="en-US"/>
          </w:rPr>
          <w:t>u</w:t>
        </w:r>
        <w:r w:rsidRPr="006F07F3">
          <w:rPr>
            <w:rStyle w:val="a3"/>
            <w:rFonts w:ascii="Times New Roman" w:hAnsi="Times New Roman"/>
            <w:lang w:val="en-US"/>
          </w:rPr>
          <w:t>18.</w:t>
        </w:r>
        <w:r w:rsidRPr="009A191D">
          <w:rPr>
            <w:rStyle w:val="a3"/>
            <w:rFonts w:ascii="Times New Roman" w:hAnsi="Times New Roman"/>
            <w:lang w:val="en-US"/>
          </w:rPr>
          <w:t>rosreestr</w:t>
        </w:r>
        <w:r w:rsidRPr="006F07F3">
          <w:rPr>
            <w:rStyle w:val="a3"/>
            <w:rFonts w:ascii="Times New Roman" w:hAnsi="Times New Roman"/>
            <w:lang w:val="en-US"/>
          </w:rPr>
          <w:t>.</w:t>
        </w:r>
        <w:r w:rsidRPr="009A191D">
          <w:rPr>
            <w:rStyle w:val="a3"/>
            <w:rFonts w:ascii="Times New Roman" w:hAnsi="Times New Roman"/>
            <w:lang w:val="en-US"/>
          </w:rPr>
          <w:t>ru</w:t>
        </w:r>
      </w:hyperlink>
    </w:p>
    <w:p w:rsidR="003C0F9D" w:rsidRPr="003C0F9D" w:rsidRDefault="003C0F9D" w:rsidP="003C0F9D">
      <w:pPr>
        <w:spacing w:after="0" w:line="240" w:lineRule="auto"/>
        <w:jc w:val="center"/>
        <w:rPr>
          <w:lang w:val="en-US"/>
        </w:rPr>
      </w:pPr>
    </w:p>
    <w:p w:rsidR="00B61FAB" w:rsidRDefault="00B947B9" w:rsidP="00B61FAB">
      <w:pPr>
        <w:pStyle w:val="a7"/>
        <w:ind w:firstLine="567"/>
        <w:jc w:val="center"/>
        <w:rPr>
          <w:sz w:val="26"/>
          <w:szCs w:val="26"/>
        </w:rPr>
      </w:pPr>
      <w:r>
        <w:rPr>
          <w:b/>
          <w:sz w:val="32"/>
          <w:szCs w:val="32"/>
        </w:rPr>
        <w:t>В России появи</w:t>
      </w:r>
      <w:r w:rsidR="0033072F">
        <w:rPr>
          <w:b/>
          <w:sz w:val="32"/>
          <w:szCs w:val="32"/>
        </w:rPr>
        <w:t>тся</w:t>
      </w:r>
      <w:r>
        <w:rPr>
          <w:b/>
          <w:sz w:val="32"/>
          <w:szCs w:val="32"/>
        </w:rPr>
        <w:t xml:space="preserve"> новая форма недвижимости</w:t>
      </w:r>
    </w:p>
    <w:p w:rsidR="00B61FAB" w:rsidRDefault="00B61FAB" w:rsidP="00B61FAB">
      <w:pPr>
        <w:pStyle w:val="Defaul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AB">
        <w:rPr>
          <w:rFonts w:ascii="Times New Roman" w:hAnsi="Times New Roman" w:cs="Times New Roman"/>
          <w:i/>
          <w:sz w:val="28"/>
          <w:szCs w:val="28"/>
        </w:rPr>
        <w:t xml:space="preserve">С 1 января 2017 года </w:t>
      </w:r>
      <w:proofErr w:type="spellStart"/>
      <w:r w:rsidRPr="00B61FAB">
        <w:rPr>
          <w:rFonts w:ascii="Times New Roman" w:hAnsi="Times New Roman" w:cs="Times New Roman"/>
          <w:i/>
          <w:sz w:val="28"/>
          <w:szCs w:val="28"/>
        </w:rPr>
        <w:t>машино-места</w:t>
      </w:r>
      <w:proofErr w:type="spellEnd"/>
      <w:r w:rsidRPr="00B61FAB">
        <w:rPr>
          <w:rFonts w:ascii="Times New Roman" w:hAnsi="Times New Roman" w:cs="Times New Roman"/>
          <w:i/>
          <w:sz w:val="28"/>
          <w:szCs w:val="28"/>
        </w:rPr>
        <w:t xml:space="preserve"> получат статус объектов недвижимости. </w:t>
      </w:r>
    </w:p>
    <w:p w:rsidR="00B61FAB" w:rsidRPr="00B61FAB" w:rsidRDefault="00B61FAB" w:rsidP="00B61FA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FAB">
        <w:rPr>
          <w:rFonts w:ascii="Times New Roman" w:hAnsi="Times New Roman" w:cs="Times New Roman"/>
          <w:sz w:val="28"/>
          <w:szCs w:val="28"/>
        </w:rPr>
        <w:t xml:space="preserve">Соответствующий закон принят Государственной Думой РФ 3 июля текущего года. </w:t>
      </w:r>
    </w:p>
    <w:p w:rsidR="00B61FAB" w:rsidRPr="00B61FAB" w:rsidRDefault="00B61FAB" w:rsidP="00B61FAB">
      <w:pPr>
        <w:pStyle w:val="a4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B61FAB">
        <w:rPr>
          <w:sz w:val="28"/>
          <w:szCs w:val="28"/>
        </w:rPr>
        <w:t xml:space="preserve">Новый закон дает понятие </w:t>
      </w:r>
      <w:proofErr w:type="spellStart"/>
      <w:r w:rsidRPr="00B61FAB">
        <w:rPr>
          <w:sz w:val="28"/>
          <w:szCs w:val="28"/>
        </w:rPr>
        <w:t>машино-места</w:t>
      </w:r>
      <w:proofErr w:type="spellEnd"/>
      <w:r w:rsidRPr="00B61FAB">
        <w:rPr>
          <w:sz w:val="28"/>
          <w:szCs w:val="28"/>
        </w:rPr>
        <w:t xml:space="preserve"> — им признается индивидуально-определенная часть здания или сооружения, предназначенная исключительно для размещения транспортного средства. </w:t>
      </w:r>
    </w:p>
    <w:p w:rsidR="00B61FAB" w:rsidRPr="00B61FAB" w:rsidRDefault="00B61FAB" w:rsidP="00B61FAB">
      <w:pPr>
        <w:pStyle w:val="a4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B61FAB">
        <w:rPr>
          <w:sz w:val="28"/>
          <w:szCs w:val="28"/>
        </w:rPr>
        <w:t xml:space="preserve">Место может быть ограничено строительной или иной ограждающей конструкцией. Также периметр может отображаться на плане этажа, на полу парковки (краской, с использованием наклеек или иными способами) либо специальными метками и установлением расстояния. </w:t>
      </w:r>
    </w:p>
    <w:p w:rsidR="00B61FAB" w:rsidRPr="00B61FAB" w:rsidRDefault="00B61FAB" w:rsidP="00B61FAB">
      <w:pPr>
        <w:pStyle w:val="a4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B61FAB">
        <w:rPr>
          <w:sz w:val="28"/>
          <w:szCs w:val="28"/>
        </w:rPr>
        <w:t xml:space="preserve">С оформленным в соответствии с новым законодательством </w:t>
      </w:r>
      <w:proofErr w:type="spellStart"/>
      <w:r w:rsidRPr="00B61FAB">
        <w:rPr>
          <w:sz w:val="28"/>
          <w:szCs w:val="28"/>
        </w:rPr>
        <w:t>машино-местом</w:t>
      </w:r>
      <w:proofErr w:type="spellEnd"/>
      <w:r w:rsidRPr="00B61FAB">
        <w:rPr>
          <w:sz w:val="28"/>
          <w:szCs w:val="28"/>
        </w:rPr>
        <w:t xml:space="preserve"> можно будет совершать все разрешенные законом сделки - собственники смогут на законных основаниях продавать, покупать, сдавать в аренду, предоставлять их в залог по ипотеке и совершать иные сделки.</w:t>
      </w:r>
    </w:p>
    <w:p w:rsidR="00B61FAB" w:rsidRPr="00B61FAB" w:rsidRDefault="00B61FAB" w:rsidP="00B61FAB">
      <w:pPr>
        <w:pStyle w:val="a4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B61FAB">
        <w:rPr>
          <w:sz w:val="28"/>
          <w:szCs w:val="28"/>
        </w:rPr>
        <w:t xml:space="preserve">Для того чтобы оформить право собственности на </w:t>
      </w:r>
      <w:proofErr w:type="spellStart"/>
      <w:r w:rsidRPr="00B61FAB">
        <w:rPr>
          <w:sz w:val="28"/>
          <w:szCs w:val="28"/>
        </w:rPr>
        <w:t>машино-место</w:t>
      </w:r>
      <w:proofErr w:type="spellEnd"/>
      <w:r w:rsidRPr="00B61FAB">
        <w:rPr>
          <w:sz w:val="28"/>
          <w:szCs w:val="28"/>
        </w:rPr>
        <w:t xml:space="preserve"> потребуется заказать у кадастрового инженера технический план, а затем поставить объект на кадастровый учет. Обратиться с заявлением о постановке </w:t>
      </w:r>
      <w:proofErr w:type="spellStart"/>
      <w:r w:rsidRPr="00B61FAB">
        <w:rPr>
          <w:sz w:val="28"/>
          <w:szCs w:val="28"/>
        </w:rPr>
        <w:t>машино-места</w:t>
      </w:r>
      <w:proofErr w:type="spellEnd"/>
      <w:r w:rsidRPr="00B61FAB">
        <w:rPr>
          <w:sz w:val="28"/>
          <w:szCs w:val="28"/>
        </w:rPr>
        <w:t xml:space="preserve"> на кадастровый учет можно будет несколькими способами: в электронном виде - с помощью портала </w:t>
      </w:r>
      <w:proofErr w:type="spellStart"/>
      <w:r w:rsidRPr="00B61FAB">
        <w:rPr>
          <w:sz w:val="28"/>
          <w:szCs w:val="28"/>
        </w:rPr>
        <w:t>Росреестра</w:t>
      </w:r>
      <w:proofErr w:type="spellEnd"/>
      <w:r w:rsidRPr="00B61FAB">
        <w:rPr>
          <w:sz w:val="28"/>
          <w:szCs w:val="28"/>
        </w:rPr>
        <w:t xml:space="preserve"> (</w:t>
      </w:r>
      <w:proofErr w:type="spellStart"/>
      <w:r w:rsidRPr="00B61FAB">
        <w:rPr>
          <w:sz w:val="28"/>
          <w:szCs w:val="28"/>
        </w:rPr>
        <w:t>www.rosreestr.ru</w:t>
      </w:r>
      <w:proofErr w:type="spellEnd"/>
      <w:r w:rsidRPr="00B61FAB">
        <w:rPr>
          <w:sz w:val="28"/>
          <w:szCs w:val="28"/>
        </w:rPr>
        <w:t xml:space="preserve">) или в бумажном - при личном визите в один из офисов приема и выдачи документов кадастровой палаты по Удмуртской Республике или в один из многофункциональных центров. После проведения учетных процедур объект недвижимости можно будет оформить в собственность. </w:t>
      </w:r>
    </w:p>
    <w:p w:rsidR="003738F0" w:rsidRDefault="0033072F" w:rsidP="00250E3E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b/>
          <w:sz w:val="28"/>
          <w:szCs w:val="28"/>
        </w:rPr>
      </w:pPr>
    </w:p>
    <w:p w:rsidR="00E67620" w:rsidRDefault="00E67620" w:rsidP="00250E3E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b/>
          <w:sz w:val="28"/>
          <w:szCs w:val="28"/>
        </w:rPr>
      </w:pPr>
    </w:p>
    <w:p w:rsidR="00E67620" w:rsidRDefault="00E67620" w:rsidP="00250E3E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b/>
          <w:sz w:val="28"/>
          <w:szCs w:val="28"/>
        </w:rPr>
      </w:pPr>
    </w:p>
    <w:p w:rsidR="00E67620" w:rsidRPr="00E67620" w:rsidRDefault="00E67620" w:rsidP="00E6762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sectPr w:rsidR="00E67620" w:rsidRPr="00E67620" w:rsidSect="000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66E30"/>
    <w:rsid w:val="000164E9"/>
    <w:rsid w:val="000273C9"/>
    <w:rsid w:val="000311FB"/>
    <w:rsid w:val="00040859"/>
    <w:rsid w:val="000E70A3"/>
    <w:rsid w:val="00127E08"/>
    <w:rsid w:val="0017216A"/>
    <w:rsid w:val="0017318C"/>
    <w:rsid w:val="001D6DD7"/>
    <w:rsid w:val="00250E3E"/>
    <w:rsid w:val="0027118B"/>
    <w:rsid w:val="0027357C"/>
    <w:rsid w:val="002B665E"/>
    <w:rsid w:val="0033072F"/>
    <w:rsid w:val="0033321D"/>
    <w:rsid w:val="0037126A"/>
    <w:rsid w:val="003C0F9D"/>
    <w:rsid w:val="003C1350"/>
    <w:rsid w:val="003D2B8D"/>
    <w:rsid w:val="003D5335"/>
    <w:rsid w:val="003F5C51"/>
    <w:rsid w:val="00425A40"/>
    <w:rsid w:val="00457D78"/>
    <w:rsid w:val="004B3884"/>
    <w:rsid w:val="004F3864"/>
    <w:rsid w:val="00511F04"/>
    <w:rsid w:val="005146CC"/>
    <w:rsid w:val="005A343D"/>
    <w:rsid w:val="005D1BEC"/>
    <w:rsid w:val="00676DF3"/>
    <w:rsid w:val="006C6297"/>
    <w:rsid w:val="006E0533"/>
    <w:rsid w:val="006E7584"/>
    <w:rsid w:val="007014DC"/>
    <w:rsid w:val="00710A2D"/>
    <w:rsid w:val="00745CEF"/>
    <w:rsid w:val="007A1DF5"/>
    <w:rsid w:val="00832E76"/>
    <w:rsid w:val="008755F3"/>
    <w:rsid w:val="008F35F8"/>
    <w:rsid w:val="0090442E"/>
    <w:rsid w:val="009272C8"/>
    <w:rsid w:val="009F05EF"/>
    <w:rsid w:val="00A3547C"/>
    <w:rsid w:val="00A77719"/>
    <w:rsid w:val="00AB45AB"/>
    <w:rsid w:val="00AE58F2"/>
    <w:rsid w:val="00B1730B"/>
    <w:rsid w:val="00B61FAB"/>
    <w:rsid w:val="00B947B9"/>
    <w:rsid w:val="00BA1564"/>
    <w:rsid w:val="00BF24EC"/>
    <w:rsid w:val="00C75F69"/>
    <w:rsid w:val="00CC77DE"/>
    <w:rsid w:val="00D4527A"/>
    <w:rsid w:val="00D61B68"/>
    <w:rsid w:val="00D66E30"/>
    <w:rsid w:val="00E413F9"/>
    <w:rsid w:val="00E458E1"/>
    <w:rsid w:val="00E46320"/>
    <w:rsid w:val="00E67620"/>
    <w:rsid w:val="00E82167"/>
    <w:rsid w:val="00E87DBA"/>
    <w:rsid w:val="00F05F17"/>
    <w:rsid w:val="00F6016C"/>
    <w:rsid w:val="00F67E27"/>
    <w:rsid w:val="00F74A20"/>
    <w:rsid w:val="00FA4736"/>
    <w:rsid w:val="00FB07D2"/>
    <w:rsid w:val="00FE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gu18@u18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85807-DDB8-4256-99EE-7094D4E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40</cp:revision>
  <dcterms:created xsi:type="dcterms:W3CDTF">2015-03-24T12:38:00Z</dcterms:created>
  <dcterms:modified xsi:type="dcterms:W3CDTF">2016-07-21T21:19:00Z</dcterms:modified>
</cp:coreProperties>
</file>