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2" w:rsidRPr="002C6AF2" w:rsidRDefault="002C6AF2" w:rsidP="002C6AF2">
      <w:pPr>
        <w:pStyle w:val="1"/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Разместит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F2">
        <w:rPr>
          <w:rFonts w:ascii="Times New Roman" w:hAnsi="Times New Roman" w:cs="Times New Roman"/>
          <w:sz w:val="22"/>
          <w:szCs w:val="22"/>
        </w:rPr>
        <w:t>главная/экон</w:t>
      </w:r>
      <w:bookmarkStart w:id="0" w:name="_GoBack"/>
      <w:bookmarkEnd w:id="0"/>
      <w:r w:rsidRPr="002C6AF2">
        <w:rPr>
          <w:rFonts w:ascii="Times New Roman" w:hAnsi="Times New Roman" w:cs="Times New Roman"/>
          <w:sz w:val="22"/>
          <w:szCs w:val="22"/>
        </w:rPr>
        <w:t>омика/анализ состояния развития потребительского рынка/Потребительский рынок в 2015году</w:t>
      </w:r>
    </w:p>
    <w:p w:rsidR="00F1091B" w:rsidRDefault="00F1091B" w:rsidP="00F1091B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7DCD">
        <w:rPr>
          <w:rFonts w:ascii="Times New Roman" w:hAnsi="Times New Roman" w:cs="Times New Roman"/>
          <w:sz w:val="28"/>
          <w:szCs w:val="28"/>
        </w:rPr>
        <w:t>Потребительский рынок</w:t>
      </w:r>
      <w:r>
        <w:rPr>
          <w:rFonts w:ascii="Times New Roman" w:hAnsi="Times New Roman" w:cs="Times New Roman"/>
          <w:sz w:val="28"/>
          <w:szCs w:val="28"/>
        </w:rPr>
        <w:t>, итоги 9 мес.2015года</w:t>
      </w:r>
    </w:p>
    <w:p w:rsidR="00F1091B" w:rsidRDefault="00F1091B" w:rsidP="00F1091B">
      <w:pPr>
        <w:ind w:left="-360" w:right="-391" w:firstLine="360"/>
        <w:rPr>
          <w:sz w:val="28"/>
          <w:szCs w:val="28"/>
        </w:rPr>
      </w:pPr>
    </w:p>
    <w:p w:rsidR="00F1091B" w:rsidRPr="00966336" w:rsidRDefault="00F1091B" w:rsidP="00F109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55C3">
        <w:rPr>
          <w:sz w:val="28"/>
          <w:szCs w:val="28"/>
        </w:rPr>
        <w:t>По итогам  9 месяцев 201</w:t>
      </w:r>
      <w:r>
        <w:rPr>
          <w:sz w:val="28"/>
          <w:szCs w:val="28"/>
        </w:rPr>
        <w:t>5</w:t>
      </w:r>
      <w:r w:rsidRPr="00A355C3">
        <w:rPr>
          <w:sz w:val="28"/>
          <w:szCs w:val="28"/>
        </w:rPr>
        <w:t xml:space="preserve">года  розничный товарооборот  в Игринском районе составил </w:t>
      </w:r>
      <w:r>
        <w:rPr>
          <w:sz w:val="28"/>
          <w:szCs w:val="28"/>
        </w:rPr>
        <w:t>2851,1млн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уб.(2728,6 млн. руб. -9.мес.2014г.) или 104,5% к аналогичному периоду 2014года в действующих ценах, в </w:t>
      </w:r>
      <w:r w:rsidRPr="00B91FF0">
        <w:rPr>
          <w:color w:val="FF0000"/>
          <w:sz w:val="28"/>
          <w:szCs w:val="28"/>
        </w:rPr>
        <w:t xml:space="preserve"> </w:t>
      </w:r>
      <w:r w:rsidRPr="00D17030">
        <w:rPr>
          <w:sz w:val="28"/>
          <w:szCs w:val="28"/>
        </w:rPr>
        <w:t>сопоставимых ценах темп роста  -</w:t>
      </w:r>
      <w:r>
        <w:rPr>
          <w:sz w:val="28"/>
          <w:szCs w:val="28"/>
        </w:rPr>
        <w:t>89,5% (</w:t>
      </w:r>
      <w:r w:rsidRPr="00D17030">
        <w:rPr>
          <w:sz w:val="28"/>
          <w:szCs w:val="28"/>
        </w:rPr>
        <w:t>101,6 %</w:t>
      </w:r>
      <w:r>
        <w:rPr>
          <w:sz w:val="28"/>
          <w:szCs w:val="28"/>
        </w:rPr>
        <w:t>-9 мес.2015г.)</w:t>
      </w:r>
      <w:r w:rsidRPr="00D17030">
        <w:rPr>
          <w:sz w:val="28"/>
          <w:szCs w:val="28"/>
        </w:rPr>
        <w:t>.</w:t>
      </w:r>
      <w:r w:rsidRPr="00B91FF0">
        <w:rPr>
          <w:color w:val="FF0000"/>
          <w:sz w:val="28"/>
          <w:szCs w:val="28"/>
        </w:rPr>
        <w:t xml:space="preserve">   </w:t>
      </w:r>
      <w:r w:rsidRPr="00D17030">
        <w:rPr>
          <w:sz w:val="28"/>
          <w:szCs w:val="28"/>
        </w:rPr>
        <w:t xml:space="preserve">Розничный товарооборот  на душу населения </w:t>
      </w:r>
      <w:r>
        <w:rPr>
          <w:sz w:val="28"/>
          <w:szCs w:val="28"/>
        </w:rPr>
        <w:t xml:space="preserve">увеличился </w:t>
      </w:r>
      <w:r w:rsidRPr="00D17030">
        <w:rPr>
          <w:sz w:val="28"/>
          <w:szCs w:val="28"/>
        </w:rPr>
        <w:t xml:space="preserve"> до  </w:t>
      </w:r>
      <w:r>
        <w:rPr>
          <w:sz w:val="28"/>
          <w:szCs w:val="28"/>
        </w:rPr>
        <w:t>76,7тыс. руб.(</w:t>
      </w:r>
      <w:r w:rsidRPr="00D17030">
        <w:rPr>
          <w:sz w:val="28"/>
          <w:szCs w:val="28"/>
        </w:rPr>
        <w:t>72,</w:t>
      </w:r>
      <w:r>
        <w:rPr>
          <w:sz w:val="28"/>
          <w:szCs w:val="28"/>
        </w:rPr>
        <w:t>9</w:t>
      </w:r>
      <w:r w:rsidRPr="00D17030">
        <w:rPr>
          <w:sz w:val="28"/>
          <w:szCs w:val="28"/>
        </w:rPr>
        <w:t xml:space="preserve"> тыс</w:t>
      </w:r>
      <w:proofErr w:type="gramStart"/>
      <w:r w:rsidRPr="00D17030">
        <w:rPr>
          <w:sz w:val="28"/>
          <w:szCs w:val="28"/>
        </w:rPr>
        <w:t>.р</w:t>
      </w:r>
      <w:proofErr w:type="gramEnd"/>
      <w:r w:rsidRPr="00D17030">
        <w:rPr>
          <w:sz w:val="28"/>
          <w:szCs w:val="28"/>
        </w:rPr>
        <w:t>уб.</w:t>
      </w:r>
      <w:r>
        <w:rPr>
          <w:sz w:val="28"/>
          <w:szCs w:val="28"/>
        </w:rPr>
        <w:t>-9 мес.2014г.)</w:t>
      </w:r>
      <w:r w:rsidRPr="00D17030">
        <w:rPr>
          <w:sz w:val="28"/>
          <w:szCs w:val="28"/>
        </w:rPr>
        <w:t xml:space="preserve">, рост </w:t>
      </w:r>
      <w:r>
        <w:rPr>
          <w:sz w:val="28"/>
          <w:szCs w:val="28"/>
        </w:rPr>
        <w:t>105,2%(112</w:t>
      </w:r>
      <w:r w:rsidRPr="00D17030">
        <w:rPr>
          <w:sz w:val="28"/>
          <w:szCs w:val="28"/>
        </w:rPr>
        <w:t xml:space="preserve"> %</w:t>
      </w:r>
      <w:r>
        <w:rPr>
          <w:sz w:val="28"/>
          <w:szCs w:val="28"/>
        </w:rPr>
        <w:t>-9 мес.2014г.)</w:t>
      </w:r>
      <w:r w:rsidRPr="00D17030">
        <w:rPr>
          <w:sz w:val="28"/>
          <w:szCs w:val="28"/>
        </w:rPr>
        <w:t>к аналогичному периоду  201</w:t>
      </w:r>
      <w:r>
        <w:rPr>
          <w:sz w:val="28"/>
          <w:szCs w:val="28"/>
        </w:rPr>
        <w:t>4</w:t>
      </w:r>
      <w:r w:rsidRPr="00D17030">
        <w:rPr>
          <w:sz w:val="28"/>
          <w:szCs w:val="28"/>
        </w:rPr>
        <w:t>года.</w:t>
      </w:r>
      <w:r w:rsidRPr="00B91FF0">
        <w:rPr>
          <w:color w:val="FF0000"/>
          <w:sz w:val="28"/>
          <w:szCs w:val="28"/>
        </w:rPr>
        <w:t xml:space="preserve">  </w:t>
      </w:r>
      <w:r w:rsidRPr="00D17030">
        <w:rPr>
          <w:sz w:val="28"/>
          <w:szCs w:val="28"/>
        </w:rPr>
        <w:t>Темп роста розничного товарооборота за  9 месяцев 201</w:t>
      </w:r>
      <w:r>
        <w:rPr>
          <w:sz w:val="28"/>
          <w:szCs w:val="28"/>
        </w:rPr>
        <w:t>5</w:t>
      </w:r>
      <w:r w:rsidRPr="00D17030">
        <w:rPr>
          <w:sz w:val="28"/>
          <w:szCs w:val="28"/>
        </w:rPr>
        <w:t>года снизился</w:t>
      </w:r>
      <w:r w:rsidRPr="00B91FF0">
        <w:rPr>
          <w:color w:val="FF0000"/>
          <w:sz w:val="28"/>
          <w:szCs w:val="28"/>
        </w:rPr>
        <w:t xml:space="preserve"> </w:t>
      </w:r>
      <w:r w:rsidRPr="00D17030">
        <w:rPr>
          <w:sz w:val="28"/>
          <w:szCs w:val="28"/>
        </w:rPr>
        <w:t>по сравнению с  соответствующим периодом 201</w:t>
      </w:r>
      <w:r>
        <w:rPr>
          <w:sz w:val="28"/>
          <w:szCs w:val="28"/>
        </w:rPr>
        <w:t>4</w:t>
      </w:r>
      <w:r w:rsidRPr="00D17030">
        <w:rPr>
          <w:sz w:val="28"/>
          <w:szCs w:val="28"/>
        </w:rPr>
        <w:t xml:space="preserve">года и составил </w:t>
      </w:r>
      <w:r>
        <w:rPr>
          <w:sz w:val="28"/>
          <w:szCs w:val="28"/>
        </w:rPr>
        <w:t>88% к темпу роста за 90 мес.2014г. (</w:t>
      </w:r>
      <w:r w:rsidRPr="00D17030">
        <w:rPr>
          <w:sz w:val="28"/>
          <w:szCs w:val="28"/>
        </w:rPr>
        <w:t>98,6%</w:t>
      </w:r>
      <w:r>
        <w:rPr>
          <w:sz w:val="28"/>
          <w:szCs w:val="28"/>
        </w:rPr>
        <w:t>-9.мес.2014г.)</w:t>
      </w:r>
      <w:r w:rsidRPr="00D17030">
        <w:rPr>
          <w:sz w:val="28"/>
          <w:szCs w:val="28"/>
        </w:rPr>
        <w:t>.</w:t>
      </w:r>
      <w:r w:rsidRPr="00966336">
        <w:rPr>
          <w:sz w:val="28"/>
          <w:szCs w:val="28"/>
        </w:rPr>
        <w:t xml:space="preserve">   Кризисные явления в экономике, инфляция, недостаточный рост денежных доходов населения, сократили рост розничных продаж.</w:t>
      </w:r>
    </w:p>
    <w:p w:rsidR="00F1091B" w:rsidRPr="00D17030" w:rsidRDefault="00F1091B" w:rsidP="00F1091B">
      <w:pPr>
        <w:ind w:right="-2" w:firstLine="360"/>
        <w:rPr>
          <w:sz w:val="28"/>
          <w:szCs w:val="28"/>
        </w:rPr>
      </w:pPr>
      <w:r w:rsidRPr="00D17030">
        <w:rPr>
          <w:sz w:val="28"/>
          <w:szCs w:val="28"/>
        </w:rPr>
        <w:t xml:space="preserve"> Среди сельских районов по итогам  9 мес.201</w:t>
      </w:r>
      <w:r>
        <w:rPr>
          <w:sz w:val="28"/>
          <w:szCs w:val="28"/>
        </w:rPr>
        <w:t>5</w:t>
      </w:r>
      <w:r w:rsidRPr="00D17030">
        <w:rPr>
          <w:sz w:val="28"/>
          <w:szCs w:val="28"/>
        </w:rPr>
        <w:t>года Игринский район занимает</w:t>
      </w:r>
      <w:r w:rsidRPr="00B91FF0">
        <w:rPr>
          <w:color w:val="FF0000"/>
          <w:sz w:val="28"/>
          <w:szCs w:val="28"/>
        </w:rPr>
        <w:t xml:space="preserve"> </w:t>
      </w:r>
      <w:r w:rsidRPr="007C1D4C">
        <w:rPr>
          <w:sz w:val="28"/>
          <w:szCs w:val="28"/>
        </w:rPr>
        <w:t xml:space="preserve">4 </w:t>
      </w:r>
      <w:r w:rsidRPr="00B91FF0">
        <w:rPr>
          <w:color w:val="FF0000"/>
          <w:sz w:val="28"/>
          <w:szCs w:val="28"/>
        </w:rPr>
        <w:t xml:space="preserve"> </w:t>
      </w:r>
      <w:r w:rsidRPr="00D17030">
        <w:rPr>
          <w:sz w:val="28"/>
          <w:szCs w:val="28"/>
        </w:rPr>
        <w:t xml:space="preserve">место по розничному товарообороту на душу населения. </w:t>
      </w:r>
    </w:p>
    <w:p w:rsidR="00F1091B" w:rsidRDefault="00F1091B" w:rsidP="00F1091B">
      <w:pPr>
        <w:ind w:right="-2" w:firstLine="927"/>
        <w:rPr>
          <w:sz w:val="28"/>
          <w:szCs w:val="28"/>
        </w:rPr>
      </w:pPr>
      <w:r w:rsidRPr="00A355C3">
        <w:rPr>
          <w:sz w:val="28"/>
          <w:szCs w:val="28"/>
        </w:rPr>
        <w:t xml:space="preserve">Оборот розничной торговли   достиг  </w:t>
      </w:r>
      <w:r>
        <w:rPr>
          <w:sz w:val="28"/>
          <w:szCs w:val="28"/>
        </w:rPr>
        <w:t>2661,7млн. руб.(2538,5</w:t>
      </w:r>
      <w:r w:rsidRPr="00A355C3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-9 мес.2014г.). </w:t>
      </w:r>
      <w:r w:rsidRPr="00A355C3">
        <w:rPr>
          <w:sz w:val="28"/>
          <w:szCs w:val="28"/>
        </w:rPr>
        <w:t xml:space="preserve">Рост </w:t>
      </w:r>
      <w:r>
        <w:rPr>
          <w:sz w:val="28"/>
          <w:szCs w:val="28"/>
        </w:rPr>
        <w:t>104,9%(107,5</w:t>
      </w:r>
      <w:r w:rsidRPr="00A355C3">
        <w:rPr>
          <w:sz w:val="28"/>
          <w:szCs w:val="28"/>
        </w:rPr>
        <w:t>%</w:t>
      </w:r>
      <w:r>
        <w:rPr>
          <w:sz w:val="28"/>
          <w:szCs w:val="28"/>
        </w:rPr>
        <w:t>-9 мес.2014г.)</w:t>
      </w:r>
      <w:r w:rsidRPr="00A355C3">
        <w:rPr>
          <w:sz w:val="28"/>
          <w:szCs w:val="28"/>
        </w:rPr>
        <w:t xml:space="preserve"> в действующих ценах к </w:t>
      </w:r>
      <w:r>
        <w:rPr>
          <w:sz w:val="28"/>
          <w:szCs w:val="28"/>
        </w:rPr>
        <w:t>9</w:t>
      </w:r>
      <w:r w:rsidRPr="00A355C3">
        <w:rPr>
          <w:sz w:val="28"/>
          <w:szCs w:val="28"/>
        </w:rPr>
        <w:t xml:space="preserve"> мес.  201</w:t>
      </w:r>
      <w:r>
        <w:rPr>
          <w:sz w:val="28"/>
          <w:szCs w:val="28"/>
        </w:rPr>
        <w:t>4</w:t>
      </w:r>
      <w:r w:rsidRPr="00A355C3">
        <w:rPr>
          <w:sz w:val="28"/>
          <w:szCs w:val="28"/>
        </w:rPr>
        <w:t xml:space="preserve">года, или </w:t>
      </w:r>
      <w:r>
        <w:rPr>
          <w:sz w:val="28"/>
          <w:szCs w:val="28"/>
        </w:rPr>
        <w:t>89,6% (101,4%-9 мес.2014г.</w:t>
      </w:r>
      <w:proofErr w:type="gramStart"/>
      <w:r>
        <w:rPr>
          <w:sz w:val="28"/>
          <w:szCs w:val="28"/>
        </w:rPr>
        <w:t>)</w:t>
      </w:r>
      <w:r w:rsidRPr="00A355C3">
        <w:rPr>
          <w:sz w:val="28"/>
          <w:szCs w:val="28"/>
        </w:rPr>
        <w:t>в</w:t>
      </w:r>
      <w:proofErr w:type="gramEnd"/>
      <w:r w:rsidRPr="00A355C3">
        <w:rPr>
          <w:sz w:val="28"/>
          <w:szCs w:val="28"/>
        </w:rPr>
        <w:t xml:space="preserve"> сопоставимых. </w:t>
      </w:r>
      <w:r>
        <w:rPr>
          <w:sz w:val="28"/>
          <w:szCs w:val="28"/>
        </w:rPr>
        <w:t xml:space="preserve">Темп роста  оборота розничной торговли за 9мес.2015года снизился по сравнению с темпом роста за аналогичный период 2014года и составил 88,4% или на 11,8%за АППГ. </w:t>
      </w:r>
    </w:p>
    <w:p w:rsidR="00F1091B" w:rsidRPr="00A355C3" w:rsidRDefault="00F1091B" w:rsidP="00F1091B">
      <w:pPr>
        <w:ind w:right="-2" w:firstLine="927"/>
        <w:rPr>
          <w:sz w:val="28"/>
          <w:szCs w:val="28"/>
        </w:rPr>
      </w:pPr>
      <w:r w:rsidRPr="00A355C3">
        <w:rPr>
          <w:sz w:val="28"/>
          <w:szCs w:val="28"/>
        </w:rPr>
        <w:t xml:space="preserve">За  </w:t>
      </w:r>
      <w:r>
        <w:rPr>
          <w:sz w:val="28"/>
          <w:szCs w:val="28"/>
        </w:rPr>
        <w:t>9мес.</w:t>
      </w:r>
      <w:r w:rsidRPr="00A355C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355C3">
        <w:rPr>
          <w:sz w:val="28"/>
          <w:szCs w:val="28"/>
        </w:rPr>
        <w:t xml:space="preserve">года  оборот  общественного     питания  составил </w:t>
      </w:r>
      <w:r>
        <w:rPr>
          <w:sz w:val="28"/>
          <w:szCs w:val="28"/>
        </w:rPr>
        <w:t>189,4млн. руб. (190,0 млн. руб. -9 мес.2014г.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ли 99,7% (111,9%-9 мес.2014г.) к 9 мес. 2014года в действующих ценах</w:t>
      </w:r>
      <w:r w:rsidRPr="00A355C3">
        <w:rPr>
          <w:sz w:val="28"/>
          <w:szCs w:val="28"/>
        </w:rPr>
        <w:t xml:space="preserve">, или </w:t>
      </w:r>
      <w:r>
        <w:rPr>
          <w:sz w:val="28"/>
          <w:szCs w:val="28"/>
        </w:rPr>
        <w:t>88,6% (</w:t>
      </w:r>
      <w:r w:rsidRPr="00A355C3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A355C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355C3">
        <w:rPr>
          <w:sz w:val="28"/>
          <w:szCs w:val="28"/>
        </w:rPr>
        <w:t xml:space="preserve">% </w:t>
      </w:r>
      <w:r>
        <w:rPr>
          <w:sz w:val="28"/>
          <w:szCs w:val="28"/>
        </w:rPr>
        <w:t>-9 мес.2014г.)</w:t>
      </w:r>
      <w:r w:rsidRPr="00A355C3">
        <w:rPr>
          <w:sz w:val="28"/>
          <w:szCs w:val="28"/>
        </w:rPr>
        <w:t xml:space="preserve">в сопоставимых. </w:t>
      </w:r>
      <w:r>
        <w:rPr>
          <w:sz w:val="28"/>
          <w:szCs w:val="28"/>
        </w:rPr>
        <w:t>Темп роста оборота общественного питания уменьшился и составил к аналогичному периоду 2014года 84,9%(98,2%.-9 мес.2014г.)</w:t>
      </w:r>
    </w:p>
    <w:p w:rsidR="00F1091B" w:rsidRPr="0030214E" w:rsidRDefault="00F1091B" w:rsidP="00F1091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55C3">
        <w:rPr>
          <w:sz w:val="28"/>
          <w:szCs w:val="28"/>
        </w:rPr>
        <w:tab/>
      </w:r>
      <w:r w:rsidRPr="0030214E">
        <w:rPr>
          <w:sz w:val="28"/>
          <w:szCs w:val="28"/>
        </w:rPr>
        <w:t>Объем  платных услуг за 9 мес.201</w:t>
      </w:r>
      <w:r>
        <w:rPr>
          <w:sz w:val="28"/>
          <w:szCs w:val="28"/>
        </w:rPr>
        <w:t>5</w:t>
      </w:r>
      <w:r w:rsidRPr="0030214E">
        <w:rPr>
          <w:sz w:val="28"/>
          <w:szCs w:val="28"/>
        </w:rPr>
        <w:t>года по крупным и средним предприятиям  составил</w:t>
      </w:r>
      <w:r>
        <w:rPr>
          <w:sz w:val="28"/>
          <w:szCs w:val="28"/>
        </w:rPr>
        <w:t>134104,1тыс. руб.</w:t>
      </w:r>
      <w:r w:rsidRPr="003021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0214E">
        <w:rPr>
          <w:sz w:val="28"/>
          <w:szCs w:val="28"/>
        </w:rPr>
        <w:t>126</w:t>
      </w:r>
      <w:r>
        <w:rPr>
          <w:sz w:val="28"/>
          <w:szCs w:val="28"/>
        </w:rPr>
        <w:t>192,8</w:t>
      </w:r>
      <w:r w:rsidRPr="0030214E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руб.-9мес.2014года)</w:t>
      </w:r>
      <w:r w:rsidRPr="0030214E">
        <w:rPr>
          <w:sz w:val="28"/>
          <w:szCs w:val="28"/>
        </w:rPr>
        <w:t xml:space="preserve">, или </w:t>
      </w:r>
      <w:r>
        <w:rPr>
          <w:sz w:val="28"/>
          <w:szCs w:val="28"/>
        </w:rPr>
        <w:t>106,27</w:t>
      </w:r>
      <w:r w:rsidRPr="0030214E">
        <w:rPr>
          <w:sz w:val="28"/>
          <w:szCs w:val="28"/>
        </w:rPr>
        <w:t xml:space="preserve"> % к аналогичному п</w:t>
      </w:r>
      <w:r>
        <w:rPr>
          <w:sz w:val="28"/>
          <w:szCs w:val="28"/>
        </w:rPr>
        <w:t xml:space="preserve">ериоду 2014года. На душу населения объем платных услуг </w:t>
      </w:r>
      <w:r w:rsidRPr="0030214E">
        <w:rPr>
          <w:sz w:val="28"/>
          <w:szCs w:val="28"/>
        </w:rPr>
        <w:t xml:space="preserve">  увеличился  до</w:t>
      </w:r>
      <w:r>
        <w:rPr>
          <w:sz w:val="28"/>
          <w:szCs w:val="28"/>
        </w:rPr>
        <w:t xml:space="preserve"> 3585руб.(9 мес.2014г.-</w:t>
      </w:r>
      <w:r w:rsidRPr="0030214E">
        <w:rPr>
          <w:sz w:val="28"/>
          <w:szCs w:val="28"/>
        </w:rPr>
        <w:t xml:space="preserve">   3350 руб.</w:t>
      </w:r>
      <w:r>
        <w:rPr>
          <w:sz w:val="28"/>
          <w:szCs w:val="28"/>
        </w:rPr>
        <w:t>)</w:t>
      </w:r>
      <w:r w:rsidRPr="0030214E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7</w:t>
      </w:r>
      <w:r w:rsidRPr="0030214E">
        <w:rPr>
          <w:sz w:val="28"/>
          <w:szCs w:val="28"/>
        </w:rPr>
        <w:t>% по отношению к  соответствующему периоду  201</w:t>
      </w:r>
      <w:r>
        <w:rPr>
          <w:sz w:val="28"/>
          <w:szCs w:val="28"/>
        </w:rPr>
        <w:t>4</w:t>
      </w:r>
      <w:r w:rsidRPr="0030214E">
        <w:rPr>
          <w:sz w:val="28"/>
          <w:szCs w:val="28"/>
        </w:rPr>
        <w:t>года.</w:t>
      </w:r>
    </w:p>
    <w:p w:rsidR="00F1091B" w:rsidRPr="00954FA8" w:rsidRDefault="00F1091B" w:rsidP="00F1091B">
      <w:pPr>
        <w:ind w:right="-2"/>
        <w:rPr>
          <w:sz w:val="28"/>
          <w:szCs w:val="28"/>
        </w:rPr>
      </w:pPr>
      <w:r w:rsidRPr="00B91FF0">
        <w:rPr>
          <w:color w:val="FF0000"/>
          <w:sz w:val="28"/>
          <w:szCs w:val="28"/>
        </w:rPr>
        <w:tab/>
        <w:t xml:space="preserve">      </w:t>
      </w:r>
      <w:r w:rsidRPr="00954FA8">
        <w:rPr>
          <w:sz w:val="28"/>
          <w:szCs w:val="28"/>
        </w:rPr>
        <w:t>За 9 мес. 201</w:t>
      </w:r>
      <w:r>
        <w:rPr>
          <w:sz w:val="28"/>
          <w:szCs w:val="28"/>
        </w:rPr>
        <w:t>5</w:t>
      </w:r>
      <w:r w:rsidRPr="00954FA8">
        <w:rPr>
          <w:sz w:val="28"/>
          <w:szCs w:val="28"/>
        </w:rPr>
        <w:t>года  открыт</w:t>
      </w:r>
      <w:r>
        <w:rPr>
          <w:sz w:val="28"/>
          <w:szCs w:val="28"/>
        </w:rPr>
        <w:t>о четыре новых объекта торговли с общей площадью 2444,4 кв. м</w:t>
      </w:r>
      <w:r w:rsidRPr="00954FA8">
        <w:rPr>
          <w:sz w:val="28"/>
          <w:szCs w:val="28"/>
        </w:rPr>
        <w:t>. Рост торговых площадей создает   дополнительные возможности расширения услуг потребительского рынка, увеличения ассортимента товаров, но в то же время возрастает конкуренция среди торгующих организаций.</w:t>
      </w:r>
    </w:p>
    <w:p w:rsidR="00F1091B" w:rsidRPr="00A47E36" w:rsidRDefault="00F1091B" w:rsidP="00F1091B">
      <w:pPr>
        <w:ind w:right="-2" w:firstLine="360"/>
        <w:jc w:val="right"/>
        <w:rPr>
          <w:b/>
        </w:rPr>
      </w:pPr>
      <w:r>
        <w:rPr>
          <w:sz w:val="28"/>
          <w:szCs w:val="28"/>
        </w:rPr>
        <w:tab/>
      </w:r>
      <w:r w:rsidRPr="00A47E36">
        <w:t xml:space="preserve">Таблица  </w:t>
      </w:r>
    </w:p>
    <w:p w:rsidR="00F1091B" w:rsidRDefault="00F1091B" w:rsidP="00F1091B">
      <w:pPr>
        <w:pStyle w:val="2"/>
        <w:spacing w:line="240" w:lineRule="auto"/>
        <w:ind w:left="0" w:firstLine="709"/>
        <w:jc w:val="center"/>
        <w:rPr>
          <w:b/>
          <w:sz w:val="28"/>
        </w:rPr>
      </w:pPr>
      <w:r w:rsidRPr="00F6270D">
        <w:rPr>
          <w:b/>
          <w:sz w:val="28"/>
        </w:rPr>
        <w:t>Основные показатели деятельности торговых организаций</w:t>
      </w: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934"/>
        <w:gridCol w:w="639"/>
        <w:gridCol w:w="849"/>
        <w:gridCol w:w="853"/>
        <w:gridCol w:w="708"/>
        <w:gridCol w:w="835"/>
        <w:gridCol w:w="936"/>
        <w:gridCol w:w="934"/>
        <w:gridCol w:w="1071"/>
        <w:gridCol w:w="936"/>
        <w:gridCol w:w="1071"/>
      </w:tblGrid>
      <w:tr w:rsidR="008B3FBF" w:rsidRPr="003A7DCD" w:rsidTr="008B3FBF">
        <w:trPr>
          <w:trHeight w:val="610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8B3FBF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Pr="008B3FBF" w:rsidRDefault="00F1091B" w:rsidP="008B3FBF">
            <w:pPr>
              <w:ind w:right="-124"/>
              <w:jc w:val="left"/>
            </w:pPr>
            <w:r w:rsidRPr="008B3FBF">
              <w:t>Ед. изм.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jc w:val="center"/>
            </w:pPr>
            <w:r w:rsidRPr="008B3FBF">
              <w:t>2011</w:t>
            </w:r>
          </w:p>
          <w:p w:rsidR="00F1091B" w:rsidRPr="008B3FBF" w:rsidRDefault="00F1091B" w:rsidP="00BB3037">
            <w:pPr>
              <w:jc w:val="center"/>
            </w:pPr>
            <w:r w:rsidRPr="008B3FBF">
              <w:t>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ind w:right="-364"/>
            </w:pPr>
            <w:r w:rsidRPr="008B3FBF">
              <w:t>2012</w:t>
            </w:r>
          </w:p>
          <w:p w:rsidR="00F1091B" w:rsidRPr="008B3FBF" w:rsidRDefault="00F1091B" w:rsidP="00BB3037">
            <w:pPr>
              <w:ind w:right="-364"/>
            </w:pPr>
            <w:r w:rsidRPr="008B3FBF"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ind w:right="-364"/>
            </w:pPr>
            <w:r w:rsidRPr="008B3FBF">
              <w:t>2013</w:t>
            </w:r>
          </w:p>
          <w:p w:rsidR="00F1091B" w:rsidRPr="008B3FBF" w:rsidRDefault="00F1091B" w:rsidP="00BB3037">
            <w:pPr>
              <w:ind w:right="-364"/>
            </w:pPr>
            <w:r w:rsidRPr="008B3FBF"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ind w:right="-51"/>
              <w:jc w:val="center"/>
            </w:pPr>
            <w:r w:rsidRPr="008B3FBF">
              <w:t>2014</w:t>
            </w:r>
          </w:p>
          <w:p w:rsidR="00F1091B" w:rsidRPr="008B3FBF" w:rsidRDefault="00F1091B" w:rsidP="00BB3037">
            <w:pPr>
              <w:ind w:right="-51"/>
              <w:jc w:val="center"/>
            </w:pPr>
            <w:r w:rsidRPr="008B3FBF">
              <w:t>год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jc w:val="center"/>
            </w:pPr>
            <w:r w:rsidRPr="008B3FBF">
              <w:t>2012</w:t>
            </w:r>
          </w:p>
          <w:p w:rsidR="00F1091B" w:rsidRPr="008B3FBF" w:rsidRDefault="00F1091B" w:rsidP="00BB3037">
            <w:pPr>
              <w:ind w:right="-364"/>
            </w:pPr>
            <w:r w:rsidRPr="008B3FBF">
              <w:t>9 мес.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ind w:right="-51"/>
              <w:jc w:val="center"/>
            </w:pPr>
            <w:r w:rsidRPr="008B3FBF">
              <w:t>2013</w:t>
            </w:r>
          </w:p>
          <w:p w:rsidR="00F1091B" w:rsidRPr="008B3FBF" w:rsidRDefault="00F1091B" w:rsidP="00BB3037">
            <w:pPr>
              <w:ind w:right="-51"/>
              <w:jc w:val="center"/>
            </w:pPr>
            <w:r w:rsidRPr="008B3FBF">
              <w:t>9мес.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ind w:right="-51"/>
              <w:jc w:val="center"/>
            </w:pPr>
            <w:r w:rsidRPr="008B3FBF">
              <w:t>2014</w:t>
            </w:r>
          </w:p>
          <w:p w:rsidR="00F1091B" w:rsidRPr="008B3FBF" w:rsidRDefault="00F1091B" w:rsidP="00BB3037">
            <w:pPr>
              <w:ind w:right="-51"/>
              <w:jc w:val="center"/>
            </w:pPr>
            <w:r w:rsidRPr="008B3FBF">
              <w:t>9мес.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jc w:val="left"/>
            </w:pPr>
            <w:r w:rsidRPr="008B3FBF">
              <w:t>2015</w:t>
            </w:r>
          </w:p>
          <w:p w:rsidR="00F1091B" w:rsidRPr="008B3FBF" w:rsidRDefault="00F1091B" w:rsidP="00BB3037">
            <w:pPr>
              <w:jc w:val="left"/>
            </w:pPr>
            <w:r w:rsidRPr="008B3FBF">
              <w:t>9 мес.</w:t>
            </w:r>
          </w:p>
          <w:p w:rsidR="00F1091B" w:rsidRPr="008B3FBF" w:rsidRDefault="00F1091B" w:rsidP="00BB3037">
            <w:pPr>
              <w:ind w:right="-51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B3FBF" w:rsidRDefault="00F1091B" w:rsidP="00BB3037">
            <w:pPr>
              <w:ind w:right="-51"/>
              <w:jc w:val="center"/>
            </w:pPr>
            <w:r w:rsidRPr="008B3FBF">
              <w:t>9мес.</w:t>
            </w:r>
          </w:p>
          <w:p w:rsidR="00F1091B" w:rsidRPr="008B3FBF" w:rsidRDefault="00F1091B" w:rsidP="00BB3037">
            <w:pPr>
              <w:ind w:right="-51"/>
              <w:jc w:val="center"/>
            </w:pPr>
            <w:r w:rsidRPr="008B3FBF">
              <w:t>2015/</w:t>
            </w:r>
          </w:p>
          <w:p w:rsidR="00F1091B" w:rsidRPr="008B3FBF" w:rsidRDefault="00F1091B" w:rsidP="00BB3037">
            <w:pPr>
              <w:ind w:right="-51"/>
              <w:jc w:val="center"/>
            </w:pPr>
            <w:r w:rsidRPr="008B3FBF">
              <w:t>9мес.</w:t>
            </w:r>
          </w:p>
          <w:p w:rsidR="00F1091B" w:rsidRPr="008B3FBF" w:rsidRDefault="00F1091B" w:rsidP="00BB3037">
            <w:pPr>
              <w:ind w:right="-51"/>
              <w:jc w:val="center"/>
            </w:pPr>
            <w:r w:rsidRPr="008B3FBF">
              <w:t>2014г.%</w:t>
            </w:r>
          </w:p>
        </w:tc>
      </w:tr>
      <w:tr w:rsidR="00F1091B" w:rsidRPr="003A7DCD" w:rsidTr="00B2422A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266D3" w:rsidRDefault="00F1091B" w:rsidP="00BB3037">
            <w:r w:rsidRPr="003266D3">
              <w:lastRenderedPageBreak/>
              <w:t>1</w:t>
            </w:r>
          </w:p>
        </w:tc>
        <w:tc>
          <w:tcPr>
            <w:tcW w:w="47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B3FBF" w:rsidRDefault="00F1091B" w:rsidP="00BB3037">
            <w:r w:rsidRPr="008B3FBF">
              <w:rPr>
                <w:b/>
              </w:rPr>
              <w:t>Розничный товарооборот</w:t>
            </w:r>
          </w:p>
        </w:tc>
      </w:tr>
      <w:tr w:rsidR="008B3FBF" w:rsidRPr="003A7DCD" w:rsidTr="008B3FBF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-объем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B7034B" w:rsidRDefault="00F1091B" w:rsidP="00BB3037">
            <w:pPr>
              <w:ind w:right="-124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млн.</w:t>
            </w:r>
          </w:p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2599,5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3015,4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 xml:space="preserve">3 </w:t>
            </w:r>
            <w:r>
              <w:t>3</w:t>
            </w:r>
            <w:r w:rsidRPr="00C32F27">
              <w:t>84,6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3015,4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2208,8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2454,96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2728,56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2851,1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104,5</w:t>
            </w:r>
          </w:p>
        </w:tc>
      </w:tr>
      <w:tr w:rsidR="008B3FBF" w:rsidRPr="003A7DCD" w:rsidTr="008B3FBF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-темп роста в сопоставимых ценах*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111,10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106,1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104,7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106,1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107,3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103,0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101,6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89,5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88,0</w:t>
            </w:r>
          </w:p>
        </w:tc>
      </w:tr>
      <w:tr w:rsidR="008B3FBF" w:rsidRPr="003A7DCD" w:rsidTr="008B3FBF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-на душу населения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68049,7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79562,0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 xml:space="preserve">89 </w:t>
            </w:r>
            <w:r>
              <w:t>7</w:t>
            </w:r>
            <w:r w:rsidRPr="00C32F27">
              <w:t>22,1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79562,0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57310,5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65118,3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72956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76733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105,2</w:t>
            </w:r>
          </w:p>
        </w:tc>
      </w:tr>
      <w:tr w:rsidR="00F1091B" w:rsidRPr="003A7DCD" w:rsidTr="00B2422A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2048C" w:rsidRDefault="00F1091B" w:rsidP="00BB3037">
            <w:r w:rsidRPr="0062048C">
              <w:t>5</w:t>
            </w:r>
          </w:p>
        </w:tc>
        <w:tc>
          <w:tcPr>
            <w:tcW w:w="47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rPr>
                <w:b/>
              </w:rPr>
              <w:t>Оборот розничной торговли</w:t>
            </w:r>
          </w:p>
        </w:tc>
      </w:tr>
      <w:tr w:rsidR="008B3FBF" w:rsidRPr="003A7DCD" w:rsidTr="008B3FBF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-объем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млн.</w:t>
            </w:r>
          </w:p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2421,0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2820,7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3156,9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2820,7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2062,5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2362,2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2538,54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2661,7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104,9</w:t>
            </w:r>
          </w:p>
        </w:tc>
      </w:tr>
      <w:tr w:rsidR="008B3FBF" w:rsidRPr="003A7DCD" w:rsidTr="008B3FBF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-темп роста в сопоставимых ценах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111,4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106,1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104,5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106,1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107,3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103,3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101,4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89,6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88,4</w:t>
            </w:r>
          </w:p>
        </w:tc>
      </w:tr>
      <w:tr w:rsidR="008B3FBF" w:rsidRPr="003A7DCD" w:rsidTr="008B3FBF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-на душу населения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B7034B" w:rsidRDefault="00F1091B" w:rsidP="00BB3037">
            <w:pPr>
              <w:ind w:right="-124"/>
              <w:jc w:val="center"/>
              <w:rPr>
                <w:sz w:val="20"/>
                <w:szCs w:val="20"/>
              </w:rPr>
            </w:pPr>
            <w:r w:rsidRPr="00B7034B">
              <w:rPr>
                <w:sz w:val="20"/>
                <w:szCs w:val="20"/>
              </w:rPr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63377,0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74424,8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83682,3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74424,8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54448,3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60618,0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67875,5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71635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105,5</w:t>
            </w:r>
          </w:p>
        </w:tc>
      </w:tr>
      <w:tr w:rsidR="00F1091B" w:rsidRPr="003A7DCD" w:rsidTr="00B2422A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pPr>
              <w:rPr>
                <w:b/>
              </w:rPr>
            </w:pPr>
            <w:r w:rsidRPr="003A7DCD">
              <w:rPr>
                <w:b/>
              </w:rPr>
              <w:t>9</w:t>
            </w:r>
          </w:p>
        </w:tc>
        <w:tc>
          <w:tcPr>
            <w:tcW w:w="47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rPr>
                <w:b/>
              </w:rPr>
              <w:t>Оборот общественного питания</w:t>
            </w:r>
          </w:p>
        </w:tc>
      </w:tr>
      <w:tr w:rsidR="008B3FBF" w:rsidRPr="003A7DCD" w:rsidTr="008B3FBF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-объем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Default="00F1091B" w:rsidP="00BB3037">
            <w:pPr>
              <w:ind w:right="-124"/>
              <w:jc w:val="center"/>
            </w:pPr>
            <w:r>
              <w:t>млн</w:t>
            </w:r>
            <w:r w:rsidRPr="003A7DCD">
              <w:t>.</w:t>
            </w:r>
          </w:p>
          <w:p w:rsidR="00F1091B" w:rsidRPr="003A7DCD" w:rsidRDefault="00F1091B" w:rsidP="00BB3037">
            <w:pPr>
              <w:ind w:right="-124"/>
              <w:jc w:val="center"/>
            </w:pPr>
            <w:r w:rsidRPr="003A7DCD"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178,5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194,7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227,7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194,7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146,3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169,7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190,0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189,4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99,7</w:t>
            </w:r>
          </w:p>
        </w:tc>
      </w:tr>
      <w:tr w:rsidR="008B3FBF" w:rsidRPr="003A7DCD" w:rsidTr="008B3FBF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-темп роста в сопоставимых ценах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pPr>
              <w:ind w:right="-124"/>
              <w:jc w:val="center"/>
            </w:pPr>
            <w:r w:rsidRPr="003A7DCD">
              <w:t>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106,8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106,8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107,6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106,8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108,0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106,2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104,3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88,6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84,9</w:t>
            </w:r>
          </w:p>
        </w:tc>
      </w:tr>
      <w:tr w:rsidR="008B3FBF" w:rsidRPr="003A7DCD" w:rsidTr="008B3FBF">
        <w:trPr>
          <w:trHeight w:val="2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r w:rsidRPr="003A7DCD">
              <w:t>-на душу населения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3A7DCD" w:rsidRDefault="00F1091B" w:rsidP="00BB3037">
            <w:pPr>
              <w:ind w:right="-124"/>
              <w:jc w:val="center"/>
            </w:pPr>
            <w:r w:rsidRPr="003A7DCD">
              <w:t>руб.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3A7DCD">
              <w:t>4672,8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Default="00F1091B" w:rsidP="00BB3037">
            <w:r>
              <w:t>5137,2</w:t>
            </w:r>
          </w:p>
          <w:p w:rsidR="00F1091B" w:rsidRPr="003A7DCD" w:rsidRDefault="00F1091B" w:rsidP="00BB3037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 w:rsidRPr="00C32F27">
              <w:t>5150,7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5137,2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3862,2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4501,3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3A7DCD" w:rsidRDefault="00F1091B" w:rsidP="00BB3037">
            <w:r>
              <w:t>5080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5098,2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B" w:rsidRPr="003A7DCD" w:rsidRDefault="00F1091B" w:rsidP="00BB3037">
            <w:r>
              <w:t>100,4</w:t>
            </w:r>
          </w:p>
        </w:tc>
      </w:tr>
    </w:tbl>
    <w:p w:rsidR="00F1091B" w:rsidRDefault="00F1091B" w:rsidP="00F1091B">
      <w:pPr>
        <w:rPr>
          <w:bCs/>
        </w:rPr>
      </w:pPr>
    </w:p>
    <w:p w:rsidR="00F1091B" w:rsidRDefault="00F1091B" w:rsidP="00F1091B">
      <w:pPr>
        <w:pStyle w:val="4"/>
        <w:widowControl/>
        <w:ind w:right="-2" w:firstLine="708"/>
        <w:jc w:val="both"/>
        <w:rPr>
          <w:b w:val="0"/>
        </w:rPr>
      </w:pPr>
      <w:r w:rsidRPr="00A3675C">
        <w:rPr>
          <w:b w:val="0"/>
        </w:rPr>
        <w:t>Больш</w:t>
      </w:r>
      <w:r>
        <w:rPr>
          <w:b w:val="0"/>
        </w:rPr>
        <w:t xml:space="preserve">ой вклад </w:t>
      </w:r>
      <w:r w:rsidRPr="00A3675C">
        <w:rPr>
          <w:b w:val="0"/>
        </w:rPr>
        <w:t xml:space="preserve"> в </w:t>
      </w:r>
      <w:r>
        <w:rPr>
          <w:b w:val="0"/>
        </w:rPr>
        <w:t xml:space="preserve"> обслуживании населения Игринского района вносит потребительская кооперация. Доля розничного товарооборота потребительского общества в общем розничном товарообороте района  за 9 </w:t>
      </w:r>
      <w:r>
        <w:rPr>
          <w:b w:val="0"/>
        </w:rPr>
        <w:lastRenderedPageBreak/>
        <w:t>мес.2014год составила 15%. Розничный товарооборот потребительских обществ увеличился  и достиг 408,3млн. руб. или 103% к аналогичному периоду 2013года. Закуплено  от населения молока 200 тонн, мяса 91тонна, овощей 68,5 тонн. Населению уплачено за закупленную продукцию 3,2млн. руб., что составляет 139% к аналогичному периоду 2013 года.</w:t>
      </w:r>
    </w:p>
    <w:p w:rsidR="00F1091B" w:rsidRDefault="00F1091B" w:rsidP="00F1091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честь  празднования 70-й годовщины Победы в Великой Отечественной войне 1941-1945 годов в</w:t>
      </w:r>
      <w:r w:rsidRPr="000A6FE3">
        <w:rPr>
          <w:sz w:val="28"/>
          <w:szCs w:val="28"/>
        </w:rPr>
        <w:t xml:space="preserve"> апреле 2015года </w:t>
      </w:r>
      <w:r>
        <w:rPr>
          <w:sz w:val="28"/>
          <w:szCs w:val="28"/>
        </w:rPr>
        <w:t xml:space="preserve"> среди предприятий общественного питания проводился  Республиканский  смотр – конкурс «Дни национальной кухни». Участники конкурса должны представить посетителям информацию о традициях, многообразии и богатстве национальных кухонь, организовать выставку кулинарных изделий, показать мастер-классы по приготовлению блюд национальной кухни, провести благотворительные акции для ветеранов, тружеников тыла, пожилых людей.  В конкурсе приняли участие пять предприятий общественного питания Игринского района.  В к</w:t>
      </w:r>
      <w:r w:rsidRPr="00461891">
        <w:rPr>
          <w:sz w:val="28"/>
          <w:szCs w:val="28"/>
        </w:rPr>
        <w:t>афе «Бонжур»</w:t>
      </w:r>
      <w:r>
        <w:rPr>
          <w:sz w:val="28"/>
          <w:szCs w:val="28"/>
        </w:rPr>
        <w:t xml:space="preserve"> ООО</w:t>
      </w:r>
      <w:r w:rsidRPr="00A110A2">
        <w:t xml:space="preserve"> </w:t>
      </w:r>
      <w:r w:rsidRPr="00461891">
        <w:rPr>
          <w:sz w:val="28"/>
          <w:szCs w:val="28"/>
        </w:rPr>
        <w:t>«Грин»</w:t>
      </w:r>
      <w:r>
        <w:rPr>
          <w:sz w:val="28"/>
          <w:szCs w:val="28"/>
        </w:rPr>
        <w:t xml:space="preserve"> была представлена  </w:t>
      </w:r>
      <w:r w:rsidRPr="00461891">
        <w:rPr>
          <w:sz w:val="28"/>
          <w:szCs w:val="28"/>
        </w:rPr>
        <w:t>французск</w:t>
      </w:r>
      <w:r>
        <w:rPr>
          <w:sz w:val="28"/>
          <w:szCs w:val="28"/>
        </w:rPr>
        <w:t xml:space="preserve">ая </w:t>
      </w:r>
      <w:r w:rsidRPr="00461891">
        <w:rPr>
          <w:sz w:val="28"/>
          <w:szCs w:val="28"/>
        </w:rPr>
        <w:t xml:space="preserve"> кухн</w:t>
      </w:r>
      <w:r>
        <w:rPr>
          <w:sz w:val="28"/>
          <w:szCs w:val="28"/>
        </w:rPr>
        <w:t xml:space="preserve">я; работники </w:t>
      </w:r>
      <w:r w:rsidRPr="00461891">
        <w:rPr>
          <w:sz w:val="28"/>
          <w:szCs w:val="28"/>
        </w:rPr>
        <w:t>сто</w:t>
      </w:r>
      <w:r>
        <w:rPr>
          <w:sz w:val="28"/>
          <w:szCs w:val="28"/>
        </w:rPr>
        <w:t xml:space="preserve">ловой Райпо </w:t>
      </w:r>
      <w:r w:rsidRPr="00461891">
        <w:rPr>
          <w:sz w:val="28"/>
          <w:szCs w:val="28"/>
        </w:rPr>
        <w:t>ПО «Эгра»</w:t>
      </w:r>
      <w:r>
        <w:rPr>
          <w:sz w:val="28"/>
          <w:szCs w:val="28"/>
        </w:rPr>
        <w:t>,</w:t>
      </w:r>
      <w:r w:rsidRPr="00461891">
        <w:rPr>
          <w:sz w:val="28"/>
          <w:szCs w:val="28"/>
        </w:rPr>
        <w:t xml:space="preserve"> </w:t>
      </w:r>
      <w:r>
        <w:rPr>
          <w:sz w:val="28"/>
          <w:szCs w:val="28"/>
        </w:rPr>
        <w:t>кафе «Авеню» ИП Веретенникова И.Л.,  закусочной «Зардон» ООО «ТД «Чутырь»</w:t>
      </w:r>
      <w:r w:rsidRPr="0046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предложили  посетителям  удмуртскую </w:t>
      </w:r>
      <w:r w:rsidRPr="00461891">
        <w:rPr>
          <w:sz w:val="28"/>
          <w:szCs w:val="28"/>
        </w:rPr>
        <w:t xml:space="preserve"> кухн</w:t>
      </w:r>
      <w:r>
        <w:rPr>
          <w:sz w:val="28"/>
          <w:szCs w:val="28"/>
        </w:rPr>
        <w:t xml:space="preserve">ю; в </w:t>
      </w:r>
      <w:r w:rsidRPr="00461891">
        <w:rPr>
          <w:sz w:val="28"/>
          <w:szCs w:val="28"/>
        </w:rPr>
        <w:t xml:space="preserve"> кафе «Витязь»</w:t>
      </w:r>
      <w:r>
        <w:rPr>
          <w:sz w:val="28"/>
          <w:szCs w:val="28"/>
        </w:rPr>
        <w:t xml:space="preserve">  ИП Русских Е.Б</w:t>
      </w:r>
      <w:r w:rsidRPr="0088571B">
        <w:rPr>
          <w:sz w:val="28"/>
          <w:szCs w:val="28"/>
        </w:rPr>
        <w:t>.  меню</w:t>
      </w:r>
      <w:r>
        <w:rPr>
          <w:sz w:val="28"/>
          <w:szCs w:val="28"/>
        </w:rPr>
        <w:t xml:space="preserve">  </w:t>
      </w:r>
      <w:r w:rsidRPr="00F54694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состояло из  блюд </w:t>
      </w:r>
      <w:r w:rsidRPr="00461891">
        <w:rPr>
          <w:sz w:val="28"/>
          <w:szCs w:val="28"/>
        </w:rPr>
        <w:t>украинск</w:t>
      </w:r>
      <w:r>
        <w:rPr>
          <w:sz w:val="28"/>
          <w:szCs w:val="28"/>
        </w:rPr>
        <w:t xml:space="preserve">ой </w:t>
      </w:r>
      <w:r w:rsidRPr="00461891">
        <w:rPr>
          <w:sz w:val="28"/>
          <w:szCs w:val="28"/>
        </w:rPr>
        <w:t xml:space="preserve"> кухн</w:t>
      </w:r>
      <w:r>
        <w:rPr>
          <w:sz w:val="28"/>
          <w:szCs w:val="28"/>
        </w:rPr>
        <w:t xml:space="preserve">и. </w:t>
      </w:r>
      <w:r w:rsidRPr="007E1453">
        <w:rPr>
          <w:sz w:val="28"/>
          <w:szCs w:val="28"/>
        </w:rPr>
        <w:t>Все участники конкурса проявили фантазию, творчество</w:t>
      </w:r>
      <w:r>
        <w:rPr>
          <w:sz w:val="28"/>
          <w:szCs w:val="28"/>
        </w:rPr>
        <w:t xml:space="preserve">, заботу и уважение к пожилым людям, отмечая их заслуги и вклад в Победу  </w:t>
      </w:r>
      <w:r w:rsidRPr="007E1453">
        <w:rPr>
          <w:sz w:val="28"/>
          <w:szCs w:val="28"/>
        </w:rPr>
        <w:t xml:space="preserve"> при проведении Дней национальной кухни. </w:t>
      </w:r>
    </w:p>
    <w:p w:rsidR="00F1091B" w:rsidRPr="008A41F8" w:rsidRDefault="00F1091B" w:rsidP="00F1091B">
      <w:pPr>
        <w:ind w:firstLine="360"/>
        <w:rPr>
          <w:sz w:val="28"/>
          <w:szCs w:val="28"/>
        </w:rPr>
      </w:pPr>
      <w:r w:rsidRPr="00C86DCC">
        <w:rPr>
          <w:sz w:val="28"/>
          <w:szCs w:val="28"/>
        </w:rPr>
        <w:t xml:space="preserve"> По итогам проведенного</w:t>
      </w:r>
      <w:r>
        <w:rPr>
          <w:sz w:val="28"/>
          <w:szCs w:val="28"/>
        </w:rPr>
        <w:t xml:space="preserve"> смотра -</w:t>
      </w:r>
      <w:r w:rsidRPr="00C86DCC">
        <w:rPr>
          <w:sz w:val="28"/>
          <w:szCs w:val="28"/>
        </w:rPr>
        <w:t xml:space="preserve"> конкурса  Министерством промышленности и торговли Удмуртской Республики </w:t>
      </w:r>
      <w:r>
        <w:rPr>
          <w:sz w:val="28"/>
          <w:szCs w:val="28"/>
        </w:rPr>
        <w:t xml:space="preserve">дипломами </w:t>
      </w:r>
      <w:r w:rsidRPr="00C86DCC">
        <w:rPr>
          <w:sz w:val="28"/>
          <w:szCs w:val="28"/>
        </w:rPr>
        <w:t xml:space="preserve">  победител</w:t>
      </w:r>
      <w:r>
        <w:rPr>
          <w:sz w:val="28"/>
          <w:szCs w:val="28"/>
        </w:rPr>
        <w:t xml:space="preserve">ей награждены: </w:t>
      </w:r>
      <w:r w:rsidRPr="00C86DCC">
        <w:rPr>
          <w:sz w:val="28"/>
          <w:szCs w:val="28"/>
        </w:rPr>
        <w:t xml:space="preserve"> ООО «ТД «Чутырь», закусочная «Зардон», руководител</w:t>
      </w:r>
      <w:r>
        <w:rPr>
          <w:sz w:val="28"/>
          <w:szCs w:val="28"/>
        </w:rPr>
        <w:t xml:space="preserve">ь  Широбокова Галина Николаевна; </w:t>
      </w:r>
      <w:r w:rsidRPr="00C86DCC">
        <w:rPr>
          <w:sz w:val="28"/>
          <w:szCs w:val="28"/>
        </w:rPr>
        <w:t>ПО «Эгра», столовая Игринского райпо, руководитель Панежа Надежда Александровна</w:t>
      </w:r>
      <w:r>
        <w:rPr>
          <w:sz w:val="28"/>
          <w:szCs w:val="28"/>
        </w:rPr>
        <w:t xml:space="preserve">; </w:t>
      </w:r>
      <w:r w:rsidRPr="00C86DCC">
        <w:rPr>
          <w:sz w:val="28"/>
          <w:szCs w:val="28"/>
        </w:rPr>
        <w:t>ИП Русских Е.Б., кафе «Витязь», руководитель Русских Елена Борисовна</w:t>
      </w:r>
      <w:r>
        <w:rPr>
          <w:sz w:val="28"/>
          <w:szCs w:val="28"/>
        </w:rPr>
        <w:t xml:space="preserve">; </w:t>
      </w:r>
      <w:r w:rsidRPr="00C86DCC">
        <w:rPr>
          <w:sz w:val="28"/>
          <w:szCs w:val="28"/>
        </w:rPr>
        <w:t xml:space="preserve">ИП </w:t>
      </w:r>
      <w:r>
        <w:rPr>
          <w:sz w:val="28"/>
          <w:szCs w:val="28"/>
        </w:rPr>
        <w:t>В</w:t>
      </w:r>
      <w:r w:rsidRPr="00C86DCC">
        <w:rPr>
          <w:sz w:val="28"/>
          <w:szCs w:val="28"/>
        </w:rPr>
        <w:t>еретенников И.Л.</w:t>
      </w:r>
      <w:r>
        <w:rPr>
          <w:sz w:val="28"/>
          <w:szCs w:val="28"/>
        </w:rPr>
        <w:t xml:space="preserve">, </w:t>
      </w:r>
      <w:r w:rsidRPr="00C86DCC">
        <w:rPr>
          <w:sz w:val="28"/>
          <w:szCs w:val="28"/>
        </w:rPr>
        <w:t>кафе «Авеню»,  руководител</w:t>
      </w:r>
      <w:r>
        <w:rPr>
          <w:sz w:val="28"/>
          <w:szCs w:val="28"/>
        </w:rPr>
        <w:t xml:space="preserve">ь Веретенников Игорь Леонидович,   ООО «Грин», кафе «Бонжур»  </w:t>
      </w:r>
      <w:r w:rsidRPr="00C86DCC">
        <w:rPr>
          <w:sz w:val="28"/>
          <w:szCs w:val="28"/>
        </w:rPr>
        <w:t>руководитель Берестова Елена Владимировна</w:t>
      </w:r>
      <w:r>
        <w:rPr>
          <w:sz w:val="28"/>
          <w:szCs w:val="28"/>
        </w:rPr>
        <w:t>.</w:t>
      </w:r>
    </w:p>
    <w:p w:rsidR="00F1091B" w:rsidRPr="004B1038" w:rsidRDefault="00F1091B" w:rsidP="00F109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сентябре 2015года проведен районный конкурс среди предприятий розничной торговли «Образцовое предприятие розничной торговли Игринского района 2015года». </w:t>
      </w:r>
      <w:r w:rsidRPr="004B1038">
        <w:rPr>
          <w:sz w:val="28"/>
          <w:szCs w:val="28"/>
        </w:rPr>
        <w:t xml:space="preserve">По итогам районного смотра-конкурса </w:t>
      </w:r>
      <w:r>
        <w:rPr>
          <w:sz w:val="28"/>
          <w:szCs w:val="28"/>
        </w:rPr>
        <w:t xml:space="preserve"> 8 предприятий торговли награждены </w:t>
      </w:r>
      <w:r w:rsidRPr="004B1038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 xml:space="preserve">ами участников   и победителей </w:t>
      </w:r>
      <w:r w:rsidRPr="004B1038">
        <w:rPr>
          <w:sz w:val="28"/>
          <w:szCs w:val="28"/>
        </w:rPr>
        <w:t xml:space="preserve"> </w:t>
      </w:r>
      <w:r>
        <w:rPr>
          <w:sz w:val="28"/>
          <w:szCs w:val="28"/>
        </w:rPr>
        <w:t>с вручением денежных призов.</w:t>
      </w:r>
    </w:p>
    <w:p w:rsidR="00F1091B" w:rsidRDefault="00F1091B" w:rsidP="00F1091B">
      <w:pPr>
        <w:pStyle w:val="4"/>
        <w:widowControl/>
        <w:jc w:val="right"/>
        <w:rPr>
          <w:b w:val="0"/>
          <w:sz w:val="24"/>
          <w:szCs w:val="24"/>
        </w:rPr>
      </w:pPr>
    </w:p>
    <w:p w:rsidR="00F1091B" w:rsidRPr="00A47E36" w:rsidRDefault="00F1091B" w:rsidP="00F1091B">
      <w:pPr>
        <w:pStyle w:val="4"/>
        <w:widowControl/>
        <w:jc w:val="right"/>
        <w:rPr>
          <w:b w:val="0"/>
          <w:sz w:val="24"/>
          <w:szCs w:val="24"/>
        </w:rPr>
      </w:pPr>
      <w:r w:rsidRPr="00A47E36">
        <w:rPr>
          <w:b w:val="0"/>
          <w:sz w:val="24"/>
          <w:szCs w:val="24"/>
        </w:rPr>
        <w:t xml:space="preserve">Таблица </w:t>
      </w:r>
    </w:p>
    <w:p w:rsidR="00F1091B" w:rsidRDefault="00F1091B" w:rsidP="00F1091B">
      <w:pPr>
        <w:pStyle w:val="4"/>
        <w:widowControl/>
      </w:pPr>
      <w:r w:rsidRPr="002F1D39">
        <w:t>Основные показатели деятельности потребительск</w:t>
      </w:r>
      <w:r>
        <w:t xml:space="preserve">их </w:t>
      </w:r>
      <w:r w:rsidRPr="002F1D39">
        <w:t xml:space="preserve"> обществ </w:t>
      </w:r>
    </w:p>
    <w:p w:rsidR="00F1091B" w:rsidRPr="002F1D39" w:rsidRDefault="00F1091B" w:rsidP="00F1091B">
      <w:pPr>
        <w:pStyle w:val="4"/>
        <w:widowControl/>
        <w:rPr>
          <w:szCs w:val="24"/>
        </w:rPr>
      </w:pPr>
    </w:p>
    <w:tbl>
      <w:tblPr>
        <w:tblW w:w="8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674"/>
        <w:gridCol w:w="939"/>
        <w:gridCol w:w="802"/>
        <w:gridCol w:w="806"/>
        <w:gridCol w:w="931"/>
        <w:gridCol w:w="938"/>
        <w:gridCol w:w="938"/>
        <w:gridCol w:w="880"/>
        <w:gridCol w:w="1281"/>
        <w:gridCol w:w="4721"/>
        <w:gridCol w:w="982"/>
        <w:gridCol w:w="1397"/>
      </w:tblGrid>
      <w:tr w:rsidR="00F1091B" w:rsidRPr="00A47E36" w:rsidTr="00B2422A">
        <w:trPr>
          <w:gridAfter w:val="3"/>
          <w:wAfter w:w="2089" w:type="pct"/>
          <w:trHeight w:val="643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1B" w:rsidRPr="00A47E36" w:rsidRDefault="00F1091B" w:rsidP="00BB3037">
            <w:pPr>
              <w:jc w:val="center"/>
            </w:pPr>
            <w:r w:rsidRPr="00A47E36">
              <w:t>Показатель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1B" w:rsidRPr="00A47E36" w:rsidRDefault="00F1091B" w:rsidP="00BB3037">
            <w:pPr>
              <w:ind w:right="-106"/>
              <w:jc w:val="center"/>
            </w:pPr>
            <w:r w:rsidRPr="00A47E36">
              <w:t>Ед.</w:t>
            </w:r>
          </w:p>
          <w:p w:rsidR="00F1091B" w:rsidRPr="00A47E36" w:rsidRDefault="00F1091B" w:rsidP="00BB3037">
            <w:pPr>
              <w:ind w:right="-106"/>
              <w:jc w:val="center"/>
            </w:pPr>
            <w:r w:rsidRPr="00A47E36">
              <w:t>изм.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1B" w:rsidRPr="00A47E36" w:rsidRDefault="00F1091B" w:rsidP="00BB3037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A47E36">
              <w:rPr>
                <w:rFonts w:ascii="Times New Roman" w:eastAsia="Times New Roman" w:hAnsi="Times New Roman" w:cs="Times New Roman"/>
              </w:rPr>
              <w:t>2011г.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1B" w:rsidRPr="00A47E36" w:rsidRDefault="00F1091B" w:rsidP="00BB3037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A47E36">
              <w:rPr>
                <w:rFonts w:ascii="Times New Roman" w:eastAsia="Times New Roman" w:hAnsi="Times New Roman" w:cs="Times New Roman"/>
                <w:bCs/>
              </w:rPr>
              <w:t>2012г.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1B" w:rsidRPr="00A47E36" w:rsidRDefault="00F1091B" w:rsidP="00BB3037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A47E36">
              <w:rPr>
                <w:rFonts w:ascii="Times New Roman" w:eastAsia="Times New Roman" w:hAnsi="Times New Roman" w:cs="Times New Roman"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A47E36"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</w:p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2012</w:t>
            </w:r>
          </w:p>
          <w:p w:rsidR="00F1091B" w:rsidRPr="00A47E36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A47E36">
              <w:rPr>
                <w:rFonts w:ascii="Times New Roman" w:eastAsia="Times New Roman" w:hAnsi="Times New Roman" w:cs="Times New Roman"/>
                <w:bCs/>
              </w:rPr>
              <w:t>9мес.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58"/>
              </w:tabs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58"/>
              </w:tabs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 w:rsidRPr="00A47E36">
              <w:rPr>
                <w:rFonts w:ascii="Times New Roman" w:eastAsia="Times New Roman" w:hAnsi="Times New Roman" w:cs="Times New Roman"/>
                <w:bCs/>
              </w:rPr>
              <w:t>2013г.</w:t>
            </w:r>
          </w:p>
          <w:p w:rsidR="00F1091B" w:rsidRPr="00A47E36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9мес.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</w:p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2014г.</w:t>
            </w:r>
          </w:p>
          <w:p w:rsidR="00F1091B" w:rsidRPr="00A47E36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9мес.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</w:p>
          <w:p w:rsidR="00F1091B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2015г.</w:t>
            </w:r>
          </w:p>
          <w:p w:rsidR="00F1091B" w:rsidRPr="00A47E36" w:rsidRDefault="00F1091B" w:rsidP="00B2422A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jc w:val="left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 мес.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1B" w:rsidRPr="00A47E36" w:rsidRDefault="0096651B" w:rsidP="0096651B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right="-140"/>
              <w:textAlignment w:val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9мес.2015г/9мес.2014г.%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Розничный товарооборот</w:t>
            </w:r>
            <w:r>
              <w:t>, в т.ч.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млн. руб.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471,4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497,1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533,9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367,5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396,01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408,3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407,8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99,9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>
              <w:t>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>итание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lastRenderedPageBreak/>
              <w:t xml:space="preserve">млн. </w:t>
            </w:r>
            <w:r w:rsidRPr="00822DD1">
              <w:lastRenderedPageBreak/>
              <w:t>руб.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>
              <w:t>57,7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Default="00F1091B" w:rsidP="00BB3037">
            <w:pPr>
              <w:ind w:right="-1"/>
              <w:jc w:val="center"/>
            </w:pPr>
            <w:r>
              <w:t>64,1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>
              <w:t>46,1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Default="00F1091B" w:rsidP="00BB3037">
            <w:pPr>
              <w:ind w:right="-1"/>
              <w:jc w:val="center"/>
            </w:pPr>
            <w:r>
              <w:t>57,3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Default="00F1091B" w:rsidP="00BB3037">
            <w:pPr>
              <w:ind w:right="-1"/>
              <w:jc w:val="center"/>
            </w:pPr>
            <w:r>
              <w:t>65,5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114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>
              <w:lastRenderedPageBreak/>
              <w:t>Оборот розничной торговли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млн. руб.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>
              <w:t>439,4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Default="00F1091B" w:rsidP="00BB3037">
            <w:pPr>
              <w:ind w:right="-1"/>
              <w:jc w:val="center"/>
            </w:pPr>
            <w:r>
              <w:t>469,8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>
              <w:t>349,9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Default="00F1091B" w:rsidP="00BB3037">
            <w:pPr>
              <w:ind w:right="-1"/>
              <w:jc w:val="center"/>
            </w:pPr>
            <w:r>
              <w:t>351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Default="00F1091B" w:rsidP="00BB3037">
            <w:pPr>
              <w:ind w:right="-1"/>
              <w:jc w:val="center"/>
            </w:pPr>
            <w:r>
              <w:t>342,3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97,5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Заготовительный оборот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млн. руб.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28,9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30,1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31,0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20,53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112,6</w:t>
            </w:r>
          </w:p>
        </w:tc>
      </w:tr>
      <w:tr w:rsidR="00B2422A" w:rsidRPr="00822DD1" w:rsidTr="00B2422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Закупка: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</w:p>
        </w:tc>
        <w:tc>
          <w:tcPr>
            <w:tcW w:w="1389" w:type="pct"/>
          </w:tcPr>
          <w:p w:rsidR="00F1091B" w:rsidRPr="00677CDB" w:rsidRDefault="00F1091B" w:rsidP="00BB3037">
            <w:pPr>
              <w:ind w:right="-1"/>
              <w:jc w:val="center"/>
            </w:pPr>
          </w:p>
        </w:tc>
        <w:tc>
          <w:tcPr>
            <w:tcW w:w="289" w:type="pct"/>
          </w:tcPr>
          <w:p w:rsidR="00F1091B" w:rsidRPr="00677CDB" w:rsidRDefault="00F1091B" w:rsidP="00BB3037">
            <w:pPr>
              <w:ind w:right="-1"/>
              <w:jc w:val="center"/>
            </w:pPr>
          </w:p>
        </w:tc>
        <w:tc>
          <w:tcPr>
            <w:tcW w:w="411" w:type="pct"/>
          </w:tcPr>
          <w:p w:rsidR="00F1091B" w:rsidRPr="00677CDB" w:rsidRDefault="00F1091B" w:rsidP="00BB3037">
            <w:pPr>
              <w:ind w:right="-1"/>
              <w:jc w:val="center"/>
            </w:pP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- молока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2300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300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2000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100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- мяса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129,1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133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905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910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911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100,1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- картофеля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250,0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1500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1500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100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- овощей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678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685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686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100,1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Уплачено населению за закупленную продукцию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 w:rsidRPr="00822DD1">
              <w:t>млн.</w:t>
            </w:r>
            <w:r>
              <w:t xml:space="preserve"> </w:t>
            </w:r>
            <w:r w:rsidRPr="00822DD1">
              <w:t>руб</w:t>
            </w:r>
            <w: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2,3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3,2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B2422A" w:rsidP="00BB3037">
            <w:pPr>
              <w:ind w:right="-1"/>
              <w:jc w:val="center"/>
            </w:pPr>
            <w:r>
              <w:t>34,4</w:t>
            </w:r>
          </w:p>
        </w:tc>
      </w:tr>
      <w:tr w:rsidR="00F1091B" w:rsidRPr="00822DD1" w:rsidTr="00B2422A">
        <w:trPr>
          <w:gridAfter w:val="3"/>
          <w:wAfter w:w="2089" w:type="pct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</w:pPr>
            <w:r w:rsidRPr="00822DD1">
              <w:t>-на душу сельского населения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1B" w:rsidRPr="00822DD1" w:rsidRDefault="00F1091B" w:rsidP="00BB3037">
            <w:pPr>
              <w:ind w:right="-106"/>
              <w:jc w:val="center"/>
            </w:pPr>
            <w:r>
              <w:t>р</w:t>
            </w:r>
            <w:r w:rsidRPr="00822DD1">
              <w:t>уб</w:t>
            </w:r>
            <w: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127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822DD1" w:rsidRDefault="00F1091B" w:rsidP="00BB3037">
            <w:pPr>
              <w:ind w:right="-1"/>
              <w:jc w:val="center"/>
            </w:pPr>
            <w:r w:rsidRPr="00822DD1">
              <w:t>133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1B" w:rsidRPr="00677CDB" w:rsidRDefault="00F1091B" w:rsidP="00BB3037">
            <w:pPr>
              <w:ind w:right="-1"/>
              <w:jc w:val="center"/>
            </w:pPr>
            <w:r>
              <w:t>35</w:t>
            </w:r>
          </w:p>
        </w:tc>
      </w:tr>
    </w:tbl>
    <w:p w:rsidR="004615DB" w:rsidRDefault="004615DB"/>
    <w:sectPr w:rsidR="0046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5"/>
    <w:rsid w:val="002C6AF2"/>
    <w:rsid w:val="004615DB"/>
    <w:rsid w:val="008B3FBF"/>
    <w:rsid w:val="0096651B"/>
    <w:rsid w:val="00B2422A"/>
    <w:rsid w:val="00CA4AC5"/>
    <w:rsid w:val="00F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F1091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10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F1091B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4">
    <w:name w:val="Основной текст4"/>
    <w:basedOn w:val="a"/>
    <w:rsid w:val="00F1091B"/>
    <w:pPr>
      <w:widowControl w:val="0"/>
      <w:suppressAutoHyphens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F1091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10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F1091B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4">
    <w:name w:val="Основной текст4"/>
    <w:basedOn w:val="a"/>
    <w:rsid w:val="00F1091B"/>
    <w:pPr>
      <w:widowControl w:val="0"/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6</cp:revision>
  <dcterms:created xsi:type="dcterms:W3CDTF">2015-11-24T10:26:00Z</dcterms:created>
  <dcterms:modified xsi:type="dcterms:W3CDTF">2015-11-24T10:48:00Z</dcterms:modified>
</cp:coreProperties>
</file>